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rPr>
          <w:rFonts w:ascii="Tahoma" w:hAnsi="Tahoma" w:eastAsia="Tahoma" w:cs="Tahoma"/>
          <w:b/>
          <w:i w:val="0"/>
          <w:caps w:val="0"/>
          <w:color w:val="222222"/>
          <w:spacing w:val="0"/>
          <w:sz w:val="48"/>
          <w:szCs w:val="48"/>
        </w:rPr>
      </w:pPr>
      <w:r>
        <w:rPr>
          <w:rFonts w:hint="default" w:ascii="Tahoma" w:hAnsi="Tahoma" w:eastAsia="Tahoma" w:cs="Tahoma"/>
          <w:b/>
          <w:i w:val="0"/>
          <w:caps w:val="0"/>
          <w:color w:val="222222"/>
          <w:spacing w:val="0"/>
          <w:sz w:val="48"/>
          <w:szCs w:val="48"/>
          <w:bdr w:val="none" w:color="auto" w:sz="0" w:space="0"/>
        </w:rPr>
        <w:t>中华人民共和国森林法</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hanging="360"/>
        <w:rPr>
          <w:color w:val="999999"/>
        </w:rPr>
      </w:pPr>
      <w:r>
        <w:rPr>
          <w:rFonts w:hint="default" w:ascii="Tahoma" w:hAnsi="Tahoma" w:eastAsia="Tahoma" w:cs="Tahoma"/>
          <w:i w:val="0"/>
          <w:caps w:val="0"/>
          <w:color w:val="999999"/>
          <w:spacing w:val="0"/>
          <w:sz w:val="18"/>
          <w:szCs w:val="18"/>
          <w:bdr w:val="none" w:color="auto" w:sz="0" w:space="0"/>
          <w:shd w:val="clear" w:fill="F1F1F1"/>
        </w:rPr>
        <w:t>颁布单位： 全国人民代表大会常务委员会</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hanging="360"/>
        <w:rPr>
          <w:color w:val="999999"/>
        </w:rPr>
      </w:pPr>
      <w:r>
        <w:rPr>
          <w:rFonts w:hint="default" w:ascii="Tahoma" w:hAnsi="Tahoma" w:eastAsia="Tahoma" w:cs="Tahoma"/>
          <w:i w:val="0"/>
          <w:caps w:val="0"/>
          <w:color w:val="999999"/>
          <w:spacing w:val="0"/>
          <w:sz w:val="18"/>
          <w:szCs w:val="18"/>
          <w:bdr w:val="none" w:color="auto" w:sz="0" w:space="0"/>
          <w:shd w:val="clear" w:fill="F1F1F1"/>
        </w:rPr>
        <w:t>文号： 中华人民共和国主席令 第三十九号</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hanging="360"/>
        <w:rPr>
          <w:color w:val="999999"/>
        </w:rPr>
      </w:pPr>
      <w:r>
        <w:rPr>
          <w:rFonts w:hint="default" w:ascii="Tahoma" w:hAnsi="Tahoma" w:eastAsia="Tahoma" w:cs="Tahoma"/>
          <w:i w:val="0"/>
          <w:caps w:val="0"/>
          <w:color w:val="999999"/>
          <w:spacing w:val="0"/>
          <w:sz w:val="18"/>
          <w:szCs w:val="18"/>
          <w:bdr w:val="none" w:color="auto" w:sz="0" w:space="0"/>
          <w:shd w:val="clear" w:fill="F1F1F1"/>
        </w:rPr>
        <w:t>颁布日期：2019-12-28</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hanging="360"/>
        <w:rPr>
          <w:color w:val="999999"/>
        </w:rPr>
      </w:pPr>
      <w:r>
        <w:rPr>
          <w:rFonts w:hint="default" w:ascii="Tahoma" w:hAnsi="Tahoma" w:eastAsia="Tahoma" w:cs="Tahoma"/>
          <w:i w:val="0"/>
          <w:caps w:val="0"/>
          <w:color w:val="999999"/>
          <w:spacing w:val="0"/>
          <w:sz w:val="18"/>
          <w:szCs w:val="18"/>
          <w:bdr w:val="none" w:color="auto" w:sz="0" w:space="0"/>
          <w:shd w:val="clear" w:fill="F1F1F1"/>
        </w:rPr>
        <w:t>执行日期：2020-07-01</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hanging="360"/>
        <w:rPr>
          <w:color w:val="999999"/>
        </w:rPr>
      </w:pPr>
      <w:r>
        <w:rPr>
          <w:rFonts w:hint="default" w:ascii="Tahoma" w:hAnsi="Tahoma" w:eastAsia="Tahoma" w:cs="Tahoma"/>
          <w:i w:val="0"/>
          <w:caps w:val="0"/>
          <w:color w:val="999999"/>
          <w:spacing w:val="0"/>
          <w:sz w:val="18"/>
          <w:szCs w:val="18"/>
          <w:bdr w:val="none" w:color="auto" w:sz="0" w:space="0"/>
          <w:shd w:val="clear" w:fill="F1F1F1"/>
        </w:rPr>
        <w:t>时 效  性： 现行有效</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hanging="360"/>
        <w:rPr>
          <w:color w:val="999999"/>
        </w:rPr>
      </w:pPr>
      <w:r>
        <w:rPr>
          <w:rFonts w:hint="default" w:ascii="Tahoma" w:hAnsi="Tahoma" w:eastAsia="Tahoma" w:cs="Tahoma"/>
          <w:i w:val="0"/>
          <w:caps w:val="0"/>
          <w:color w:val="999999"/>
          <w:spacing w:val="0"/>
          <w:sz w:val="18"/>
          <w:szCs w:val="18"/>
          <w:bdr w:val="none" w:color="auto" w:sz="0" w:space="0"/>
          <w:shd w:val="clear" w:fill="F1F1F1"/>
        </w:rPr>
        <w:t>效力级别： 法律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default" w:ascii="Tahoma" w:hAnsi="Tahoma" w:eastAsia="Tahoma" w:cs="Tahoma"/>
          <w:i w:val="0"/>
          <w:caps w:val="0"/>
          <w:color w:val="333333"/>
          <w:spacing w:val="0"/>
          <w:sz w:val="33"/>
          <w:szCs w:val="33"/>
        </w:rPr>
      </w:pPr>
      <w:r>
        <w:rPr>
          <w:rFonts w:hint="default" w:ascii="Tahoma" w:hAnsi="Tahoma" w:eastAsia="Tahoma" w:cs="Tahoma"/>
          <w:i w:val="0"/>
          <w:caps w:val="0"/>
          <w:color w:val="333333"/>
          <w:spacing w:val="0"/>
          <w:kern w:val="0"/>
          <w:sz w:val="33"/>
          <w:szCs w:val="33"/>
          <w:bdr w:val="none" w:color="auto" w:sz="0" w:space="0"/>
          <w:lang w:val="en-US" w:eastAsia="zh-CN" w:bidi="ar"/>
        </w:rPr>
        <w:t>目录</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sz w:val="21"/>
          <w:szCs w:val="21"/>
        </w:rPr>
      </w:pPr>
      <w:r>
        <w:rPr>
          <w:rFonts w:hint="default" w:ascii="Tahoma" w:hAnsi="Tahoma" w:eastAsia="Tahoma" w:cs="Tahoma"/>
          <w:i w:val="0"/>
          <w:caps w:val="0"/>
          <w:color w:val="333333"/>
          <w:spacing w:val="0"/>
          <w:sz w:val="21"/>
          <w:szCs w:val="21"/>
          <w:u w:val="none"/>
          <w:bdr w:val="none" w:color="auto" w:sz="0" w:space="0"/>
        </w:rPr>
        <w:fldChar w:fldCharType="begin"/>
      </w:r>
      <w:r>
        <w:rPr>
          <w:rFonts w:hint="default" w:ascii="Tahoma" w:hAnsi="Tahoma" w:eastAsia="Tahoma" w:cs="Tahoma"/>
          <w:i w:val="0"/>
          <w:caps w:val="0"/>
          <w:color w:val="333333"/>
          <w:spacing w:val="0"/>
          <w:sz w:val="21"/>
          <w:szCs w:val="21"/>
          <w:u w:val="none"/>
          <w:bdr w:val="none" w:color="auto" w:sz="0" w:space="0"/>
        </w:rPr>
        <w:instrText xml:space="preserve"> HYPERLINK "https://www.66law.cn/tiaoli/1980.aspx" \l "第一章 总则" \o "第一章 总则" </w:instrText>
      </w:r>
      <w:r>
        <w:rPr>
          <w:rFonts w:hint="default" w:ascii="Tahoma" w:hAnsi="Tahoma" w:eastAsia="Tahoma" w:cs="Tahoma"/>
          <w:i w:val="0"/>
          <w:caps w:val="0"/>
          <w:color w:val="333333"/>
          <w:spacing w:val="0"/>
          <w:sz w:val="21"/>
          <w:szCs w:val="21"/>
          <w:u w:val="none"/>
          <w:bdr w:val="none" w:color="auto" w:sz="0" w:space="0"/>
        </w:rPr>
        <w:fldChar w:fldCharType="separate"/>
      </w:r>
      <w:r>
        <w:rPr>
          <w:rStyle w:val="7"/>
          <w:rFonts w:hint="default" w:ascii="Tahoma" w:hAnsi="Tahoma" w:eastAsia="Tahoma" w:cs="Tahoma"/>
          <w:i w:val="0"/>
          <w:caps w:val="0"/>
          <w:color w:val="333333"/>
          <w:spacing w:val="0"/>
          <w:sz w:val="21"/>
          <w:szCs w:val="21"/>
          <w:u w:val="none"/>
          <w:bdr w:val="none" w:color="auto" w:sz="0" w:space="0"/>
        </w:rPr>
        <w:t>第一章 总则</w:t>
      </w:r>
      <w:r>
        <w:rPr>
          <w:rFonts w:hint="default" w:ascii="Tahoma" w:hAnsi="Tahoma" w:eastAsia="Tahoma" w:cs="Tahoma"/>
          <w:i w:val="0"/>
          <w:caps w:val="0"/>
          <w:color w:val="333333"/>
          <w:spacing w:val="0"/>
          <w:sz w:val="21"/>
          <w:szCs w:val="21"/>
          <w:u w:val="none"/>
          <w:bdr w:val="none" w:color="auto" w:sz="0" w:space="0"/>
        </w:rPr>
        <w:fldChar w:fldCharType="end"/>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sz w:val="21"/>
          <w:szCs w:val="21"/>
        </w:rPr>
      </w:pPr>
      <w:r>
        <w:rPr>
          <w:rFonts w:hint="default" w:ascii="Tahoma" w:hAnsi="Tahoma" w:eastAsia="Tahoma" w:cs="Tahoma"/>
          <w:i w:val="0"/>
          <w:caps w:val="0"/>
          <w:color w:val="333333"/>
          <w:spacing w:val="0"/>
          <w:sz w:val="21"/>
          <w:szCs w:val="21"/>
          <w:u w:val="none"/>
          <w:bdr w:val="none" w:color="auto" w:sz="0" w:space="0"/>
        </w:rPr>
        <w:fldChar w:fldCharType="begin"/>
      </w:r>
      <w:r>
        <w:rPr>
          <w:rFonts w:hint="default" w:ascii="Tahoma" w:hAnsi="Tahoma" w:eastAsia="Tahoma" w:cs="Tahoma"/>
          <w:i w:val="0"/>
          <w:caps w:val="0"/>
          <w:color w:val="333333"/>
          <w:spacing w:val="0"/>
          <w:sz w:val="21"/>
          <w:szCs w:val="21"/>
          <w:u w:val="none"/>
          <w:bdr w:val="none" w:color="auto" w:sz="0" w:space="0"/>
        </w:rPr>
        <w:instrText xml:space="preserve"> HYPERLINK "https://www.66law.cn/tiaoli/1980.aspx" \l "第二章 森林权属" \o "第二章 森林权属" </w:instrText>
      </w:r>
      <w:r>
        <w:rPr>
          <w:rFonts w:hint="default" w:ascii="Tahoma" w:hAnsi="Tahoma" w:eastAsia="Tahoma" w:cs="Tahoma"/>
          <w:i w:val="0"/>
          <w:caps w:val="0"/>
          <w:color w:val="333333"/>
          <w:spacing w:val="0"/>
          <w:sz w:val="21"/>
          <w:szCs w:val="21"/>
          <w:u w:val="none"/>
          <w:bdr w:val="none" w:color="auto" w:sz="0" w:space="0"/>
        </w:rPr>
        <w:fldChar w:fldCharType="separate"/>
      </w:r>
      <w:r>
        <w:rPr>
          <w:rStyle w:val="7"/>
          <w:rFonts w:hint="default" w:ascii="Tahoma" w:hAnsi="Tahoma" w:eastAsia="Tahoma" w:cs="Tahoma"/>
          <w:i w:val="0"/>
          <w:caps w:val="0"/>
          <w:color w:val="333333"/>
          <w:spacing w:val="0"/>
          <w:sz w:val="21"/>
          <w:szCs w:val="21"/>
          <w:u w:val="none"/>
          <w:bdr w:val="none" w:color="auto" w:sz="0" w:space="0"/>
        </w:rPr>
        <w:t>第二章 森林权属</w:t>
      </w:r>
      <w:r>
        <w:rPr>
          <w:rFonts w:hint="default" w:ascii="Tahoma" w:hAnsi="Tahoma" w:eastAsia="Tahoma" w:cs="Tahoma"/>
          <w:i w:val="0"/>
          <w:caps w:val="0"/>
          <w:color w:val="333333"/>
          <w:spacing w:val="0"/>
          <w:sz w:val="21"/>
          <w:szCs w:val="21"/>
          <w:u w:val="none"/>
          <w:bdr w:val="none" w:color="auto" w:sz="0" w:space="0"/>
        </w:rPr>
        <w:fldChar w:fldCharType="end"/>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sz w:val="21"/>
          <w:szCs w:val="21"/>
        </w:rPr>
      </w:pPr>
      <w:r>
        <w:rPr>
          <w:rFonts w:hint="default" w:ascii="Tahoma" w:hAnsi="Tahoma" w:eastAsia="Tahoma" w:cs="Tahoma"/>
          <w:i w:val="0"/>
          <w:caps w:val="0"/>
          <w:color w:val="333333"/>
          <w:spacing w:val="0"/>
          <w:sz w:val="21"/>
          <w:szCs w:val="21"/>
          <w:u w:val="none"/>
          <w:bdr w:val="none" w:color="auto" w:sz="0" w:space="0"/>
        </w:rPr>
        <w:fldChar w:fldCharType="begin"/>
      </w:r>
      <w:r>
        <w:rPr>
          <w:rFonts w:hint="default" w:ascii="Tahoma" w:hAnsi="Tahoma" w:eastAsia="Tahoma" w:cs="Tahoma"/>
          <w:i w:val="0"/>
          <w:caps w:val="0"/>
          <w:color w:val="333333"/>
          <w:spacing w:val="0"/>
          <w:sz w:val="21"/>
          <w:szCs w:val="21"/>
          <w:u w:val="none"/>
          <w:bdr w:val="none" w:color="auto" w:sz="0" w:space="0"/>
        </w:rPr>
        <w:instrText xml:space="preserve"> HYPERLINK "https://www.66law.cn/tiaoli/1980.aspx" \l "第三章 发展规划" \o "第三章 发展规划" </w:instrText>
      </w:r>
      <w:r>
        <w:rPr>
          <w:rFonts w:hint="default" w:ascii="Tahoma" w:hAnsi="Tahoma" w:eastAsia="Tahoma" w:cs="Tahoma"/>
          <w:i w:val="0"/>
          <w:caps w:val="0"/>
          <w:color w:val="333333"/>
          <w:spacing w:val="0"/>
          <w:sz w:val="21"/>
          <w:szCs w:val="21"/>
          <w:u w:val="none"/>
          <w:bdr w:val="none" w:color="auto" w:sz="0" w:space="0"/>
        </w:rPr>
        <w:fldChar w:fldCharType="separate"/>
      </w:r>
      <w:r>
        <w:rPr>
          <w:rStyle w:val="7"/>
          <w:rFonts w:hint="default" w:ascii="Tahoma" w:hAnsi="Tahoma" w:eastAsia="Tahoma" w:cs="Tahoma"/>
          <w:i w:val="0"/>
          <w:caps w:val="0"/>
          <w:color w:val="333333"/>
          <w:spacing w:val="0"/>
          <w:sz w:val="21"/>
          <w:szCs w:val="21"/>
          <w:u w:val="none"/>
          <w:bdr w:val="none" w:color="auto" w:sz="0" w:space="0"/>
        </w:rPr>
        <w:t>第三章 发展规划</w:t>
      </w:r>
      <w:r>
        <w:rPr>
          <w:rFonts w:hint="default" w:ascii="Tahoma" w:hAnsi="Tahoma" w:eastAsia="Tahoma" w:cs="Tahoma"/>
          <w:i w:val="0"/>
          <w:caps w:val="0"/>
          <w:color w:val="333333"/>
          <w:spacing w:val="0"/>
          <w:sz w:val="21"/>
          <w:szCs w:val="21"/>
          <w:u w:val="none"/>
          <w:bdr w:val="none" w:color="auto" w:sz="0" w:space="0"/>
        </w:rPr>
        <w:fldChar w:fldCharType="end"/>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sz w:val="21"/>
          <w:szCs w:val="21"/>
        </w:rPr>
      </w:pPr>
      <w:r>
        <w:rPr>
          <w:rFonts w:hint="default" w:ascii="Tahoma" w:hAnsi="Tahoma" w:eastAsia="Tahoma" w:cs="Tahoma"/>
          <w:i w:val="0"/>
          <w:caps w:val="0"/>
          <w:color w:val="333333"/>
          <w:spacing w:val="0"/>
          <w:sz w:val="21"/>
          <w:szCs w:val="21"/>
          <w:u w:val="none"/>
          <w:bdr w:val="none" w:color="auto" w:sz="0" w:space="0"/>
        </w:rPr>
        <w:fldChar w:fldCharType="begin"/>
      </w:r>
      <w:r>
        <w:rPr>
          <w:rFonts w:hint="default" w:ascii="Tahoma" w:hAnsi="Tahoma" w:eastAsia="Tahoma" w:cs="Tahoma"/>
          <w:i w:val="0"/>
          <w:caps w:val="0"/>
          <w:color w:val="333333"/>
          <w:spacing w:val="0"/>
          <w:sz w:val="21"/>
          <w:szCs w:val="21"/>
          <w:u w:val="none"/>
          <w:bdr w:val="none" w:color="auto" w:sz="0" w:space="0"/>
        </w:rPr>
        <w:instrText xml:space="preserve"> HYPERLINK "https://www.66law.cn/tiaoli/1980.aspx" \l "第四章 森林保护" \o "第四章 森林保护" </w:instrText>
      </w:r>
      <w:r>
        <w:rPr>
          <w:rFonts w:hint="default" w:ascii="Tahoma" w:hAnsi="Tahoma" w:eastAsia="Tahoma" w:cs="Tahoma"/>
          <w:i w:val="0"/>
          <w:caps w:val="0"/>
          <w:color w:val="333333"/>
          <w:spacing w:val="0"/>
          <w:sz w:val="21"/>
          <w:szCs w:val="21"/>
          <w:u w:val="none"/>
          <w:bdr w:val="none" w:color="auto" w:sz="0" w:space="0"/>
        </w:rPr>
        <w:fldChar w:fldCharType="separate"/>
      </w:r>
      <w:r>
        <w:rPr>
          <w:rStyle w:val="7"/>
          <w:rFonts w:hint="default" w:ascii="Tahoma" w:hAnsi="Tahoma" w:eastAsia="Tahoma" w:cs="Tahoma"/>
          <w:i w:val="0"/>
          <w:caps w:val="0"/>
          <w:color w:val="333333"/>
          <w:spacing w:val="0"/>
          <w:sz w:val="21"/>
          <w:szCs w:val="21"/>
          <w:u w:val="none"/>
          <w:bdr w:val="none" w:color="auto" w:sz="0" w:space="0"/>
        </w:rPr>
        <w:t>第四章 森林保护</w:t>
      </w:r>
      <w:r>
        <w:rPr>
          <w:rFonts w:hint="default" w:ascii="Tahoma" w:hAnsi="Tahoma" w:eastAsia="Tahoma" w:cs="Tahoma"/>
          <w:i w:val="0"/>
          <w:caps w:val="0"/>
          <w:color w:val="333333"/>
          <w:spacing w:val="0"/>
          <w:sz w:val="21"/>
          <w:szCs w:val="21"/>
          <w:u w:val="none"/>
          <w:bdr w:val="none" w:color="auto" w:sz="0" w:space="0"/>
        </w:rPr>
        <w:fldChar w:fldCharType="end"/>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sz w:val="21"/>
          <w:szCs w:val="21"/>
        </w:rPr>
      </w:pPr>
      <w:r>
        <w:rPr>
          <w:rFonts w:hint="default" w:ascii="Tahoma" w:hAnsi="Tahoma" w:eastAsia="Tahoma" w:cs="Tahoma"/>
          <w:i w:val="0"/>
          <w:caps w:val="0"/>
          <w:color w:val="333333"/>
          <w:spacing w:val="0"/>
          <w:sz w:val="21"/>
          <w:szCs w:val="21"/>
          <w:u w:val="none"/>
          <w:bdr w:val="none" w:color="auto" w:sz="0" w:space="0"/>
        </w:rPr>
        <w:fldChar w:fldCharType="begin"/>
      </w:r>
      <w:r>
        <w:rPr>
          <w:rFonts w:hint="default" w:ascii="Tahoma" w:hAnsi="Tahoma" w:eastAsia="Tahoma" w:cs="Tahoma"/>
          <w:i w:val="0"/>
          <w:caps w:val="0"/>
          <w:color w:val="333333"/>
          <w:spacing w:val="0"/>
          <w:sz w:val="21"/>
          <w:szCs w:val="21"/>
          <w:u w:val="none"/>
          <w:bdr w:val="none" w:color="auto" w:sz="0" w:space="0"/>
        </w:rPr>
        <w:instrText xml:space="preserve"> HYPERLINK "https://www.66law.cn/tiaoli/1980.aspx" \l "第五章 造林绿化" \o "第五章 造林绿化" </w:instrText>
      </w:r>
      <w:r>
        <w:rPr>
          <w:rFonts w:hint="default" w:ascii="Tahoma" w:hAnsi="Tahoma" w:eastAsia="Tahoma" w:cs="Tahoma"/>
          <w:i w:val="0"/>
          <w:caps w:val="0"/>
          <w:color w:val="333333"/>
          <w:spacing w:val="0"/>
          <w:sz w:val="21"/>
          <w:szCs w:val="21"/>
          <w:u w:val="none"/>
          <w:bdr w:val="none" w:color="auto" w:sz="0" w:space="0"/>
        </w:rPr>
        <w:fldChar w:fldCharType="separate"/>
      </w:r>
      <w:r>
        <w:rPr>
          <w:rStyle w:val="7"/>
          <w:rFonts w:hint="default" w:ascii="Tahoma" w:hAnsi="Tahoma" w:eastAsia="Tahoma" w:cs="Tahoma"/>
          <w:i w:val="0"/>
          <w:caps w:val="0"/>
          <w:color w:val="333333"/>
          <w:spacing w:val="0"/>
          <w:sz w:val="21"/>
          <w:szCs w:val="21"/>
          <w:u w:val="none"/>
          <w:bdr w:val="none" w:color="auto" w:sz="0" w:space="0"/>
        </w:rPr>
        <w:t>第五章 造林绿化</w:t>
      </w:r>
      <w:r>
        <w:rPr>
          <w:rFonts w:hint="default" w:ascii="Tahoma" w:hAnsi="Tahoma" w:eastAsia="Tahoma" w:cs="Tahoma"/>
          <w:i w:val="0"/>
          <w:caps w:val="0"/>
          <w:color w:val="333333"/>
          <w:spacing w:val="0"/>
          <w:sz w:val="21"/>
          <w:szCs w:val="21"/>
          <w:u w:val="none"/>
          <w:bdr w:val="none" w:color="auto" w:sz="0" w:space="0"/>
        </w:rPr>
        <w:fldChar w:fldCharType="end"/>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sz w:val="21"/>
          <w:szCs w:val="21"/>
        </w:rPr>
      </w:pPr>
      <w:r>
        <w:rPr>
          <w:rFonts w:hint="default" w:ascii="Tahoma" w:hAnsi="Tahoma" w:eastAsia="Tahoma" w:cs="Tahoma"/>
          <w:i w:val="0"/>
          <w:caps w:val="0"/>
          <w:color w:val="333333"/>
          <w:spacing w:val="0"/>
          <w:sz w:val="21"/>
          <w:szCs w:val="21"/>
          <w:u w:val="none"/>
          <w:bdr w:val="none" w:color="auto" w:sz="0" w:space="0"/>
        </w:rPr>
        <w:fldChar w:fldCharType="begin"/>
      </w:r>
      <w:r>
        <w:rPr>
          <w:rFonts w:hint="default" w:ascii="Tahoma" w:hAnsi="Tahoma" w:eastAsia="Tahoma" w:cs="Tahoma"/>
          <w:i w:val="0"/>
          <w:caps w:val="0"/>
          <w:color w:val="333333"/>
          <w:spacing w:val="0"/>
          <w:sz w:val="21"/>
          <w:szCs w:val="21"/>
          <w:u w:val="none"/>
          <w:bdr w:val="none" w:color="auto" w:sz="0" w:space="0"/>
        </w:rPr>
        <w:instrText xml:space="preserve"> HYPERLINK "https://www.66law.cn/tiaoli/1980.aspx" \l "第六章 经营管理" \o "第六章 经营管理" </w:instrText>
      </w:r>
      <w:r>
        <w:rPr>
          <w:rFonts w:hint="default" w:ascii="Tahoma" w:hAnsi="Tahoma" w:eastAsia="Tahoma" w:cs="Tahoma"/>
          <w:i w:val="0"/>
          <w:caps w:val="0"/>
          <w:color w:val="333333"/>
          <w:spacing w:val="0"/>
          <w:sz w:val="21"/>
          <w:szCs w:val="21"/>
          <w:u w:val="none"/>
          <w:bdr w:val="none" w:color="auto" w:sz="0" w:space="0"/>
        </w:rPr>
        <w:fldChar w:fldCharType="separate"/>
      </w:r>
      <w:r>
        <w:rPr>
          <w:rStyle w:val="7"/>
          <w:rFonts w:hint="default" w:ascii="Tahoma" w:hAnsi="Tahoma" w:eastAsia="Tahoma" w:cs="Tahoma"/>
          <w:i w:val="0"/>
          <w:caps w:val="0"/>
          <w:color w:val="333333"/>
          <w:spacing w:val="0"/>
          <w:sz w:val="21"/>
          <w:szCs w:val="21"/>
          <w:u w:val="none"/>
          <w:bdr w:val="none" w:color="auto" w:sz="0" w:space="0"/>
        </w:rPr>
        <w:t>第六章 经营管理</w:t>
      </w:r>
      <w:r>
        <w:rPr>
          <w:rFonts w:hint="default" w:ascii="Tahoma" w:hAnsi="Tahoma" w:eastAsia="Tahoma" w:cs="Tahoma"/>
          <w:i w:val="0"/>
          <w:caps w:val="0"/>
          <w:color w:val="333333"/>
          <w:spacing w:val="0"/>
          <w:sz w:val="21"/>
          <w:szCs w:val="21"/>
          <w:u w:val="none"/>
          <w:bdr w:val="none" w:color="auto" w:sz="0" w:space="0"/>
        </w:rPr>
        <w:fldChar w:fldCharType="end"/>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sz w:val="21"/>
          <w:szCs w:val="21"/>
        </w:rPr>
      </w:pPr>
      <w:r>
        <w:rPr>
          <w:rFonts w:hint="default" w:ascii="Tahoma" w:hAnsi="Tahoma" w:eastAsia="Tahoma" w:cs="Tahoma"/>
          <w:i w:val="0"/>
          <w:caps w:val="0"/>
          <w:color w:val="333333"/>
          <w:spacing w:val="0"/>
          <w:sz w:val="21"/>
          <w:szCs w:val="21"/>
          <w:u w:val="none"/>
          <w:bdr w:val="none" w:color="auto" w:sz="0" w:space="0"/>
        </w:rPr>
        <w:fldChar w:fldCharType="begin"/>
      </w:r>
      <w:r>
        <w:rPr>
          <w:rFonts w:hint="default" w:ascii="Tahoma" w:hAnsi="Tahoma" w:eastAsia="Tahoma" w:cs="Tahoma"/>
          <w:i w:val="0"/>
          <w:caps w:val="0"/>
          <w:color w:val="333333"/>
          <w:spacing w:val="0"/>
          <w:sz w:val="21"/>
          <w:szCs w:val="21"/>
          <w:u w:val="none"/>
          <w:bdr w:val="none" w:color="auto" w:sz="0" w:space="0"/>
        </w:rPr>
        <w:instrText xml:space="preserve"> HYPERLINK "https://www.66law.cn/tiaoli/1980.aspx" \l "第七章 监督检查" \o "第七章 监督检查" </w:instrText>
      </w:r>
      <w:r>
        <w:rPr>
          <w:rFonts w:hint="default" w:ascii="Tahoma" w:hAnsi="Tahoma" w:eastAsia="Tahoma" w:cs="Tahoma"/>
          <w:i w:val="0"/>
          <w:caps w:val="0"/>
          <w:color w:val="333333"/>
          <w:spacing w:val="0"/>
          <w:sz w:val="21"/>
          <w:szCs w:val="21"/>
          <w:u w:val="none"/>
          <w:bdr w:val="none" w:color="auto" w:sz="0" w:space="0"/>
        </w:rPr>
        <w:fldChar w:fldCharType="separate"/>
      </w:r>
      <w:r>
        <w:rPr>
          <w:rStyle w:val="7"/>
          <w:rFonts w:hint="default" w:ascii="Tahoma" w:hAnsi="Tahoma" w:eastAsia="Tahoma" w:cs="Tahoma"/>
          <w:i w:val="0"/>
          <w:caps w:val="0"/>
          <w:color w:val="333333"/>
          <w:spacing w:val="0"/>
          <w:sz w:val="21"/>
          <w:szCs w:val="21"/>
          <w:u w:val="none"/>
          <w:bdr w:val="none" w:color="auto" w:sz="0" w:space="0"/>
        </w:rPr>
        <w:t>第七章 监督检查</w:t>
      </w:r>
      <w:r>
        <w:rPr>
          <w:rFonts w:hint="default" w:ascii="Tahoma" w:hAnsi="Tahoma" w:eastAsia="Tahoma" w:cs="Tahoma"/>
          <w:i w:val="0"/>
          <w:caps w:val="0"/>
          <w:color w:val="333333"/>
          <w:spacing w:val="0"/>
          <w:sz w:val="21"/>
          <w:szCs w:val="21"/>
          <w:u w:val="none"/>
          <w:bdr w:val="none" w:color="auto" w:sz="0" w:space="0"/>
        </w:rPr>
        <w:fldChar w:fldCharType="end"/>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sz w:val="21"/>
          <w:szCs w:val="21"/>
        </w:rPr>
      </w:pPr>
      <w:r>
        <w:rPr>
          <w:rFonts w:hint="default" w:ascii="Tahoma" w:hAnsi="Tahoma" w:eastAsia="Tahoma" w:cs="Tahoma"/>
          <w:i w:val="0"/>
          <w:caps w:val="0"/>
          <w:color w:val="333333"/>
          <w:spacing w:val="0"/>
          <w:sz w:val="21"/>
          <w:szCs w:val="21"/>
          <w:u w:val="none"/>
          <w:bdr w:val="none" w:color="auto" w:sz="0" w:space="0"/>
        </w:rPr>
        <w:fldChar w:fldCharType="begin"/>
      </w:r>
      <w:r>
        <w:rPr>
          <w:rFonts w:hint="default" w:ascii="Tahoma" w:hAnsi="Tahoma" w:eastAsia="Tahoma" w:cs="Tahoma"/>
          <w:i w:val="0"/>
          <w:caps w:val="0"/>
          <w:color w:val="333333"/>
          <w:spacing w:val="0"/>
          <w:sz w:val="21"/>
          <w:szCs w:val="21"/>
          <w:u w:val="none"/>
          <w:bdr w:val="none" w:color="auto" w:sz="0" w:space="0"/>
        </w:rPr>
        <w:instrText xml:space="preserve"> HYPERLINK "https://www.66law.cn/tiaoli/1980.aspx" \l "第八章 法律责任" \o "第八章 法律责任" </w:instrText>
      </w:r>
      <w:r>
        <w:rPr>
          <w:rFonts w:hint="default" w:ascii="Tahoma" w:hAnsi="Tahoma" w:eastAsia="Tahoma" w:cs="Tahoma"/>
          <w:i w:val="0"/>
          <w:caps w:val="0"/>
          <w:color w:val="333333"/>
          <w:spacing w:val="0"/>
          <w:sz w:val="21"/>
          <w:szCs w:val="21"/>
          <w:u w:val="none"/>
          <w:bdr w:val="none" w:color="auto" w:sz="0" w:space="0"/>
        </w:rPr>
        <w:fldChar w:fldCharType="separate"/>
      </w:r>
      <w:r>
        <w:rPr>
          <w:rStyle w:val="7"/>
          <w:rFonts w:hint="default" w:ascii="Tahoma" w:hAnsi="Tahoma" w:eastAsia="Tahoma" w:cs="Tahoma"/>
          <w:i w:val="0"/>
          <w:caps w:val="0"/>
          <w:color w:val="333333"/>
          <w:spacing w:val="0"/>
          <w:sz w:val="21"/>
          <w:szCs w:val="21"/>
          <w:u w:val="none"/>
          <w:bdr w:val="none" w:color="auto" w:sz="0" w:space="0"/>
        </w:rPr>
        <w:t>第八章 法律责任</w:t>
      </w:r>
      <w:r>
        <w:rPr>
          <w:rFonts w:hint="default" w:ascii="Tahoma" w:hAnsi="Tahoma" w:eastAsia="Tahoma" w:cs="Tahoma"/>
          <w:i w:val="0"/>
          <w:caps w:val="0"/>
          <w:color w:val="333333"/>
          <w:spacing w:val="0"/>
          <w:sz w:val="21"/>
          <w:szCs w:val="21"/>
          <w:u w:val="none"/>
          <w:bdr w:val="none" w:color="auto" w:sz="0" w:space="0"/>
        </w:rPr>
        <w:fldChar w:fldCharType="end"/>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sz w:val="21"/>
          <w:szCs w:val="21"/>
        </w:rPr>
      </w:pPr>
      <w:r>
        <w:rPr>
          <w:rFonts w:hint="default" w:ascii="Tahoma" w:hAnsi="Tahoma" w:eastAsia="Tahoma" w:cs="Tahoma"/>
          <w:i w:val="0"/>
          <w:caps w:val="0"/>
          <w:color w:val="333333"/>
          <w:spacing w:val="0"/>
          <w:sz w:val="21"/>
          <w:szCs w:val="21"/>
          <w:u w:val="none"/>
          <w:bdr w:val="none" w:color="auto" w:sz="0" w:space="0"/>
        </w:rPr>
        <w:fldChar w:fldCharType="begin"/>
      </w:r>
      <w:r>
        <w:rPr>
          <w:rFonts w:hint="default" w:ascii="Tahoma" w:hAnsi="Tahoma" w:eastAsia="Tahoma" w:cs="Tahoma"/>
          <w:i w:val="0"/>
          <w:caps w:val="0"/>
          <w:color w:val="333333"/>
          <w:spacing w:val="0"/>
          <w:sz w:val="21"/>
          <w:szCs w:val="21"/>
          <w:u w:val="none"/>
          <w:bdr w:val="none" w:color="auto" w:sz="0" w:space="0"/>
        </w:rPr>
        <w:instrText xml:space="preserve"> HYPERLINK "https://www.66law.cn/tiaoli/1980.aspx" \l "第九章 附则" \o "第九章 附则" </w:instrText>
      </w:r>
      <w:r>
        <w:rPr>
          <w:rFonts w:hint="default" w:ascii="Tahoma" w:hAnsi="Tahoma" w:eastAsia="Tahoma" w:cs="Tahoma"/>
          <w:i w:val="0"/>
          <w:caps w:val="0"/>
          <w:color w:val="333333"/>
          <w:spacing w:val="0"/>
          <w:sz w:val="21"/>
          <w:szCs w:val="21"/>
          <w:u w:val="none"/>
          <w:bdr w:val="none" w:color="auto" w:sz="0" w:space="0"/>
        </w:rPr>
        <w:fldChar w:fldCharType="separate"/>
      </w:r>
      <w:r>
        <w:rPr>
          <w:rStyle w:val="7"/>
          <w:rFonts w:hint="default" w:ascii="Tahoma" w:hAnsi="Tahoma" w:eastAsia="Tahoma" w:cs="Tahoma"/>
          <w:i w:val="0"/>
          <w:caps w:val="0"/>
          <w:color w:val="333333"/>
          <w:spacing w:val="0"/>
          <w:sz w:val="21"/>
          <w:szCs w:val="21"/>
          <w:u w:val="none"/>
          <w:bdr w:val="none" w:color="auto" w:sz="0" w:space="0"/>
        </w:rPr>
        <w:t>第九章 附则</w:t>
      </w:r>
      <w:r>
        <w:rPr>
          <w:rFonts w:hint="default" w:ascii="Tahoma" w:hAnsi="Tahoma" w:eastAsia="Tahoma" w:cs="Tahoma"/>
          <w:i w:val="0"/>
          <w:caps w:val="0"/>
          <w:color w:val="333333"/>
          <w:spacing w:val="0"/>
          <w:sz w:val="21"/>
          <w:szCs w:val="21"/>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0"/>
        <w:jc w:val="center"/>
        <w:rPr>
          <w:color w:val="666666"/>
          <w:sz w:val="24"/>
          <w:szCs w:val="24"/>
        </w:rPr>
      </w:pPr>
      <w:r>
        <w:rPr>
          <w:rFonts w:hint="default" w:ascii="Tahoma" w:hAnsi="Tahoma" w:eastAsia="Tahoma" w:cs="Tahoma"/>
          <w:i w:val="0"/>
          <w:caps w:val="0"/>
          <w:color w:val="666666"/>
          <w:spacing w:val="0"/>
          <w:sz w:val="24"/>
          <w:szCs w:val="24"/>
          <w:bdr w:val="none" w:color="auto" w:sz="0" w:space="0"/>
        </w:rPr>
        <w:t>中华人民共和国主席令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0"/>
        <w:jc w:val="center"/>
        <w:rPr>
          <w:color w:val="666666"/>
          <w:sz w:val="24"/>
          <w:szCs w:val="24"/>
        </w:rPr>
      </w:pPr>
      <w:r>
        <w:rPr>
          <w:rFonts w:hint="default" w:ascii="Tahoma" w:hAnsi="Tahoma" w:eastAsia="Tahoma" w:cs="Tahoma"/>
          <w:i w:val="0"/>
          <w:caps w:val="0"/>
          <w:color w:val="666666"/>
          <w:spacing w:val="0"/>
          <w:sz w:val="24"/>
          <w:szCs w:val="24"/>
          <w:bdr w:val="none" w:color="auto" w:sz="0" w:space="0"/>
        </w:rPr>
        <w:t>第三十九号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《中华人民共和国森林法》已由中华人民共和国第十三届全国人民代表大会常务委员会第十五次会议于2019年12月28日修订通过，现予公布，自2020年7月1日起施行。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jc w:val="right"/>
        <w:rPr>
          <w:color w:val="666666"/>
          <w:sz w:val="24"/>
          <w:szCs w:val="24"/>
        </w:rPr>
      </w:pPr>
      <w:r>
        <w:rPr>
          <w:rFonts w:hint="default" w:ascii="Tahoma" w:hAnsi="Tahoma" w:eastAsia="Tahoma" w:cs="Tahoma"/>
          <w:i w:val="0"/>
          <w:caps w:val="0"/>
          <w:color w:val="666666"/>
          <w:spacing w:val="0"/>
          <w:sz w:val="24"/>
          <w:szCs w:val="24"/>
          <w:bdr w:val="none" w:color="auto" w:sz="0" w:space="0"/>
        </w:rPr>
        <w:t>中华人民共和国主席　习近平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jc w:val="right"/>
        <w:rPr>
          <w:color w:val="666666"/>
          <w:sz w:val="24"/>
          <w:szCs w:val="24"/>
        </w:rPr>
      </w:pPr>
      <w:r>
        <w:rPr>
          <w:rFonts w:hint="default" w:ascii="Tahoma" w:hAnsi="Tahoma" w:eastAsia="Tahoma" w:cs="Tahoma"/>
          <w:i w:val="0"/>
          <w:caps w:val="0"/>
          <w:color w:val="666666"/>
          <w:spacing w:val="0"/>
          <w:sz w:val="24"/>
          <w:szCs w:val="24"/>
          <w:bdr w:val="none" w:color="auto" w:sz="0" w:space="0"/>
        </w:rPr>
        <w:t>2019年12月28日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0"/>
        <w:jc w:val="center"/>
        <w:rPr>
          <w:color w:val="666666"/>
          <w:sz w:val="24"/>
          <w:szCs w:val="24"/>
        </w:rPr>
      </w:pPr>
      <w:r>
        <w:rPr>
          <w:rFonts w:hint="default" w:ascii="Tahoma" w:hAnsi="Tahoma" w:eastAsia="Tahoma" w:cs="Tahoma"/>
          <w:i w:val="0"/>
          <w:caps w:val="0"/>
          <w:color w:val="666666"/>
          <w:spacing w:val="0"/>
          <w:sz w:val="24"/>
          <w:szCs w:val="24"/>
          <w:bdr w:val="none" w:color="auto" w:sz="0" w:space="0"/>
        </w:rPr>
        <w:t>中华人民共和国森林法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(1984年9月20日第六届全国人民代表大会常务委员会第七次会议通过　根据1998年4月29日第九届全国人民代表大会常务委员会第二次会议《关于修改〈中华人民共和国森林法〉的决定》第一次修正　根据2009年8月27日第十一届全国人民代表大会常务委员会第十次会议《关于修改部分法律的决定》第二次修正　2019年12月28日第十三届全国人民代表大会常务委员会第十五次会议修订)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26" w:afterAutospacing="0" w:line="450" w:lineRule="atLeast"/>
        <w:ind w:left="0" w:right="0"/>
        <w:rPr>
          <w:color w:val="222222"/>
          <w:sz w:val="36"/>
          <w:szCs w:val="36"/>
        </w:rPr>
      </w:pPr>
      <w:bookmarkStart w:id="0" w:name="第一章 总则"/>
      <w:bookmarkEnd w:id="0"/>
      <w:r>
        <w:rPr>
          <w:i w:val="0"/>
          <w:caps w:val="0"/>
          <w:color w:val="222222"/>
          <w:spacing w:val="0"/>
          <w:sz w:val="36"/>
          <w:szCs w:val="36"/>
          <w:bdr w:val="none" w:color="auto" w:sz="0" w:space="0"/>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第一条 为了践行绿水青山就是金山银山理念，保护、培育和合理利用森林资源，加快国土绿化，保障森林生态安全，建设生态文明，实现人与自然和谐共生，制定本法。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第二条 在中华人民共和国领域内从事森林、林木的保护、培育、利用和森林、林木、林地的经营管理活动，适用本法。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第三条 保护、培育、利用森林资源应当尊重自然、顺应自然，坚持生态优先、保护优先、保育结合、可持续发展的原则。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第四条 国家实行森林资源保护发展目标责任制和考核评价制度。上级人民政府对下级人民政府完成森林资源保护发展目标和森林防火、重大林业有害生物防治工作的情况进行考核，并公开考核结果。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地方人民政府可以根据本行政区域森林资源保护发展的需要，建立林长制。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第五条 国家采取财政、税收、金融等方面的措施，支持森林资源保护发展。各级人民政府应当保障森林生态保护修复的投入，促进林业发展。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第六条 国家以培育稳定、健康、优质、高效的森林生态系统为目标，对公益林和商品林实行分类经营管理，突出主导功能，发挥多种功能，实现森林资源永续利用。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第七条 国家建立森林生态效益补偿制度，加大公益林保护支持力度，完善重点生态功能区转移支付政策，指导受益地区和森林生态保护地区人民政府通过协商等方式进行生态效益补偿。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第八条 国务院和省、自治区、</w:t>
      </w:r>
      <w:r>
        <w:rPr>
          <w:rFonts w:hint="default" w:ascii="Tahoma" w:hAnsi="Tahoma" w:eastAsia="Tahoma" w:cs="Tahoma"/>
          <w:i w:val="0"/>
          <w:caps w:val="0"/>
          <w:color w:val="333333"/>
          <w:spacing w:val="0"/>
          <w:sz w:val="24"/>
          <w:szCs w:val="24"/>
          <w:u w:val="none"/>
          <w:bdr w:val="none" w:color="auto" w:sz="0" w:space="0"/>
        </w:rPr>
        <w:fldChar w:fldCharType="begin"/>
      </w:r>
      <w:r>
        <w:rPr>
          <w:rFonts w:hint="default" w:ascii="Tahoma" w:hAnsi="Tahoma" w:eastAsia="Tahoma" w:cs="Tahoma"/>
          <w:i w:val="0"/>
          <w:caps w:val="0"/>
          <w:color w:val="333333"/>
          <w:spacing w:val="0"/>
          <w:sz w:val="24"/>
          <w:szCs w:val="24"/>
          <w:u w:val="none"/>
          <w:bdr w:val="none" w:color="auto" w:sz="0" w:space="0"/>
        </w:rPr>
        <w:instrText xml:space="preserve"> HYPERLINK "https://www.66law.cn/hlzzq/" \o "直辖市" \t "https://www.66law.cn/tiaoli/_blank" </w:instrText>
      </w:r>
      <w:r>
        <w:rPr>
          <w:rFonts w:hint="default" w:ascii="Tahoma" w:hAnsi="Tahoma" w:eastAsia="Tahoma" w:cs="Tahoma"/>
          <w:i w:val="0"/>
          <w:caps w:val="0"/>
          <w:color w:val="333333"/>
          <w:spacing w:val="0"/>
          <w:sz w:val="24"/>
          <w:szCs w:val="24"/>
          <w:u w:val="none"/>
          <w:bdr w:val="none" w:color="auto" w:sz="0" w:space="0"/>
        </w:rPr>
        <w:fldChar w:fldCharType="separate"/>
      </w:r>
      <w:r>
        <w:rPr>
          <w:rStyle w:val="7"/>
          <w:rFonts w:hint="default" w:ascii="Tahoma" w:hAnsi="Tahoma" w:eastAsia="Tahoma" w:cs="Tahoma"/>
          <w:i w:val="0"/>
          <w:caps w:val="0"/>
          <w:color w:val="333333"/>
          <w:spacing w:val="0"/>
          <w:sz w:val="24"/>
          <w:szCs w:val="24"/>
          <w:u w:val="none"/>
          <w:bdr w:val="none" w:color="auto" w:sz="0" w:space="0"/>
        </w:rPr>
        <w:t>直辖市</w:t>
      </w:r>
      <w:r>
        <w:rPr>
          <w:rFonts w:hint="default" w:ascii="Tahoma" w:hAnsi="Tahoma" w:eastAsia="Tahoma" w:cs="Tahoma"/>
          <w:i w:val="0"/>
          <w:caps w:val="0"/>
          <w:color w:val="333333"/>
          <w:spacing w:val="0"/>
          <w:sz w:val="24"/>
          <w:szCs w:val="24"/>
          <w:u w:val="none"/>
          <w:bdr w:val="none" w:color="auto" w:sz="0" w:space="0"/>
        </w:rPr>
        <w:fldChar w:fldCharType="end"/>
      </w:r>
      <w:r>
        <w:rPr>
          <w:rFonts w:hint="default" w:ascii="Tahoma" w:hAnsi="Tahoma" w:eastAsia="Tahoma" w:cs="Tahoma"/>
          <w:i w:val="0"/>
          <w:caps w:val="0"/>
          <w:color w:val="666666"/>
          <w:spacing w:val="0"/>
          <w:sz w:val="24"/>
          <w:szCs w:val="24"/>
          <w:bdr w:val="none" w:color="auto" w:sz="0" w:space="0"/>
        </w:rPr>
        <w:t>人民政府可以依照国家对民族自治地方自治权的规定，对民族自治地方的森林保护和林业发展实行更加优惠的政策。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第九条 国务院林业主管部门主管全国林业工作。县级以上地方人民政府林业主管部门，主管本行政区域的林业工作。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乡镇人民政府可以确定相关机构或者设置专职、兼职人员承担林业相关工作。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第十条 植树造林、保护森林，是公民应尽的义务。各级人民政府应当组织开展全民义务植树活动。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每年三月十二日为植树节。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第十一条 国家采取措施，鼓励和支持林业科学研究，推广先进适用的林业技术，提高林业科学技术水平。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第十二条 各级人民政府应当加强森林资源保护的宣传</w:t>
      </w:r>
      <w:r>
        <w:rPr>
          <w:rFonts w:hint="default" w:ascii="Tahoma" w:hAnsi="Tahoma" w:eastAsia="Tahoma" w:cs="Tahoma"/>
          <w:i w:val="0"/>
          <w:caps w:val="0"/>
          <w:color w:val="333333"/>
          <w:spacing w:val="0"/>
          <w:sz w:val="24"/>
          <w:szCs w:val="24"/>
          <w:u w:val="none"/>
          <w:bdr w:val="none" w:color="auto" w:sz="0" w:space="0"/>
        </w:rPr>
        <w:fldChar w:fldCharType="begin"/>
      </w:r>
      <w:r>
        <w:rPr>
          <w:rFonts w:hint="default" w:ascii="Tahoma" w:hAnsi="Tahoma" w:eastAsia="Tahoma" w:cs="Tahoma"/>
          <w:i w:val="0"/>
          <w:caps w:val="0"/>
          <w:color w:val="333333"/>
          <w:spacing w:val="0"/>
          <w:sz w:val="24"/>
          <w:szCs w:val="24"/>
          <w:u w:val="none"/>
          <w:bdr w:val="none" w:color="auto" w:sz="0" w:space="0"/>
        </w:rPr>
        <w:instrText xml:space="preserve"> HYPERLINK "https://www.66law.cn/topic2010/jyf/" \o "教育" \t "https://www.66law.cn/tiaoli/_blank" </w:instrText>
      </w:r>
      <w:r>
        <w:rPr>
          <w:rFonts w:hint="default" w:ascii="Tahoma" w:hAnsi="Tahoma" w:eastAsia="Tahoma" w:cs="Tahoma"/>
          <w:i w:val="0"/>
          <w:caps w:val="0"/>
          <w:color w:val="333333"/>
          <w:spacing w:val="0"/>
          <w:sz w:val="24"/>
          <w:szCs w:val="24"/>
          <w:u w:val="none"/>
          <w:bdr w:val="none" w:color="auto" w:sz="0" w:space="0"/>
        </w:rPr>
        <w:fldChar w:fldCharType="separate"/>
      </w:r>
      <w:r>
        <w:rPr>
          <w:rStyle w:val="7"/>
          <w:rFonts w:hint="default" w:ascii="Tahoma" w:hAnsi="Tahoma" w:eastAsia="Tahoma" w:cs="Tahoma"/>
          <w:i w:val="0"/>
          <w:caps w:val="0"/>
          <w:color w:val="333333"/>
          <w:spacing w:val="0"/>
          <w:sz w:val="24"/>
          <w:szCs w:val="24"/>
          <w:u w:val="none"/>
          <w:bdr w:val="none" w:color="auto" w:sz="0" w:space="0"/>
        </w:rPr>
        <w:t>教育</w:t>
      </w:r>
      <w:r>
        <w:rPr>
          <w:rFonts w:hint="default" w:ascii="Tahoma" w:hAnsi="Tahoma" w:eastAsia="Tahoma" w:cs="Tahoma"/>
          <w:i w:val="0"/>
          <w:caps w:val="0"/>
          <w:color w:val="333333"/>
          <w:spacing w:val="0"/>
          <w:sz w:val="24"/>
          <w:szCs w:val="24"/>
          <w:u w:val="none"/>
          <w:bdr w:val="none" w:color="auto" w:sz="0" w:space="0"/>
        </w:rPr>
        <w:fldChar w:fldCharType="end"/>
      </w:r>
      <w:r>
        <w:rPr>
          <w:rFonts w:hint="default" w:ascii="Tahoma" w:hAnsi="Tahoma" w:eastAsia="Tahoma" w:cs="Tahoma"/>
          <w:i w:val="0"/>
          <w:caps w:val="0"/>
          <w:color w:val="666666"/>
          <w:spacing w:val="0"/>
          <w:sz w:val="24"/>
          <w:szCs w:val="24"/>
          <w:bdr w:val="none" w:color="auto" w:sz="0" w:space="0"/>
        </w:rPr>
        <w:t>和知识普及工作，鼓励和支持基层群众性自治组织、新闻媒体、林业企业事业单位、志愿者等开展森林资源保护宣传活动。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教育行政部门、学校应当对学生进行森林资源保护教育。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第十三条 对在造林绿化、森林保护、森林经营管理以及林业科学研究等方面成绩显著的组织或者个人，按照国家有关规定给予表彰、奖励。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26" w:afterAutospacing="0" w:line="450" w:lineRule="atLeast"/>
        <w:ind w:left="0" w:right="0"/>
        <w:rPr>
          <w:color w:val="222222"/>
          <w:sz w:val="36"/>
          <w:szCs w:val="36"/>
        </w:rPr>
      </w:pPr>
      <w:bookmarkStart w:id="1" w:name="第二章 森林权属"/>
      <w:bookmarkEnd w:id="1"/>
      <w:r>
        <w:rPr>
          <w:i w:val="0"/>
          <w:caps w:val="0"/>
          <w:color w:val="222222"/>
          <w:spacing w:val="0"/>
          <w:sz w:val="36"/>
          <w:szCs w:val="36"/>
          <w:bdr w:val="none" w:color="auto" w:sz="0" w:space="0"/>
        </w:rPr>
        <w:t>第二章 森林权属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第十四条 森林资源属于国家所有，由法律规定属于集体所有的除外。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国家所有的森林资源的所有权由国务院代表国家行使。国务院可以授权国务院自然资源主管部门统一履行国有森林资源所有者职责。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第十五条 林地和林地上的森林、林木的所有权、使用权，由不动产登记机构统一登记造册，核发证书。国务院确定的国家重点林区(以下简称重点林区)的森林、林木和林地，由国务院自然资源主管部门负责登记。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森林、林木、林地的所有者和使用者的合法权益受法律保护，任何组织和个人不得侵犯。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森林、林木、林地的所有者和使用者应当依法保护和合理利用森林、林木、林地，不得非法改变林地用途和毁坏森林、林木、林地。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第十六条 国家所有的林地和林地上的森林、林木可以依法确定给林业经营者使用。林业经营者依法取得的国有林地和林地上的森林、林木的使用权，经批准可以转让、出租、作价出资等。具体办法由国务院制定。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林业经营者应当履行保护、培育森林资源的义务，保证国有森林资源稳定增长，提高森林生态功能。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第十七条 集体所有和国家所有依法由农民集体使用的林地(以下简称集体林地)实行承包经营的，承包方享有林地承包经营权和承包林地上的林木所有权，合同另有约定的从其约定。承包方可以依法采取出租(转包)、入股、转让等方式流转林地经营权、林木所有权和使用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第十八条 未实行承包经营的集体林地以及林地上的林木，由农村集体经济组织统一经营。经本集体经济组织成员的村民会议三分之二以上成员或者三分之二以上村民代表同意并公示，可以通过</w:t>
      </w:r>
      <w:r>
        <w:rPr>
          <w:rFonts w:hint="default" w:ascii="Tahoma" w:hAnsi="Tahoma" w:eastAsia="Tahoma" w:cs="Tahoma"/>
          <w:i w:val="0"/>
          <w:caps w:val="0"/>
          <w:color w:val="333333"/>
          <w:spacing w:val="0"/>
          <w:sz w:val="24"/>
          <w:szCs w:val="24"/>
          <w:u w:val="none"/>
          <w:bdr w:val="none" w:color="auto" w:sz="0" w:space="0"/>
        </w:rPr>
        <w:fldChar w:fldCharType="begin"/>
      </w:r>
      <w:r>
        <w:rPr>
          <w:rFonts w:hint="default" w:ascii="Tahoma" w:hAnsi="Tahoma" w:eastAsia="Tahoma" w:cs="Tahoma"/>
          <w:i w:val="0"/>
          <w:caps w:val="0"/>
          <w:color w:val="333333"/>
          <w:spacing w:val="0"/>
          <w:sz w:val="24"/>
          <w:szCs w:val="24"/>
          <w:u w:val="none"/>
          <w:bdr w:val="none" w:color="auto" w:sz="0" w:space="0"/>
        </w:rPr>
        <w:instrText xml:space="preserve"> HYPERLINK "https://www.66law.cn/special/zb/" \o "招标" \t "https://www.66law.cn/tiaoli/_blank" </w:instrText>
      </w:r>
      <w:r>
        <w:rPr>
          <w:rFonts w:hint="default" w:ascii="Tahoma" w:hAnsi="Tahoma" w:eastAsia="Tahoma" w:cs="Tahoma"/>
          <w:i w:val="0"/>
          <w:caps w:val="0"/>
          <w:color w:val="333333"/>
          <w:spacing w:val="0"/>
          <w:sz w:val="24"/>
          <w:szCs w:val="24"/>
          <w:u w:val="none"/>
          <w:bdr w:val="none" w:color="auto" w:sz="0" w:space="0"/>
        </w:rPr>
        <w:fldChar w:fldCharType="separate"/>
      </w:r>
      <w:r>
        <w:rPr>
          <w:rStyle w:val="7"/>
          <w:rFonts w:hint="default" w:ascii="Tahoma" w:hAnsi="Tahoma" w:eastAsia="Tahoma" w:cs="Tahoma"/>
          <w:i w:val="0"/>
          <w:caps w:val="0"/>
          <w:color w:val="333333"/>
          <w:spacing w:val="0"/>
          <w:sz w:val="24"/>
          <w:szCs w:val="24"/>
          <w:u w:val="none"/>
          <w:bdr w:val="none" w:color="auto" w:sz="0" w:space="0"/>
        </w:rPr>
        <w:t>招标</w:t>
      </w:r>
      <w:r>
        <w:rPr>
          <w:rFonts w:hint="default" w:ascii="Tahoma" w:hAnsi="Tahoma" w:eastAsia="Tahoma" w:cs="Tahoma"/>
          <w:i w:val="0"/>
          <w:caps w:val="0"/>
          <w:color w:val="333333"/>
          <w:spacing w:val="0"/>
          <w:sz w:val="24"/>
          <w:szCs w:val="24"/>
          <w:u w:val="none"/>
          <w:bdr w:val="none" w:color="auto" w:sz="0" w:space="0"/>
        </w:rPr>
        <w:fldChar w:fldCharType="end"/>
      </w:r>
      <w:r>
        <w:rPr>
          <w:rFonts w:hint="default" w:ascii="Tahoma" w:hAnsi="Tahoma" w:eastAsia="Tahoma" w:cs="Tahoma"/>
          <w:i w:val="0"/>
          <w:caps w:val="0"/>
          <w:color w:val="666666"/>
          <w:spacing w:val="0"/>
          <w:sz w:val="24"/>
          <w:szCs w:val="24"/>
          <w:bdr w:val="none" w:color="auto" w:sz="0" w:space="0"/>
        </w:rPr>
        <w:t>、拍卖、公开协商等方式依法流转林地经营权、林木所有权和使用权。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第十九条 集体林地经营权流转应当签订书面合同。林地经营权流转合同一般包括流转双方的权利义务、流转期限、流转价款及支付方式、流转期限届满林地上的林木和固定生产设施的处置、违约责任等内容。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受让方违反法律规定或者合同约定造成森林、林木、林地严重毁坏的，发包方或者承包方有权收回林地经营权。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第二十条 国有企业事业单位、机关、团体、部队营造的林木，由营造单位管护并按照国家规定支配林木收益。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农村居民在房前屋后、自留地、自留山种植的林木，归个人所有。城镇居民在自有房屋的庭院内种植的林木，归个人所有。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集体或者个人承包国家所有和集体所有的宜林荒山荒地荒滩营造的林木，归承包的集体或者个人所有;合同另有约定的从其约定。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其他组织或者个人营造的林木，依法由营造者所有并享有林木收益;合同另有约定的从其约定。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第二十一条 为了生态保护、基础设施建设等公共利益的需要，确需征收、征用林地、林木的，应当依照《中华人民共和国</w:t>
      </w:r>
      <w:r>
        <w:rPr>
          <w:rFonts w:hint="default" w:ascii="Tahoma" w:hAnsi="Tahoma" w:eastAsia="Tahoma" w:cs="Tahoma"/>
          <w:i w:val="0"/>
          <w:caps w:val="0"/>
          <w:color w:val="333333"/>
          <w:spacing w:val="0"/>
          <w:sz w:val="24"/>
          <w:szCs w:val="24"/>
          <w:u w:val="none"/>
          <w:bdr w:val="none" w:color="auto" w:sz="0" w:space="0"/>
        </w:rPr>
        <w:fldChar w:fldCharType="begin"/>
      </w:r>
      <w:r>
        <w:rPr>
          <w:rFonts w:hint="default" w:ascii="Tahoma" w:hAnsi="Tahoma" w:eastAsia="Tahoma" w:cs="Tahoma"/>
          <w:i w:val="0"/>
          <w:caps w:val="0"/>
          <w:color w:val="333333"/>
          <w:spacing w:val="0"/>
          <w:sz w:val="24"/>
          <w:szCs w:val="24"/>
          <w:u w:val="none"/>
          <w:bdr w:val="none" w:color="auto" w:sz="0" w:space="0"/>
        </w:rPr>
        <w:instrText xml:space="preserve"> HYPERLINK "https://www.66law.cn/tiaoli/23.aspx" \o "土地管理法" \t "https://www.66law.cn/tiaoli/_blank" </w:instrText>
      </w:r>
      <w:r>
        <w:rPr>
          <w:rFonts w:hint="default" w:ascii="Tahoma" w:hAnsi="Tahoma" w:eastAsia="Tahoma" w:cs="Tahoma"/>
          <w:i w:val="0"/>
          <w:caps w:val="0"/>
          <w:color w:val="333333"/>
          <w:spacing w:val="0"/>
          <w:sz w:val="24"/>
          <w:szCs w:val="24"/>
          <w:u w:val="none"/>
          <w:bdr w:val="none" w:color="auto" w:sz="0" w:space="0"/>
        </w:rPr>
        <w:fldChar w:fldCharType="separate"/>
      </w:r>
      <w:r>
        <w:rPr>
          <w:rStyle w:val="7"/>
          <w:rFonts w:hint="default" w:ascii="Tahoma" w:hAnsi="Tahoma" w:eastAsia="Tahoma" w:cs="Tahoma"/>
          <w:i w:val="0"/>
          <w:caps w:val="0"/>
          <w:color w:val="333333"/>
          <w:spacing w:val="0"/>
          <w:sz w:val="24"/>
          <w:szCs w:val="24"/>
          <w:u w:val="none"/>
          <w:bdr w:val="none" w:color="auto" w:sz="0" w:space="0"/>
        </w:rPr>
        <w:t>土地管理法</w:t>
      </w:r>
      <w:r>
        <w:rPr>
          <w:rFonts w:hint="default" w:ascii="Tahoma" w:hAnsi="Tahoma" w:eastAsia="Tahoma" w:cs="Tahoma"/>
          <w:i w:val="0"/>
          <w:caps w:val="0"/>
          <w:color w:val="333333"/>
          <w:spacing w:val="0"/>
          <w:sz w:val="24"/>
          <w:szCs w:val="24"/>
          <w:u w:val="none"/>
          <w:bdr w:val="none" w:color="auto" w:sz="0" w:space="0"/>
        </w:rPr>
        <w:fldChar w:fldCharType="end"/>
      </w:r>
      <w:r>
        <w:rPr>
          <w:rFonts w:hint="default" w:ascii="Tahoma" w:hAnsi="Tahoma" w:eastAsia="Tahoma" w:cs="Tahoma"/>
          <w:i w:val="0"/>
          <w:caps w:val="0"/>
          <w:color w:val="666666"/>
          <w:spacing w:val="0"/>
          <w:sz w:val="24"/>
          <w:szCs w:val="24"/>
          <w:bdr w:val="none" w:color="auto" w:sz="0" w:space="0"/>
        </w:rPr>
        <w:t>》等法律、行政法规的规定办理审批手续，并给予公平、合理的补偿。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第二十二条 单位之间发生的林木、林地所有权和使用权争议，由县级以上人民政府依法处理。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个人之间、个人与单位之间发生的林木所有权和林地使用权争议，由乡镇人民政府或者县级以上人民政府依法处理。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当事人对有关人民政府的处理决定不服的，可以自接到处理决定通知之日起三十日内，向人民</w:t>
      </w:r>
      <w:r>
        <w:rPr>
          <w:rFonts w:hint="default" w:ascii="Tahoma" w:hAnsi="Tahoma" w:eastAsia="Tahoma" w:cs="Tahoma"/>
          <w:i w:val="0"/>
          <w:caps w:val="0"/>
          <w:color w:val="333333"/>
          <w:spacing w:val="0"/>
          <w:sz w:val="24"/>
          <w:szCs w:val="24"/>
          <w:u w:val="none"/>
          <w:bdr w:val="none" w:color="auto" w:sz="0" w:space="0"/>
        </w:rPr>
        <w:fldChar w:fldCharType="begin"/>
      </w:r>
      <w:r>
        <w:rPr>
          <w:rFonts w:hint="default" w:ascii="Tahoma" w:hAnsi="Tahoma" w:eastAsia="Tahoma" w:cs="Tahoma"/>
          <w:i w:val="0"/>
          <w:caps w:val="0"/>
          <w:color w:val="333333"/>
          <w:spacing w:val="0"/>
          <w:sz w:val="24"/>
          <w:szCs w:val="24"/>
          <w:u w:val="none"/>
          <w:bdr w:val="none" w:color="auto" w:sz="0" w:space="0"/>
        </w:rPr>
        <w:instrText xml:space="preserve"> HYPERLINK "https://www.66law.cn/special/fayuan/" \o "法院" \t "https://www.66law.cn/tiaoli/_blank" </w:instrText>
      </w:r>
      <w:r>
        <w:rPr>
          <w:rFonts w:hint="default" w:ascii="Tahoma" w:hAnsi="Tahoma" w:eastAsia="Tahoma" w:cs="Tahoma"/>
          <w:i w:val="0"/>
          <w:caps w:val="0"/>
          <w:color w:val="333333"/>
          <w:spacing w:val="0"/>
          <w:sz w:val="24"/>
          <w:szCs w:val="24"/>
          <w:u w:val="none"/>
          <w:bdr w:val="none" w:color="auto" w:sz="0" w:space="0"/>
        </w:rPr>
        <w:fldChar w:fldCharType="separate"/>
      </w:r>
      <w:r>
        <w:rPr>
          <w:rStyle w:val="7"/>
          <w:rFonts w:hint="default" w:ascii="Tahoma" w:hAnsi="Tahoma" w:eastAsia="Tahoma" w:cs="Tahoma"/>
          <w:i w:val="0"/>
          <w:caps w:val="0"/>
          <w:color w:val="333333"/>
          <w:spacing w:val="0"/>
          <w:sz w:val="24"/>
          <w:szCs w:val="24"/>
          <w:u w:val="none"/>
          <w:bdr w:val="none" w:color="auto" w:sz="0" w:space="0"/>
        </w:rPr>
        <w:t>法院</w:t>
      </w:r>
      <w:r>
        <w:rPr>
          <w:rFonts w:hint="default" w:ascii="Tahoma" w:hAnsi="Tahoma" w:eastAsia="Tahoma" w:cs="Tahoma"/>
          <w:i w:val="0"/>
          <w:caps w:val="0"/>
          <w:color w:val="333333"/>
          <w:spacing w:val="0"/>
          <w:sz w:val="24"/>
          <w:szCs w:val="24"/>
          <w:u w:val="none"/>
          <w:bdr w:val="none" w:color="auto" w:sz="0" w:space="0"/>
        </w:rPr>
        <w:fldChar w:fldCharType="end"/>
      </w:r>
      <w:r>
        <w:rPr>
          <w:rFonts w:hint="default" w:ascii="Tahoma" w:hAnsi="Tahoma" w:eastAsia="Tahoma" w:cs="Tahoma"/>
          <w:i w:val="0"/>
          <w:caps w:val="0"/>
          <w:color w:val="666666"/>
          <w:spacing w:val="0"/>
          <w:sz w:val="24"/>
          <w:szCs w:val="24"/>
          <w:bdr w:val="none" w:color="auto" w:sz="0" w:space="0"/>
        </w:rPr>
        <w:t>起诉。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在林木、林地权属争议解决前，除因森林防火、林业有害生物防治、国家重大基础设施建设等需要外，当事人任何一方不得砍伐有争议的林木或者改变林地现状。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26" w:afterAutospacing="0" w:line="450" w:lineRule="atLeast"/>
        <w:ind w:left="0" w:right="0"/>
        <w:rPr>
          <w:color w:val="222222"/>
          <w:sz w:val="36"/>
          <w:szCs w:val="36"/>
        </w:rPr>
      </w:pPr>
      <w:bookmarkStart w:id="2" w:name="第三章 发展规划"/>
      <w:bookmarkEnd w:id="2"/>
      <w:r>
        <w:rPr>
          <w:i w:val="0"/>
          <w:caps w:val="0"/>
          <w:color w:val="222222"/>
          <w:spacing w:val="0"/>
          <w:sz w:val="36"/>
          <w:szCs w:val="36"/>
          <w:bdr w:val="none" w:color="auto" w:sz="0" w:space="0"/>
        </w:rPr>
        <w:t>第三章 发展规划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第二十三条 县级以上人民政府应当将森林资源保护和林业发展纳入国民经济和社会发展规划。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第二十四条 县级以上人民政府应当落实国土空间开发保护要求，合理规划森林资源保护利用结构和布局，制定森林资源保护发展目标，提高森林覆盖率、森林蓄积量，提升森林生态系统质量和稳定性。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第二十五条 县级以上人民政府林业主管部门应当根据森林资源保护发展目标，编制林业发展规划。下级林业发展规划依据上级林业发展规划编制。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第二十六条 县级以上人民政府林业主管部门可以结合本地实际，编制林地保护利用、造林绿化、森林经营、天然林保护等相关专项规划。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第二十七条 国家建立森林资源调查监测制度，对全国森林资源现状及变化情况进行调查、监测和评价，并定期公布。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26" w:afterAutospacing="0" w:line="450" w:lineRule="atLeast"/>
        <w:ind w:left="0" w:right="0"/>
        <w:rPr>
          <w:color w:val="222222"/>
          <w:sz w:val="36"/>
          <w:szCs w:val="36"/>
        </w:rPr>
      </w:pPr>
      <w:bookmarkStart w:id="3" w:name="第四章 森林保护"/>
      <w:bookmarkEnd w:id="3"/>
      <w:r>
        <w:rPr>
          <w:i w:val="0"/>
          <w:caps w:val="0"/>
          <w:color w:val="222222"/>
          <w:spacing w:val="0"/>
          <w:sz w:val="36"/>
          <w:szCs w:val="36"/>
          <w:bdr w:val="none" w:color="auto" w:sz="0" w:space="0"/>
        </w:rPr>
        <w:t>第四章 森林保护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第二十八条 国家加强森林资源保护，发挥森林蓄水保土、调节气候、改善环境、维护生物多样性和提供林产品等多种功能。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第二十九条 中央和地方财政分别安排资金，用于公益林的营造、抚育、保护、管理和非国有公益林权利人的经济补偿等，实行专款专用。具体办法由国务院财政部门会同林业主管部门制定。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第三十条 国家支持重点林区的转型发展和森林资源保护修复，改善生产生活条件，促进所在地区经济社会发展。重点林区按照规定享受国家重点生态功能区转移支付等政策。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第三十一条 国家在不同自然地带的典型森林生态地区、珍贵动物和植物生长繁殖的林区、天然热带雨林区和具有特殊保护价值的其他天然林区，建立以国家公园为主体的自然保护地体系，加强保护管理。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国家支持生态脆弱地区森林资源的保护修复。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县级以上人民政府应当采取措施对具有特殊价值的野生植物资源予以保护。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第三十二条 国家实行天然林全面保护制度，严格限制天然林采伐，加强天然林管护能力建设，保护和修复天然林资源，逐步提高天然林生态功能。具体办法由国务院规定。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第三十三条 地方各级人民政府应当组织有关部门建立护林组织，负责护林工作;根据实际需要建设护林设施，加强森林资源保护;督促相关组织订立护林公约、组织群众护林、划定护林责任区、配备专职或者兼职护林员。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县级或者乡镇人民政府可以聘用护林员，其主要职责是巡护森林，发现火情、林业有害生物以及破坏森林资源的行为，应当及时处理并向当地林业等有关部门报告。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第三十四条 地方各级人民政府负责本行政区域的森林防火工作，发挥群防作用;县级以上人民政府组织领导应急管理、林业、公安等部门按照职责分工密切配合做好森林火灾的科学预防、扑救和处置工作：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(一)组织开展森林防火宣传活动，普及森林防火知识;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(二)划定森林防火区，规定森林防火期;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(三)设置防火设施，配备防灭火装备和物资;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(四)建立森林火灾监测预警体系，及时消除隐患;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(五)制定森林火灾应急预案，发生森林火灾，立即组织扑救;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(六)保障预防和扑救森林火灾所需费用。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国家综合性消防救援队伍承担国家规定的森林火灾扑救任务和预防相关工作。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第三十五条 县级以上人民政府林业主管部门负责本行政区域的林业有害生物的监测、检疫和防治。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省级以上人民政府林业主管部门负责确定林业植物及其产品的检疫性有害生物，划定疫区和保护区。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重大林业有害生物灾害防治实行地方人民政府负责制。发生暴发性、危险性等重大林业有害生物灾害时，当地人民政府应当及时组织除治。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林业经营者在政府支持引导下，对其经营管理范围内的林业有害生物进行防治。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第三十六条 国家保护林地，严格控制林地转为非林地，实行占用林地总量控制，确保林地保有量不减少。各类建设项目占用林地不得超过本行政区域的占用林地总量控制指标。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第三十七条 矿藏勘查、开采以及其他各类工程建设，应当不占或者少占林地;确需占用林地的，应当经县级以上人民政府林业主管部门审核同意，依法办理建设用地审批手续。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占用林地的单位应当缴纳森林植被恢复费。森林植被恢复费征收使用管理办法由国务院财政部门会同林业主管部门制定。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县级以上人民政府林业主管部门应当按照规定安排植树造林，恢复森林植被，植树造林面积不得少于因占用林地而减少的森林植被面积。上级林业主管部门应当定期督促下级林业主管部门组织植树造林、恢复森林植被，并进行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第三十八条 需要临时使用林地的，应当经县级以上人民政府林业主管部门批准;临时使用林地的期限一般不超过二年，并不得在临时使用的林地上修建永久性建筑物。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临时使用林地期满后一年内，用地单位或者个人应当恢复植被和林业生产条件。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第三十九条 禁止毁林开垦、采石、采砂、采土以及其他毁坏林木和林地的行为。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禁止向林地排放重金属或者其他有毒有害物质含量超标的污水、污泥，以及可能造成林地污染的清淤底泥、尾矿、矿渣等。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禁止在幼林地砍柴、毁苗、放牧。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禁止擅自移动或者损坏森林保护标志。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第四十条 国家保护古树名木和珍贵树木。禁止破坏古树名木和珍贵树木及其生存的自然环境。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第四十一条 各级人民政府应当加强林业基础设施建设，应用先进适用的科技手段，提高森林防火、林业有害生物防治等森林管护能力。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各有关单位应当加强森林管护。国有林业企业事业单位应当加大投入，加强森林防火、林业有害生物防治，预防和制止破坏森林资源的行为。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26" w:afterAutospacing="0" w:line="450" w:lineRule="atLeast"/>
        <w:ind w:left="0" w:right="0"/>
        <w:rPr>
          <w:color w:val="222222"/>
          <w:sz w:val="36"/>
          <w:szCs w:val="36"/>
        </w:rPr>
      </w:pPr>
      <w:bookmarkStart w:id="4" w:name="第五章 造林绿化"/>
      <w:bookmarkEnd w:id="4"/>
      <w:r>
        <w:rPr>
          <w:i w:val="0"/>
          <w:caps w:val="0"/>
          <w:color w:val="222222"/>
          <w:spacing w:val="0"/>
          <w:sz w:val="36"/>
          <w:szCs w:val="36"/>
          <w:bdr w:val="none" w:color="auto" w:sz="0" w:space="0"/>
        </w:rPr>
        <w:t>第五章 造林绿化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第四十二条 国家统筹城乡造林绿化，开展大规模国土绿化行动，绿化美化城乡，推动森林城市建设，促进乡村振兴，建设美丽家园。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第四十三条 各级人民政府应当组织各行各业和城乡居民造林绿化。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宜林荒山荒地荒滩，属于国家所有的，由县级以上人民政府林业主管部门和其他有关主管部门组织开展造林绿化;属于集体所有的，由集体经济组织组织开展造林绿化。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城市规划区内、铁路公路两侧、江河两侧、湖泊水库周围，由各有关主管部门按照有关规定因地制宜组织开展造林绿化;工</w:t>
      </w:r>
      <w:r>
        <w:rPr>
          <w:rFonts w:hint="default" w:ascii="Tahoma" w:hAnsi="Tahoma" w:eastAsia="Tahoma" w:cs="Tahoma"/>
          <w:i w:val="0"/>
          <w:caps w:val="0"/>
          <w:color w:val="333333"/>
          <w:spacing w:val="0"/>
          <w:sz w:val="24"/>
          <w:szCs w:val="24"/>
          <w:u w:val="none"/>
          <w:bdr w:val="none" w:color="auto" w:sz="0" w:space="0"/>
        </w:rPr>
        <w:fldChar w:fldCharType="begin"/>
      </w:r>
      <w:r>
        <w:rPr>
          <w:rFonts w:hint="default" w:ascii="Tahoma" w:hAnsi="Tahoma" w:eastAsia="Tahoma" w:cs="Tahoma"/>
          <w:i w:val="0"/>
          <w:caps w:val="0"/>
          <w:color w:val="333333"/>
          <w:spacing w:val="0"/>
          <w:sz w:val="24"/>
          <w:szCs w:val="24"/>
          <w:u w:val="none"/>
          <w:bdr w:val="none" w:color="auto" w:sz="0" w:space="0"/>
        </w:rPr>
        <w:instrText xml:space="preserve"> HYPERLINK "https://www.66law.cn/kuangqu1/" \o "矿区" \t "https://www.66law.cn/tiaoli/_blank" </w:instrText>
      </w:r>
      <w:r>
        <w:rPr>
          <w:rFonts w:hint="default" w:ascii="Tahoma" w:hAnsi="Tahoma" w:eastAsia="Tahoma" w:cs="Tahoma"/>
          <w:i w:val="0"/>
          <w:caps w:val="0"/>
          <w:color w:val="333333"/>
          <w:spacing w:val="0"/>
          <w:sz w:val="24"/>
          <w:szCs w:val="24"/>
          <w:u w:val="none"/>
          <w:bdr w:val="none" w:color="auto" w:sz="0" w:space="0"/>
        </w:rPr>
        <w:fldChar w:fldCharType="separate"/>
      </w:r>
      <w:r>
        <w:rPr>
          <w:rStyle w:val="7"/>
          <w:rFonts w:hint="default" w:ascii="Tahoma" w:hAnsi="Tahoma" w:eastAsia="Tahoma" w:cs="Tahoma"/>
          <w:i w:val="0"/>
          <w:caps w:val="0"/>
          <w:color w:val="333333"/>
          <w:spacing w:val="0"/>
          <w:sz w:val="24"/>
          <w:szCs w:val="24"/>
          <w:u w:val="none"/>
          <w:bdr w:val="none" w:color="auto" w:sz="0" w:space="0"/>
        </w:rPr>
        <w:t>矿区</w:t>
      </w:r>
      <w:r>
        <w:rPr>
          <w:rFonts w:hint="default" w:ascii="Tahoma" w:hAnsi="Tahoma" w:eastAsia="Tahoma" w:cs="Tahoma"/>
          <w:i w:val="0"/>
          <w:caps w:val="0"/>
          <w:color w:val="333333"/>
          <w:spacing w:val="0"/>
          <w:sz w:val="24"/>
          <w:szCs w:val="24"/>
          <w:u w:val="none"/>
          <w:bdr w:val="none" w:color="auto" w:sz="0" w:space="0"/>
        </w:rPr>
        <w:fldChar w:fldCharType="end"/>
      </w:r>
      <w:r>
        <w:rPr>
          <w:rFonts w:hint="default" w:ascii="Tahoma" w:hAnsi="Tahoma" w:eastAsia="Tahoma" w:cs="Tahoma"/>
          <w:i w:val="0"/>
          <w:caps w:val="0"/>
          <w:color w:val="666666"/>
          <w:spacing w:val="0"/>
          <w:sz w:val="24"/>
          <w:szCs w:val="24"/>
          <w:bdr w:val="none" w:color="auto" w:sz="0" w:space="0"/>
        </w:rPr>
        <w:t>、工业园区、机关、学校用地，部队营区以及农场、牧场、渔场经营地区，由各该单位负责造林绿化。组织开展城市造林绿化的具体办法由国务院制定。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国家所有和集体所有的宜林荒山荒地荒滩可以由单位或者个人承包造林绿化。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第四十四条 国家鼓励公民通过植树造林、抚育管护、认建认养等方式参与造林绿化。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第四十五条 各级人民政府组织造林绿化，应当科学规划、因地制宜，优化林种、树种结构，鼓励使用乡土树种和林木良种、营造混交林，提高造林绿化质量。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国家投资或者以国家投资为主的造林绿化项目，应当按照国家规定使用林木良种。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第四十六条 各级人民政府应当采取以自然恢复为主、自然恢复和人工修复相结合的措施，科学保护修复森林生态系统。新造幼林地和其他应当封山育林的地方，由当地人民政府组织封山育林。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各级人民政府应当对国务院确定的坡耕地、严重沙化耕地、严重石漠化耕地、严重污染耕地等需要生态修复的耕地，有计划地组织实施退耕还林还草。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各级人民政府应当对自然因素等导致的荒废和受损山体、退化林地以及宜林荒山荒地荒滩，因地制宜实施森林生态修复工程，恢复植被。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26" w:afterAutospacing="0" w:line="450" w:lineRule="atLeast"/>
        <w:ind w:left="0" w:right="0"/>
        <w:rPr>
          <w:color w:val="222222"/>
          <w:sz w:val="36"/>
          <w:szCs w:val="36"/>
        </w:rPr>
      </w:pPr>
      <w:bookmarkStart w:id="5" w:name="第六章 经营管理"/>
      <w:bookmarkEnd w:id="5"/>
      <w:r>
        <w:rPr>
          <w:i w:val="0"/>
          <w:caps w:val="0"/>
          <w:color w:val="222222"/>
          <w:spacing w:val="0"/>
          <w:sz w:val="36"/>
          <w:szCs w:val="36"/>
          <w:bdr w:val="none" w:color="auto" w:sz="0" w:space="0"/>
        </w:rPr>
        <w:t>第六章 经营管理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第四十七条 国家根据生态保护的需要，将森林生态区位重要或者生态状况脆弱，以发挥生态效益为主要目的的林地和林地上的森林划定为公益林。未划定为公益林的林地和林地上的森林属于商品林。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第四十八条 公益林由国务院和省、自治区、直辖市人民政府划定并公布。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下列区域的林地和林地上的森林，应当划定为公益林：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(一)重要江</w:t>
      </w:r>
      <w:r>
        <w:rPr>
          <w:rFonts w:hint="default" w:ascii="Tahoma" w:hAnsi="Tahoma" w:eastAsia="Tahoma" w:cs="Tahoma"/>
          <w:i w:val="0"/>
          <w:caps w:val="0"/>
          <w:color w:val="333333"/>
          <w:spacing w:val="0"/>
          <w:sz w:val="24"/>
          <w:szCs w:val="24"/>
          <w:u w:val="none"/>
          <w:bdr w:val="none" w:color="auto" w:sz="0" w:space="0"/>
        </w:rPr>
        <w:fldChar w:fldCharType="begin"/>
      </w:r>
      <w:r>
        <w:rPr>
          <w:rFonts w:hint="default" w:ascii="Tahoma" w:hAnsi="Tahoma" w:eastAsia="Tahoma" w:cs="Tahoma"/>
          <w:i w:val="0"/>
          <w:caps w:val="0"/>
          <w:color w:val="333333"/>
          <w:spacing w:val="0"/>
          <w:sz w:val="24"/>
          <w:szCs w:val="24"/>
          <w:u w:val="none"/>
          <w:bdr w:val="none" w:color="auto" w:sz="0" w:space="0"/>
        </w:rPr>
        <w:instrText xml:space="preserve"> HYPERLINK "https://www.66law.cn/heyuan/" \o "河源" \t "https://www.66law.cn/tiaoli/_blank" </w:instrText>
      </w:r>
      <w:r>
        <w:rPr>
          <w:rFonts w:hint="default" w:ascii="Tahoma" w:hAnsi="Tahoma" w:eastAsia="Tahoma" w:cs="Tahoma"/>
          <w:i w:val="0"/>
          <w:caps w:val="0"/>
          <w:color w:val="333333"/>
          <w:spacing w:val="0"/>
          <w:sz w:val="24"/>
          <w:szCs w:val="24"/>
          <w:u w:val="none"/>
          <w:bdr w:val="none" w:color="auto" w:sz="0" w:space="0"/>
        </w:rPr>
        <w:fldChar w:fldCharType="separate"/>
      </w:r>
      <w:r>
        <w:rPr>
          <w:rStyle w:val="7"/>
          <w:rFonts w:hint="default" w:ascii="Tahoma" w:hAnsi="Tahoma" w:eastAsia="Tahoma" w:cs="Tahoma"/>
          <w:i w:val="0"/>
          <w:caps w:val="0"/>
          <w:color w:val="333333"/>
          <w:spacing w:val="0"/>
          <w:sz w:val="24"/>
          <w:szCs w:val="24"/>
          <w:u w:val="none"/>
          <w:bdr w:val="none" w:color="auto" w:sz="0" w:space="0"/>
        </w:rPr>
        <w:t>河源</w:t>
      </w:r>
      <w:r>
        <w:rPr>
          <w:rFonts w:hint="default" w:ascii="Tahoma" w:hAnsi="Tahoma" w:eastAsia="Tahoma" w:cs="Tahoma"/>
          <w:i w:val="0"/>
          <w:caps w:val="0"/>
          <w:color w:val="333333"/>
          <w:spacing w:val="0"/>
          <w:sz w:val="24"/>
          <w:szCs w:val="24"/>
          <w:u w:val="none"/>
          <w:bdr w:val="none" w:color="auto" w:sz="0" w:space="0"/>
        </w:rPr>
        <w:fldChar w:fldCharType="end"/>
      </w:r>
      <w:r>
        <w:rPr>
          <w:rFonts w:hint="default" w:ascii="Tahoma" w:hAnsi="Tahoma" w:eastAsia="Tahoma" w:cs="Tahoma"/>
          <w:i w:val="0"/>
          <w:caps w:val="0"/>
          <w:color w:val="666666"/>
          <w:spacing w:val="0"/>
          <w:sz w:val="24"/>
          <w:szCs w:val="24"/>
          <w:bdr w:val="none" w:color="auto" w:sz="0" w:space="0"/>
        </w:rPr>
        <w:t>头汇水区域;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(二)重要江河干流及支流两岸、饮用水水源地保护区;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(三)重要湿地和重要水库周围;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(四)森林和陆生野生动物类型的自然保护区;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(五)荒漠化和水土流失严重地区的防风固沙林基干林带;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(六)沿海防护林基干林带;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(七)未开发利用的原始林地区;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(八)需要划定的其他区域。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公益林划定涉及非国有林地的，应当与权利人签订书面协议，并给予合理补偿。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公益林进行调整的，应当经原划定机关同意，并予以公布。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国家级公益林划定和管理的办法由国务院制定;地方级公益林划定和管理的办法由省、自治区、直辖市人民政府制定。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第四十九条 国家对公益林实施严格保护。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县级以上人民政府林业主管部门应当有计划地组织公益林经营者对公益林中生态功能低下的疏林、残次林等低质低效林，采取林分改造、森林抚育等措施，提高公益林的质量和生态保护功能。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在符合公益林生态区位保护要求和不影响公益林生态功能的前提下，经科学论证，可以合理利用公益林林地资源和森林景观资源，适度开展林下经济、森林旅游等。利用公益林开展上述活动应当严格遵守国家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第五十条 国家鼓励发展下列商品林：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(一)以生产木材为主要目的的森林;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(二)以生产果品、油料、饮料、调料、工业原料和药材等林产品为主要目的的森林;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(三)以生产燃料和其他生物质能源为主要目的的森林;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(四)其他以发挥经济效益为主要目的的森林。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在保障生态安全的前提下，国家鼓励建设速生丰产、珍贵树种和大径级用材林，增加林木储备，保障木材供给安全。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第五十一条 商品林由林业经营者依法自主经营。在不破坏生态的前提下，可以采取集约化经营措施，合理利用森林、林木、林地，提高商品林经济效益。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第五十二条 在林地上修筑下列直接为林业生产经营服务的工程设施，符合国家有关部门规定的标准的，由县级以上人民政府林业主管部门批准，不需要办理建设用地审批手续;超出标准需要占用林地的，应当依法办理建设用地审批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(一)培育、生产种子、苗木的设施;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(二)贮存种子、苗木、木材的设施;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(三)集材道、运材道、防火巡护道、森林步道;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(四)林业科研、科普教育设施;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(五)野生动植物保护、护林、林业有害生物防治、森林防火、木材检疫的设施;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(六)供水、供电、供热、供气、通讯基础设施;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(七)其他直接为林业生产服务的工程设施。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第五十三条 国有林业企业事业单位应当编制森林经营方案，明确森林培育和管护的经营措施，报县级以上人民政府林业主管部门批准后实施。重点林区的森林经营方案由国务院林业主管部门批准后实施。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国家支持、引导其他林业经营者编制森林经营方案。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编制森林经营方案的具体办法由国务院林业主管部门制定。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第五十四条 国家严格控制森林年采伐量。省、自治区、直辖市人民政府林业主管部门根据消耗量低于生长量和森林分类经营管理的原则，编制本行政区域的年采伐限额，经征求国务院林业主管部门意见，报本级人民政府批准后公布实施，并报国务院备案。重点林区的年采伐限额，由国务院林业主管部门编制，报国务院批准后公布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第五十五条 采伐森林、林木应当遵守下列规定：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(一)公益林只能进行抚育、更新和低质低效林改造性质的采伐。但是，因科研或者实验、防治林业有害生物、建设护林防火设施、营造生物防火隔离带、遭受自然灾害等需要采伐的除外。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(二)商品林应当根据不同情况，采取不同采伐方式，严格控制皆伐面积，伐育同步规划实施。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(三)自然保护区的林木，禁止采伐。但是，因防治林业有害生物、森林防火、维护主要保护对象生存环境、遭受自然灾害等特殊情况必须采伐的和实验区的竹林除外。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省级以上人民政府林业主管部门应当根据前款规定，按照森林分类经营管理、保护优先、注重效率和效益等原则，制定相应的林木采伐技术规程。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第五十六条 采伐林地上的林木应当申请采伐许可证，并按照采伐许可证的规定进行采伐;采伐自然保护区以外的竹林，不需要申请采伐许可证，但应当符合林木采伐技术规程。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农村居民采伐自留地和房前屋后个人所有的零星林木，不需要申请采伐许可证。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非林地上的农田防护林、防风固沙林、护路林、护岸护堤林和城镇林木等的更新采伐，由有关主管部门按照有关规定管理。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采挖移植林木按照采伐林木管理。具体办法由国务院林业主管部门制定。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禁止伪造、变造、买卖、租借采伐许可证。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第五十七条 采伐许可证由县级以上人民政府林业主管部门核发。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县级以上人民政府林业主管部门应当采取措施，方便申请人办理采伐许可证。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农村居民采伐自留山和个人承包集体林地上的林木，由县级人民政府林业主管部门或者其委托的乡镇人民政府核发采伐许可证。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第五十八条 申请采伐许可证，应当提交有关采伐的地点、林种、树种、面积、蓄积、方式、更新措施和林木权属等内容的材料。超过省级以上人民政府林业主管部门规定面积或者蓄积量的，还应当提交伐区调查设计材料。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第五十九条 符合林木采伐技术规程的，审核发放采伐许可证的部门应当及时核发采伐许可证。但是，审核发放采伐许可证的部门不得超过年采伐限额发放采伐许可证。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第六十条 有下列情形之一的，不得核发采伐许可证：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(一)采伐封山育林期、封山育林区内的林木;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(二)上年度采伐后未按照规定完成更新造林任务;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(三)上年度发生重大滥伐案件、森林火灾或者林业有害生物灾害，未采取预防和改进措施;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(四)</w:t>
      </w:r>
      <w:r>
        <w:rPr>
          <w:rFonts w:hint="default" w:ascii="Tahoma" w:hAnsi="Tahoma" w:eastAsia="Tahoma" w:cs="Tahoma"/>
          <w:i w:val="0"/>
          <w:caps w:val="0"/>
          <w:color w:val="333333"/>
          <w:spacing w:val="0"/>
          <w:sz w:val="24"/>
          <w:szCs w:val="24"/>
          <w:u w:val="none"/>
          <w:bdr w:val="none" w:color="auto" w:sz="0" w:space="0"/>
        </w:rPr>
        <w:fldChar w:fldCharType="begin"/>
      </w:r>
      <w:r>
        <w:rPr>
          <w:rFonts w:hint="default" w:ascii="Tahoma" w:hAnsi="Tahoma" w:eastAsia="Tahoma" w:cs="Tahoma"/>
          <w:i w:val="0"/>
          <w:caps w:val="0"/>
          <w:color w:val="333333"/>
          <w:spacing w:val="0"/>
          <w:sz w:val="24"/>
          <w:szCs w:val="24"/>
          <w:u w:val="none"/>
          <w:bdr w:val="none" w:color="auto" w:sz="0" w:space="0"/>
        </w:rPr>
        <w:instrText xml:space="preserve"> HYPERLINK "https://www.66law.cn/tiaoli/" \o "法律法规" \t "https://www.66law.cn/tiaoli/_blank" </w:instrText>
      </w:r>
      <w:r>
        <w:rPr>
          <w:rFonts w:hint="default" w:ascii="Tahoma" w:hAnsi="Tahoma" w:eastAsia="Tahoma" w:cs="Tahoma"/>
          <w:i w:val="0"/>
          <w:caps w:val="0"/>
          <w:color w:val="333333"/>
          <w:spacing w:val="0"/>
          <w:sz w:val="24"/>
          <w:szCs w:val="24"/>
          <w:u w:val="none"/>
          <w:bdr w:val="none" w:color="auto" w:sz="0" w:space="0"/>
        </w:rPr>
        <w:fldChar w:fldCharType="separate"/>
      </w:r>
      <w:r>
        <w:rPr>
          <w:rStyle w:val="7"/>
          <w:rFonts w:hint="default" w:ascii="Tahoma" w:hAnsi="Tahoma" w:eastAsia="Tahoma" w:cs="Tahoma"/>
          <w:i w:val="0"/>
          <w:caps w:val="0"/>
          <w:color w:val="333333"/>
          <w:spacing w:val="0"/>
          <w:sz w:val="24"/>
          <w:szCs w:val="24"/>
          <w:u w:val="none"/>
          <w:bdr w:val="none" w:color="auto" w:sz="0" w:space="0"/>
        </w:rPr>
        <w:t>法律法规</w:t>
      </w:r>
      <w:r>
        <w:rPr>
          <w:rFonts w:hint="default" w:ascii="Tahoma" w:hAnsi="Tahoma" w:eastAsia="Tahoma" w:cs="Tahoma"/>
          <w:i w:val="0"/>
          <w:caps w:val="0"/>
          <w:color w:val="333333"/>
          <w:spacing w:val="0"/>
          <w:sz w:val="24"/>
          <w:szCs w:val="24"/>
          <w:u w:val="none"/>
          <w:bdr w:val="none" w:color="auto" w:sz="0" w:space="0"/>
        </w:rPr>
        <w:fldChar w:fldCharType="end"/>
      </w:r>
      <w:r>
        <w:rPr>
          <w:rFonts w:hint="default" w:ascii="Tahoma" w:hAnsi="Tahoma" w:eastAsia="Tahoma" w:cs="Tahoma"/>
          <w:i w:val="0"/>
          <w:caps w:val="0"/>
          <w:color w:val="666666"/>
          <w:spacing w:val="0"/>
          <w:sz w:val="24"/>
          <w:szCs w:val="24"/>
          <w:bdr w:val="none" w:color="auto" w:sz="0" w:space="0"/>
        </w:rPr>
        <w:t>和国务院林业主管部门规定的禁止采伐的其他情形。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第六十一条 采伐林木的组织和个人应当按照有关规定完成更新造林。更新造林的面积不得少于采伐的面积，更新造林应当达到相关技术规程规定的标准。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第六十二条 国家通过贴息、林权收储担保补助等措施，鼓励和引导金融机构开展涉林抵押</w:t>
      </w:r>
      <w:r>
        <w:rPr>
          <w:rFonts w:hint="default" w:ascii="Tahoma" w:hAnsi="Tahoma" w:eastAsia="Tahoma" w:cs="Tahoma"/>
          <w:i w:val="0"/>
          <w:caps w:val="0"/>
          <w:color w:val="333333"/>
          <w:spacing w:val="0"/>
          <w:sz w:val="24"/>
          <w:szCs w:val="24"/>
          <w:u w:val="none"/>
          <w:bdr w:val="none" w:color="auto" w:sz="0" w:space="0"/>
        </w:rPr>
        <w:fldChar w:fldCharType="begin"/>
      </w:r>
      <w:r>
        <w:rPr>
          <w:rFonts w:hint="default" w:ascii="Tahoma" w:hAnsi="Tahoma" w:eastAsia="Tahoma" w:cs="Tahoma"/>
          <w:i w:val="0"/>
          <w:caps w:val="0"/>
          <w:color w:val="333333"/>
          <w:spacing w:val="0"/>
          <w:sz w:val="24"/>
          <w:szCs w:val="24"/>
          <w:u w:val="none"/>
          <w:bdr w:val="none" w:color="auto" w:sz="0" w:space="0"/>
        </w:rPr>
        <w:instrText xml:space="preserve"> HYPERLINK "https://www.66law.cn/question/20535979.aspx" \o "贷款" \t "https://www.66law.cn/tiaoli/_blank" </w:instrText>
      </w:r>
      <w:r>
        <w:rPr>
          <w:rFonts w:hint="default" w:ascii="Tahoma" w:hAnsi="Tahoma" w:eastAsia="Tahoma" w:cs="Tahoma"/>
          <w:i w:val="0"/>
          <w:caps w:val="0"/>
          <w:color w:val="333333"/>
          <w:spacing w:val="0"/>
          <w:sz w:val="24"/>
          <w:szCs w:val="24"/>
          <w:u w:val="none"/>
          <w:bdr w:val="none" w:color="auto" w:sz="0" w:space="0"/>
        </w:rPr>
        <w:fldChar w:fldCharType="separate"/>
      </w:r>
      <w:r>
        <w:rPr>
          <w:rStyle w:val="7"/>
          <w:rFonts w:hint="default" w:ascii="Tahoma" w:hAnsi="Tahoma" w:eastAsia="Tahoma" w:cs="Tahoma"/>
          <w:i w:val="0"/>
          <w:caps w:val="0"/>
          <w:color w:val="333333"/>
          <w:spacing w:val="0"/>
          <w:sz w:val="24"/>
          <w:szCs w:val="24"/>
          <w:u w:val="none"/>
          <w:bdr w:val="none" w:color="auto" w:sz="0" w:space="0"/>
        </w:rPr>
        <w:t>贷款</w:t>
      </w:r>
      <w:r>
        <w:rPr>
          <w:rFonts w:hint="default" w:ascii="Tahoma" w:hAnsi="Tahoma" w:eastAsia="Tahoma" w:cs="Tahoma"/>
          <w:i w:val="0"/>
          <w:caps w:val="0"/>
          <w:color w:val="333333"/>
          <w:spacing w:val="0"/>
          <w:sz w:val="24"/>
          <w:szCs w:val="24"/>
          <w:u w:val="none"/>
          <w:bdr w:val="none" w:color="auto" w:sz="0" w:space="0"/>
        </w:rPr>
        <w:fldChar w:fldCharType="end"/>
      </w:r>
      <w:r>
        <w:rPr>
          <w:rFonts w:hint="default" w:ascii="Tahoma" w:hAnsi="Tahoma" w:eastAsia="Tahoma" w:cs="Tahoma"/>
          <w:i w:val="0"/>
          <w:caps w:val="0"/>
          <w:color w:val="666666"/>
          <w:spacing w:val="0"/>
          <w:sz w:val="24"/>
          <w:szCs w:val="24"/>
          <w:bdr w:val="none" w:color="auto" w:sz="0" w:space="0"/>
        </w:rPr>
        <w:t>、林农信用贷款等符合林业特点的信贷业务，扶持林权收储机构进行市场化收储担保。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第六十三条 国家支持发展森林保险。县级以上人民政府依法对森林保险提供保险费补贴。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第六十四条 林业经营者可以自愿申请森林认证，促进森林经营水平提高和可持续经营。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第六十五条 木材经营加工企业应当建立原料和产品出入库台账。任何单位和个人不得收购、加工、运输明知是盗伐、滥伐等非法来源的林木。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26" w:afterAutospacing="0" w:line="450" w:lineRule="atLeast"/>
        <w:ind w:left="0" w:right="0"/>
        <w:rPr>
          <w:color w:val="222222"/>
          <w:sz w:val="36"/>
          <w:szCs w:val="36"/>
        </w:rPr>
      </w:pPr>
      <w:bookmarkStart w:id="6" w:name="第七章 监督检查"/>
      <w:bookmarkEnd w:id="6"/>
      <w:r>
        <w:rPr>
          <w:i w:val="0"/>
          <w:caps w:val="0"/>
          <w:color w:val="222222"/>
          <w:spacing w:val="0"/>
          <w:sz w:val="36"/>
          <w:szCs w:val="36"/>
          <w:bdr w:val="none" w:color="auto" w:sz="0" w:space="0"/>
        </w:rPr>
        <w:t>第七章 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第六十六条 县级以上人民政府林业主管部门依照本法规定，对森林资源的保护、修复、利用、更新等进行监督检查，依法查处破坏森林资源等违法行为。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第六十七条 县级以上人民政府林业主管部门履行森林资源保护监督检查职责，有权采取下列措施：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(一)进入生产经营场所进行现场检查;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(二)查阅、复制有关文件、资料，对可能被转移、销毁、隐匿或者篡改的文件、资料予以封存;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(三)查封、扣押有证据证明来源非法的林木以及从事破坏森林资源活动的工具、设备或者财物;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(四)查封与破坏森林资源活动有关的场所。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省级以上人民政府林业主管部门对森林资源保护发展工作不力、问题突出、群众反映强烈的地区，可以约谈所在地区县级以上地方人民政府及其有关部门主要负责人，要求其采取措施及时整改。约谈整改情况应当向社会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第六十八条 破坏森林资源造成生态环境损害的，县级以上人民政府自然资源主管部门、林业主管部门可以依法向人民法院提起诉讼，对</w:t>
      </w:r>
      <w:r>
        <w:rPr>
          <w:rFonts w:hint="default" w:ascii="Tahoma" w:hAnsi="Tahoma" w:eastAsia="Tahoma" w:cs="Tahoma"/>
          <w:i w:val="0"/>
          <w:caps w:val="0"/>
          <w:color w:val="333333"/>
          <w:spacing w:val="0"/>
          <w:sz w:val="24"/>
          <w:szCs w:val="24"/>
          <w:u w:val="none"/>
          <w:bdr w:val="none" w:color="auto" w:sz="0" w:space="0"/>
        </w:rPr>
        <w:fldChar w:fldCharType="begin"/>
      </w:r>
      <w:r>
        <w:rPr>
          <w:rFonts w:hint="default" w:ascii="Tahoma" w:hAnsi="Tahoma" w:eastAsia="Tahoma" w:cs="Tahoma"/>
          <w:i w:val="0"/>
          <w:caps w:val="0"/>
          <w:color w:val="333333"/>
          <w:spacing w:val="0"/>
          <w:sz w:val="24"/>
          <w:szCs w:val="24"/>
          <w:u w:val="none"/>
          <w:bdr w:val="none" w:color="auto" w:sz="0" w:space="0"/>
        </w:rPr>
        <w:instrText xml:space="preserve"> HYPERLINK "https://www.66law.cn/qinquan/" \o "侵权" \t "https://www.66law.cn/tiaoli/_blank" </w:instrText>
      </w:r>
      <w:r>
        <w:rPr>
          <w:rFonts w:hint="default" w:ascii="Tahoma" w:hAnsi="Tahoma" w:eastAsia="Tahoma" w:cs="Tahoma"/>
          <w:i w:val="0"/>
          <w:caps w:val="0"/>
          <w:color w:val="333333"/>
          <w:spacing w:val="0"/>
          <w:sz w:val="24"/>
          <w:szCs w:val="24"/>
          <w:u w:val="none"/>
          <w:bdr w:val="none" w:color="auto" w:sz="0" w:space="0"/>
        </w:rPr>
        <w:fldChar w:fldCharType="separate"/>
      </w:r>
      <w:r>
        <w:rPr>
          <w:rStyle w:val="7"/>
          <w:rFonts w:hint="default" w:ascii="Tahoma" w:hAnsi="Tahoma" w:eastAsia="Tahoma" w:cs="Tahoma"/>
          <w:i w:val="0"/>
          <w:caps w:val="0"/>
          <w:color w:val="333333"/>
          <w:spacing w:val="0"/>
          <w:sz w:val="24"/>
          <w:szCs w:val="24"/>
          <w:u w:val="none"/>
          <w:bdr w:val="none" w:color="auto" w:sz="0" w:space="0"/>
        </w:rPr>
        <w:t>侵权</w:t>
      </w:r>
      <w:r>
        <w:rPr>
          <w:rFonts w:hint="default" w:ascii="Tahoma" w:hAnsi="Tahoma" w:eastAsia="Tahoma" w:cs="Tahoma"/>
          <w:i w:val="0"/>
          <w:caps w:val="0"/>
          <w:color w:val="333333"/>
          <w:spacing w:val="0"/>
          <w:sz w:val="24"/>
          <w:szCs w:val="24"/>
          <w:u w:val="none"/>
          <w:bdr w:val="none" w:color="auto" w:sz="0" w:space="0"/>
        </w:rPr>
        <w:fldChar w:fldCharType="end"/>
      </w:r>
      <w:r>
        <w:rPr>
          <w:rFonts w:hint="default" w:ascii="Tahoma" w:hAnsi="Tahoma" w:eastAsia="Tahoma" w:cs="Tahoma"/>
          <w:i w:val="0"/>
          <w:caps w:val="0"/>
          <w:color w:val="666666"/>
          <w:spacing w:val="0"/>
          <w:sz w:val="24"/>
          <w:szCs w:val="24"/>
          <w:bdr w:val="none" w:color="auto" w:sz="0" w:space="0"/>
        </w:rPr>
        <w:t>人提出损害赔偿要求。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第六十九条 审计机关按照国家有关规定对国有森林资源资产进行审计监督。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26" w:afterAutospacing="0" w:line="450" w:lineRule="atLeast"/>
        <w:ind w:left="0" w:right="0"/>
        <w:rPr>
          <w:color w:val="222222"/>
          <w:sz w:val="36"/>
          <w:szCs w:val="36"/>
        </w:rPr>
      </w:pPr>
      <w:bookmarkStart w:id="7" w:name="第八章 法律责任"/>
      <w:bookmarkEnd w:id="7"/>
      <w:r>
        <w:rPr>
          <w:i w:val="0"/>
          <w:caps w:val="0"/>
          <w:color w:val="222222"/>
          <w:spacing w:val="0"/>
          <w:sz w:val="36"/>
          <w:szCs w:val="36"/>
          <w:bdr w:val="none" w:color="auto" w:sz="0" w:space="0"/>
        </w:rPr>
        <w:t>第八章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第七十条 县级以上人民政府林业主管部门或者其他有关国家机关未依照本法规定履行职责的，对直接负责的主管人员和其他直接责任人员依法给予处分。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依照本法规定应当作出</w:t>
      </w:r>
      <w:r>
        <w:rPr>
          <w:rFonts w:hint="default" w:ascii="Tahoma" w:hAnsi="Tahoma" w:eastAsia="Tahoma" w:cs="Tahoma"/>
          <w:i w:val="0"/>
          <w:caps w:val="0"/>
          <w:color w:val="333333"/>
          <w:spacing w:val="0"/>
          <w:sz w:val="24"/>
          <w:szCs w:val="24"/>
          <w:u w:val="none"/>
          <w:bdr w:val="none" w:color="auto" w:sz="0" w:space="0"/>
        </w:rPr>
        <w:fldChar w:fldCharType="begin"/>
      </w:r>
      <w:r>
        <w:rPr>
          <w:rFonts w:hint="default" w:ascii="Tahoma" w:hAnsi="Tahoma" w:eastAsia="Tahoma" w:cs="Tahoma"/>
          <w:i w:val="0"/>
          <w:caps w:val="0"/>
          <w:color w:val="333333"/>
          <w:spacing w:val="0"/>
          <w:sz w:val="24"/>
          <w:szCs w:val="24"/>
          <w:u w:val="none"/>
          <w:bdr w:val="none" w:color="auto" w:sz="0" w:space="0"/>
        </w:rPr>
        <w:instrText xml:space="preserve"> HYPERLINK "https://www.66law.cn/special/xingzhengchufa/" \o "行政处罚" \t "https://www.66law.cn/tiaoli/_blank" </w:instrText>
      </w:r>
      <w:r>
        <w:rPr>
          <w:rFonts w:hint="default" w:ascii="Tahoma" w:hAnsi="Tahoma" w:eastAsia="Tahoma" w:cs="Tahoma"/>
          <w:i w:val="0"/>
          <w:caps w:val="0"/>
          <w:color w:val="333333"/>
          <w:spacing w:val="0"/>
          <w:sz w:val="24"/>
          <w:szCs w:val="24"/>
          <w:u w:val="none"/>
          <w:bdr w:val="none" w:color="auto" w:sz="0" w:space="0"/>
        </w:rPr>
        <w:fldChar w:fldCharType="separate"/>
      </w:r>
      <w:r>
        <w:rPr>
          <w:rStyle w:val="7"/>
          <w:rFonts w:hint="default" w:ascii="Tahoma" w:hAnsi="Tahoma" w:eastAsia="Tahoma" w:cs="Tahoma"/>
          <w:i w:val="0"/>
          <w:caps w:val="0"/>
          <w:color w:val="333333"/>
          <w:spacing w:val="0"/>
          <w:sz w:val="24"/>
          <w:szCs w:val="24"/>
          <w:u w:val="none"/>
          <w:bdr w:val="none" w:color="auto" w:sz="0" w:space="0"/>
        </w:rPr>
        <w:t>行政处罚</w:t>
      </w:r>
      <w:r>
        <w:rPr>
          <w:rFonts w:hint="default" w:ascii="Tahoma" w:hAnsi="Tahoma" w:eastAsia="Tahoma" w:cs="Tahoma"/>
          <w:i w:val="0"/>
          <w:caps w:val="0"/>
          <w:color w:val="333333"/>
          <w:spacing w:val="0"/>
          <w:sz w:val="24"/>
          <w:szCs w:val="24"/>
          <w:u w:val="none"/>
          <w:bdr w:val="none" w:color="auto" w:sz="0" w:space="0"/>
        </w:rPr>
        <w:fldChar w:fldCharType="end"/>
      </w:r>
      <w:r>
        <w:rPr>
          <w:rFonts w:hint="default" w:ascii="Tahoma" w:hAnsi="Tahoma" w:eastAsia="Tahoma" w:cs="Tahoma"/>
          <w:i w:val="0"/>
          <w:caps w:val="0"/>
          <w:color w:val="666666"/>
          <w:spacing w:val="0"/>
          <w:sz w:val="24"/>
          <w:szCs w:val="24"/>
          <w:bdr w:val="none" w:color="auto" w:sz="0" w:space="0"/>
        </w:rPr>
        <w:t>决定而未作出的，上级主管部门有权责令下级主管部门作出行政处罚决定或者直接给予行政处罚。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第七十一条 违反本法规定，侵害森林、林木、林地的所有者或者使用者的合法权益的，依法承担侵权责任。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第七十二条 违反本法规定，国有林业企业事业单位未履行保护培育森林资源义务、未编制森林经营方案或者未按照批准的森林经营方案开展森林经营活动的，由县级以上人民政府林业主管部门责令限期改正，对直接负责的主管人员和其他直接责任人员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第七十三条 违反本法规定，未经县级以上人民政府林业主管部门审核同意，擅自改变林地用途的，由县级以上人民政府林业主管部门责令限期恢复植被和林业生产条件，可以处恢复植被和林业生产条件所需费用三倍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虽经县级以上人民政府林业主管部门审核同意，但未办理建设用地审批手续擅自占用林地的，依照《中华人民共和国土地管理法》的有关规定处罚。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在临时使用的林地上修建永久性建筑物，或者临时使用林地期满后一年内未恢复植被或者林业生产条件的，依照本条第一款规定处罚。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第七十四条 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违反本法规定，在幼林地砍柴、毁苗、放牧造成林木毁坏的，由县级以上人民政府林业主管部门责令停止违法行为，限期在原地或者异地补种毁坏株数一倍以上三倍以下的树木。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向林地排放重金属或者其他有毒有害物质含量超标的污水、污泥，以及可能造成林地污染的清淤底泥、尾矿、矿渣等的，依照《中华人民共和国土壤污染防治法》的有关规定处罚。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第七十五条 违反本法规定，擅自移动或者毁坏森林保护标志的，由县级以上人民政府林业主管部门恢复森林保护标志，所需费用由违法者承担。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第七十六条 盗伐林木的，由县级以上人民政府林业主管部门责令限期在原地或者异地补种盗伐株数一倍以上五倍以下的树木，并处盗伐林木价值五倍以上十倍以下的罚款。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滥伐林木的，由县级以上人民政府林业主管部门责令限期在原地或者异地补种滥伐株数一倍以上三倍以下的树木，可以处滥伐林木价值三倍以上五倍以下的罚款。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第七十七条 违反本法规定，伪造、变造、买卖、租借采伐许可证的，由县级以上人民政府林业主管部门没收证件和违法所得，并处违法所得一倍以上三倍以下的罚款;没有违法所得的，可以处二万元以下的罚款。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第七十八条 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第七十九条 违反本法规定，未完成更新造林任务的，由县级以上人民政府林业主管部门责令限期完成;逾期未完成的，可以处未完成造林任务所需费用二倍以下的罚款;对直接负责的主管人员和其他直接责任人员，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第八十条 违反本法规定，拒绝、阻碍县级以上人民政府林业主管部门依法实施监督检查的，可以处五万元以下的罚款，情节严重的，可以责令停产停业整顿。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第八十一条 违反本法规定，有下列情形之一的，由县级以上人民政府林业主管部门依法组织代为履行，代为履行所需费用由违法者承担：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(一)拒不恢复植被和林业生产条件，或者恢复植被和林业生产条件不符合国家有关规定;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(二)拒不补种树木，或者补种不符合国家有关规定。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恢复植被和林业生产条件、树木补种的标准，由省级以上人民政府林业主管部门制定。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第八十二条 公安机关按照国家有关规定，可以依法行使本法第七十四条第一款、第七十六条、第七十七条、第七十八条规定的行政处罚权。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违反本法规定，构成违反治安管理行为的，依法给予</w:t>
      </w:r>
      <w:r>
        <w:rPr>
          <w:rFonts w:hint="default" w:ascii="Tahoma" w:hAnsi="Tahoma" w:eastAsia="Tahoma" w:cs="Tahoma"/>
          <w:i w:val="0"/>
          <w:caps w:val="0"/>
          <w:color w:val="333333"/>
          <w:spacing w:val="0"/>
          <w:sz w:val="24"/>
          <w:szCs w:val="24"/>
          <w:u w:val="none"/>
          <w:bdr w:val="none" w:color="auto" w:sz="0" w:space="0"/>
        </w:rPr>
        <w:fldChar w:fldCharType="begin"/>
      </w:r>
      <w:r>
        <w:rPr>
          <w:rFonts w:hint="default" w:ascii="Tahoma" w:hAnsi="Tahoma" w:eastAsia="Tahoma" w:cs="Tahoma"/>
          <w:i w:val="0"/>
          <w:caps w:val="0"/>
          <w:color w:val="333333"/>
          <w:spacing w:val="0"/>
          <w:sz w:val="24"/>
          <w:szCs w:val="24"/>
          <w:u w:val="none"/>
          <w:bdr w:val="none" w:color="auto" w:sz="0" w:space="0"/>
        </w:rPr>
        <w:instrText xml:space="preserve"> HYPERLINK "https://www.66law.cn/special/zaglcff/" \o "治安管理处罚" \t "https://www.66law.cn/tiaoli/_blank" </w:instrText>
      </w:r>
      <w:r>
        <w:rPr>
          <w:rFonts w:hint="default" w:ascii="Tahoma" w:hAnsi="Tahoma" w:eastAsia="Tahoma" w:cs="Tahoma"/>
          <w:i w:val="0"/>
          <w:caps w:val="0"/>
          <w:color w:val="333333"/>
          <w:spacing w:val="0"/>
          <w:sz w:val="24"/>
          <w:szCs w:val="24"/>
          <w:u w:val="none"/>
          <w:bdr w:val="none" w:color="auto" w:sz="0" w:space="0"/>
        </w:rPr>
        <w:fldChar w:fldCharType="separate"/>
      </w:r>
      <w:r>
        <w:rPr>
          <w:rStyle w:val="7"/>
          <w:rFonts w:hint="default" w:ascii="Tahoma" w:hAnsi="Tahoma" w:eastAsia="Tahoma" w:cs="Tahoma"/>
          <w:i w:val="0"/>
          <w:caps w:val="0"/>
          <w:color w:val="333333"/>
          <w:spacing w:val="0"/>
          <w:sz w:val="24"/>
          <w:szCs w:val="24"/>
          <w:u w:val="none"/>
          <w:bdr w:val="none" w:color="auto" w:sz="0" w:space="0"/>
        </w:rPr>
        <w:t>治安管理处罚</w:t>
      </w:r>
      <w:r>
        <w:rPr>
          <w:rFonts w:hint="default" w:ascii="Tahoma" w:hAnsi="Tahoma" w:eastAsia="Tahoma" w:cs="Tahoma"/>
          <w:i w:val="0"/>
          <w:caps w:val="0"/>
          <w:color w:val="333333"/>
          <w:spacing w:val="0"/>
          <w:sz w:val="24"/>
          <w:szCs w:val="24"/>
          <w:u w:val="none"/>
          <w:bdr w:val="none" w:color="auto" w:sz="0" w:space="0"/>
        </w:rPr>
        <w:fldChar w:fldCharType="end"/>
      </w:r>
      <w:r>
        <w:rPr>
          <w:rFonts w:hint="default" w:ascii="Tahoma" w:hAnsi="Tahoma" w:eastAsia="Tahoma" w:cs="Tahoma"/>
          <w:i w:val="0"/>
          <w:caps w:val="0"/>
          <w:color w:val="666666"/>
          <w:spacing w:val="0"/>
          <w:sz w:val="24"/>
          <w:szCs w:val="24"/>
          <w:bdr w:val="none" w:color="auto" w:sz="0" w:space="0"/>
        </w:rPr>
        <w:t>;构成犯罪的，依法追究刑事责任。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26" w:afterAutospacing="0" w:line="450" w:lineRule="atLeast"/>
        <w:ind w:left="0" w:right="0"/>
        <w:rPr>
          <w:color w:val="222222"/>
          <w:sz w:val="36"/>
          <w:szCs w:val="36"/>
        </w:rPr>
      </w:pPr>
      <w:bookmarkStart w:id="8" w:name="第九章 附则"/>
      <w:bookmarkEnd w:id="8"/>
      <w:r>
        <w:rPr>
          <w:i w:val="0"/>
          <w:caps w:val="0"/>
          <w:color w:val="222222"/>
          <w:spacing w:val="0"/>
          <w:sz w:val="36"/>
          <w:szCs w:val="36"/>
          <w:bdr w:val="none" w:color="auto" w:sz="0" w:space="0"/>
        </w:rPr>
        <w:t>第九章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第八十三条 本法下列用语的含义是：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(一)森林，包括乔木林、竹林和国家特别规定的灌木林。按照用途可以分为防护林、特种用途林、用材林、经济林和能源林。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(二)林木，包括树木和竹子。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(三)林地，是指县级以上人民政府规划确定的用于发展林业的土地。包括郁闭度0.2以上的乔木林地以及竹林地、灌木林地、疏林地、采伐迹地、火烧迹地、未成林造林地、苗圃地等。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600" w:lineRule="atLeast"/>
        <w:ind w:left="0" w:right="0" w:firstLine="420"/>
        <w:rPr>
          <w:color w:val="666666"/>
          <w:sz w:val="24"/>
          <w:szCs w:val="24"/>
        </w:rPr>
      </w:pPr>
      <w:r>
        <w:rPr>
          <w:rFonts w:hint="default" w:ascii="Tahoma" w:hAnsi="Tahoma" w:eastAsia="Tahoma" w:cs="Tahoma"/>
          <w:i w:val="0"/>
          <w:caps w:val="0"/>
          <w:color w:val="666666"/>
          <w:spacing w:val="0"/>
          <w:sz w:val="24"/>
          <w:szCs w:val="24"/>
          <w:bdr w:val="none" w:color="auto" w:sz="0" w:space="0"/>
        </w:rPr>
        <w:t>第八十四条 本法自2020年7月1日起施行。</w:t>
      </w:r>
    </w:p>
    <w:p>
      <w:bookmarkStart w:id="9" w:name="_GoBack"/>
      <w:bookmarkEnd w:id="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21ACB6"/>
    <w:multiLevelType w:val="multilevel"/>
    <w:tmpl w:val="B921ACB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1EEDB88D"/>
    <w:multiLevelType w:val="multilevel"/>
    <w:tmpl w:val="1EEDB88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5B780329"/>
    <w:multiLevelType w:val="multilevel"/>
    <w:tmpl w:val="5B78032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4007D9"/>
    <w:rsid w:val="354007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玉溪市易门县党政机关单位</Company>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2020-11-19T01:36:00Z</dcterms:created>
  <dc:creator>杨志生</dc:creator>
  <cp:lastModifiedBy>杨志生</cp:lastModifiedBy>
  <dcterms:modified xsi:type="dcterms:W3CDTF">2020-11-19T01:36:41Z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