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kern w:val="0"/>
          <w:sz w:val="44"/>
          <w:szCs w:val="44"/>
        </w:rPr>
      </w:pPr>
      <w:r>
        <w:rPr>
          <w:kern w:val="0"/>
          <w:sz w:val="44"/>
          <w:szCs w:val="44"/>
        </w:rPr>
        <mc:AlternateContent>
          <mc:Choice Requires="wps">
            <w:drawing>
              <wp:anchor distT="0" distB="0" distL="114300" distR="114300" simplePos="0" relativeHeight="251660288" behindDoc="0" locked="0" layoutInCell="1" allowOverlap="1">
                <wp:simplePos x="0" y="0"/>
                <wp:positionH relativeFrom="column">
                  <wp:posOffset>3413125</wp:posOffset>
                </wp:positionH>
                <wp:positionV relativeFrom="paragraph">
                  <wp:posOffset>289560</wp:posOffset>
                </wp:positionV>
                <wp:extent cx="2374900" cy="396240"/>
                <wp:effectExtent l="0" t="0" r="6350" b="3810"/>
                <wp:wrapNone/>
                <wp:docPr id="1" name="文本框 3"/>
                <wp:cNvGraphicFramePr/>
                <a:graphic xmlns:a="http://schemas.openxmlformats.org/drawingml/2006/main">
                  <a:graphicData uri="http://schemas.microsoft.com/office/word/2010/wordprocessingShape">
                    <wps:wsp>
                      <wps:cNvSpPr txBox="1"/>
                      <wps:spPr>
                        <a:xfrm>
                          <a:off x="0" y="0"/>
                          <a:ext cx="2374900" cy="396240"/>
                        </a:xfrm>
                        <a:prstGeom prst="rect">
                          <a:avLst/>
                        </a:prstGeom>
                        <a:solidFill>
                          <a:srgbClr val="FFFFFF"/>
                        </a:solidFill>
                        <a:ln w="9525">
                          <a:noFill/>
                        </a:ln>
                        <a:effectLst/>
                      </wps:spPr>
                      <wps:txbx>
                        <w:txbxContent>
                          <w:p>
                            <w:pPr>
                              <w:rPr>
                                <w:rFonts w:eastAsia="黑体"/>
                                <w:sz w:val="36"/>
                                <w:szCs w:val="36"/>
                              </w:rPr>
                            </w:pPr>
                            <w:r>
                              <w:rPr>
                                <w:rFonts w:eastAsia="黑体"/>
                                <w:spacing w:val="-6"/>
                                <w:sz w:val="36"/>
                                <w:szCs w:val="36"/>
                              </w:rPr>
                              <w:t>BSZN-</w:t>
                            </w:r>
                            <w:r>
                              <w:rPr>
                                <w:rFonts w:hint="eastAsia" w:eastAsia="黑体"/>
                                <w:spacing w:val="-6"/>
                                <w:sz w:val="36"/>
                                <w:szCs w:val="36"/>
                              </w:rPr>
                              <w:t>0001540050001</w:t>
                            </w:r>
                          </w:p>
                        </w:txbxContent>
                      </wps:txbx>
                      <wps:bodyPr upright="1"/>
                    </wps:wsp>
                  </a:graphicData>
                </a:graphic>
              </wp:anchor>
            </w:drawing>
          </mc:Choice>
          <mc:Fallback>
            <w:pict>
              <v:shape id="文本框 3" o:spid="_x0000_s1026" o:spt="202" type="#_x0000_t202" style="position:absolute;left:0pt;margin-left:268.75pt;margin-top:22.8pt;height:31.2pt;width:187pt;z-index:251660288;mso-width-relative:page;mso-height-relative:page;" fillcolor="#FFFFFF" filled="t" stroked="f" coordsize="21600,21600" o:gfxdata="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RDObdcAAAAKAQAADwAAAAAAAAABACAAAAAiAAAA&#10;ZHJzL2Rvd25yZXYueG1sUEsBAhQAFAAAAAgAh07iQHbAtVHPAQAAjgMAAA4AAAAAAAAAAQAgAAAA&#10;JgEAAGRycy9lMm9Eb2MueG1sUEsFBgAAAAAGAAYAWQEAAGcFAAAAAA==&#10;">
                <v:fill on="t" focussize="0,0"/>
                <v:stroke on="f"/>
                <v:imagedata o:title=""/>
                <o:lock v:ext="edit" aspectratio="f"/>
                <v:textbox>
                  <w:txbxContent>
                    <w:p>
                      <w:pPr>
                        <w:rPr>
                          <w:rFonts w:eastAsia="黑体"/>
                          <w:sz w:val="36"/>
                          <w:szCs w:val="36"/>
                        </w:rPr>
                      </w:pPr>
                      <w:r>
                        <w:rPr>
                          <w:rFonts w:eastAsia="黑体"/>
                          <w:spacing w:val="-6"/>
                          <w:sz w:val="36"/>
                          <w:szCs w:val="36"/>
                        </w:rPr>
                        <w:t>BSZN-</w:t>
                      </w:r>
                      <w:r>
                        <w:rPr>
                          <w:rFonts w:hint="eastAsia" w:eastAsia="黑体"/>
                          <w:spacing w:val="-6"/>
                          <w:sz w:val="36"/>
                          <w:szCs w:val="36"/>
                        </w:rPr>
                        <w:t>0001540050001</w:t>
                      </w:r>
                    </w:p>
                  </w:txbxContent>
                </v:textbox>
              </v:shape>
            </w:pict>
          </mc:Fallback>
        </mc:AlternateContent>
      </w:r>
      <w:r>
        <w:rPr>
          <w:kern w:val="0"/>
          <w:sz w:val="44"/>
          <w:szCs w:val="44"/>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36830</wp:posOffset>
                </wp:positionV>
                <wp:extent cx="1619885" cy="539750"/>
                <wp:effectExtent l="6350" t="26035" r="31115" b="5715"/>
                <wp:wrapNone/>
                <wp:docPr id="2" name="WordArt 3"/>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19885" cy="539750"/>
                        </a:xfrm>
                        <a:prstGeom prst="rect">
                          <a:avLst/>
                        </a:prstGeom>
                      </wps:spPr>
                      <wps:txbx>
                        <w:txbxContent>
                          <w:p>
                            <w:pPr>
                              <w:pStyle w:val="14"/>
                              <w:spacing w:before="0" w:beforeAutospacing="0" w:after="0" w:afterAutospacing="0"/>
                              <w:jc w:val="center"/>
                            </w:pPr>
                            <w:r>
                              <w:rPr>
                                <w:rFonts w:hint="eastAsia" w:ascii="方正小标宋简体" w:eastAsia="方正小标宋简体"/>
                                <w:b/>
                                <w:bCs/>
                                <w:shadow/>
                                <w:color w:val="969696"/>
                                <w:sz w:val="72"/>
                                <w:szCs w:val="72"/>
                                <w14:shadow w14:blurRad="0" w14:dist="35941" w14:dir="18900000" w14:sx="100000" w14:sy="100000" w14:kx="0" w14:ky="0" w14:algn="ctr">
                                  <w14:srgbClr w14:val="000000"/>
                                </w14:shadow>
                                <w14:textOutline w14:w="9525" w14:cap="flat" w14:cmpd="sng" w14:algn="ctr">
                                  <w14:solidFill>
                                    <w14:srgbClr w14:val="000000"/>
                                  </w14:solidFill>
                                  <w14:prstDash w14:val="solid"/>
                                  <w14:round/>
                                </w14:textOutline>
                              </w:rPr>
                              <w:t>BSZN</w:t>
                            </w:r>
                          </w:p>
                        </w:txbxContent>
                      </wps:txbx>
                      <wps:bodyPr wrap="square" numCol="1" fromWordArt="1">
                        <a:prstTxWarp prst="textPlain">
                          <a:avLst>
                            <a:gd name="adj" fmla="val 50000"/>
                          </a:avLst>
                        </a:prstTxWarp>
                        <a:spAutoFit/>
                      </wps:bodyPr>
                    </wps:wsp>
                  </a:graphicData>
                </a:graphic>
              </wp:anchor>
            </w:drawing>
          </mc:Choice>
          <mc:Fallback>
            <w:pict>
              <v:shape id="WordArt 3" o:spid="_x0000_s1026" o:spt="202" type="#_x0000_t202" style="position:absolute;left:0pt;margin-left:1.35pt;margin-top:2.9pt;height:42.5pt;width:127.55pt;z-index:251659264;mso-width-relative:page;mso-height-relative:page;" filled="f" stroked="f" coordsize="21600,21600" o:gfxdata="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OLNtUAAAAGAQAADwAAAAAAAAABACAAAAAiAAAA&#10;ZHJzL2Rvd25yZXYueG1sUEsBAhQAFAAAAAgAh07iQGxUP+oKAgAAGAQAAA4AAAAAAAAAAQAgAAAA&#10;JAEAAGRycy9lMm9Eb2MueG1sUEsFBgAAAAAGAAYAWQEAAKAFAAAAAA==&#10;" adj="10800">
                <v:fill on="f" focussize="0,0"/>
                <v:stroke on="f"/>
                <v:imagedata o:title=""/>
                <o:lock v:ext="edit" aspectratio="f"/>
                <v:textbox style="mso-fit-shape-to-text:t;">
                  <w:txbxContent>
                    <w:p>
                      <w:pPr>
                        <w:pStyle w:val="14"/>
                        <w:spacing w:before="0" w:beforeAutospacing="0" w:after="0" w:afterAutospacing="0"/>
                        <w:jc w:val="center"/>
                      </w:pPr>
                      <w:r>
                        <w:rPr>
                          <w:rFonts w:hint="eastAsia" w:ascii="方正小标宋简体" w:eastAsia="方正小标宋简体"/>
                          <w:b/>
                          <w:bCs/>
                          <w:shadow/>
                          <w:color w:val="969696"/>
                          <w:sz w:val="72"/>
                          <w:szCs w:val="72"/>
                          <w14:shadow w14:blurRad="0" w14:dist="35941" w14:dir="18900000" w14:sx="100000" w14:sy="100000" w14:kx="0" w14:ky="0" w14:algn="ctr">
                            <w14:srgbClr w14:val="000000"/>
                          </w14:shadow>
                          <w14:textOutline w14:w="9525" w14:cap="flat" w14:cmpd="sng" w14:algn="ctr">
                            <w14:solidFill>
                              <w14:srgbClr w14:val="000000"/>
                            </w14:solidFill>
                            <w14:prstDash w14:val="solid"/>
                            <w14:round/>
                          </w14:textOutline>
                        </w:rPr>
                        <w:t>BSZN</w:t>
                      </w:r>
                    </w:p>
                  </w:txbxContent>
                </v:textbox>
              </v:shape>
            </w:pict>
          </mc:Fallback>
        </mc:AlternateContent>
      </w:r>
    </w:p>
    <w:p>
      <w:pPr>
        <w:spacing w:line="400" w:lineRule="exact"/>
        <w:rPr>
          <w:kern w:val="0"/>
          <w:sz w:val="44"/>
          <w:szCs w:val="44"/>
        </w:rPr>
      </w:pPr>
    </w:p>
    <w:p>
      <w:pPr>
        <w:spacing w:line="400" w:lineRule="exact"/>
        <w:rPr>
          <w:kern w:val="0"/>
          <w:sz w:val="44"/>
          <w:szCs w:val="44"/>
        </w:rPr>
      </w:pPr>
    </w:p>
    <w:p>
      <w:pPr>
        <w:spacing w:line="400" w:lineRule="exact"/>
        <w:rPr>
          <w:kern w:val="0"/>
          <w:sz w:val="44"/>
          <w:szCs w:val="44"/>
        </w:rPr>
      </w:pPr>
    </w:p>
    <w:p>
      <w:pPr>
        <w:spacing w:line="400" w:lineRule="exact"/>
        <w:rPr>
          <w:kern w:val="0"/>
          <w:sz w:val="44"/>
          <w:szCs w:val="44"/>
        </w:rPr>
      </w:pPr>
    </w:p>
    <w:p>
      <w:pPr>
        <w:spacing w:line="400" w:lineRule="exact"/>
        <w:rPr>
          <w:kern w:val="0"/>
          <w:sz w:val="44"/>
          <w:szCs w:val="44"/>
        </w:rPr>
      </w:pPr>
    </w:p>
    <w:p>
      <w:pPr>
        <w:adjustRightInd w:val="0"/>
        <w:snapToGrid w:val="0"/>
        <w:spacing w:line="400" w:lineRule="exact"/>
        <w:rPr>
          <w:kern w:val="0"/>
          <w:sz w:val="18"/>
          <w:szCs w:val="18"/>
        </w:rPr>
      </w:pPr>
    </w:p>
    <w:p>
      <w:pPr>
        <w:adjustRightInd w:val="0"/>
        <w:snapToGrid w:val="0"/>
        <w:spacing w:line="400" w:lineRule="exact"/>
        <w:rPr>
          <w:kern w:val="0"/>
          <w:sz w:val="18"/>
          <w:szCs w:val="18"/>
        </w:rPr>
      </w:pPr>
    </w:p>
    <w:p>
      <w:pPr>
        <w:pStyle w:val="37"/>
        <w:widowControl w:val="0"/>
        <w:spacing w:before="0" w:after="0" w:line="560" w:lineRule="exact"/>
        <w:rPr>
          <w:rFonts w:ascii="方正小标宋简体" w:hAnsi="方正小标宋简体" w:eastAsia="方正小标宋简体" w:cs="方正小标宋简体"/>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color w:val="000000" w:themeColor="text1"/>
          <w:sz w:val="52"/>
          <w:szCs w:val="52"/>
          <w14:textFill>
            <w14:solidFill>
              <w14:schemeClr w14:val="tx1"/>
            </w14:solidFill>
          </w14:textFill>
        </w:rPr>
        <w:t>升放无人驾驶自由气球活动审批</w:t>
      </w:r>
    </w:p>
    <w:p>
      <w:pPr>
        <w:pStyle w:val="37"/>
        <w:widowControl w:val="0"/>
        <w:spacing w:before="0" w:after="0" w:line="560" w:lineRule="exact"/>
        <w:rPr>
          <w:rFonts w:ascii="方正小标宋简体" w:hAnsi="方正小标宋简体" w:eastAsia="方正小标宋简体" w:cs="方正小标宋简体"/>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color w:val="000000" w:themeColor="text1"/>
          <w:sz w:val="52"/>
          <w:szCs w:val="52"/>
          <w14:textFill>
            <w14:solidFill>
              <w14:schemeClr w14:val="tx1"/>
            </w14:solidFill>
          </w14:textFill>
        </w:rPr>
        <w:t>办事指南</w:t>
      </w:r>
    </w:p>
    <w:p>
      <w:pPr>
        <w:pStyle w:val="43"/>
        <w:spacing w:line="400" w:lineRule="exact"/>
        <w:rPr>
          <w:sz w:val="52"/>
          <w:szCs w:val="52"/>
        </w:rPr>
      </w:pPr>
    </w:p>
    <w:p>
      <w:pPr>
        <w:pStyle w:val="43"/>
        <w:spacing w:line="400" w:lineRule="exact"/>
      </w:pPr>
    </w:p>
    <w:p>
      <w:pPr>
        <w:pStyle w:val="43"/>
        <w:spacing w:line="400" w:lineRule="exact"/>
      </w:pPr>
    </w:p>
    <w:p>
      <w:pPr>
        <w:pStyle w:val="43"/>
        <w:spacing w:line="400" w:lineRule="exact"/>
      </w:pPr>
    </w:p>
    <w:p>
      <w:pPr>
        <w:pStyle w:val="43"/>
        <w:spacing w:line="400" w:lineRule="exact"/>
      </w:pPr>
    </w:p>
    <w:p>
      <w:pPr>
        <w:pStyle w:val="43"/>
        <w:spacing w:line="400" w:lineRule="exact"/>
      </w:pPr>
    </w:p>
    <w:p>
      <w:pPr>
        <w:pStyle w:val="43"/>
        <w:spacing w:line="400" w:lineRule="exact"/>
      </w:pPr>
    </w:p>
    <w:p>
      <w:pPr>
        <w:pStyle w:val="43"/>
        <w:spacing w:line="400" w:lineRule="exact"/>
      </w:pPr>
    </w:p>
    <w:p>
      <w:pPr>
        <w:pStyle w:val="43"/>
        <w:spacing w:line="400" w:lineRule="exact"/>
      </w:pPr>
    </w:p>
    <w:p>
      <w:pPr>
        <w:pStyle w:val="43"/>
        <w:spacing w:line="400" w:lineRule="exact"/>
      </w:pPr>
    </w:p>
    <w:p>
      <w:pPr>
        <w:pStyle w:val="43"/>
        <w:spacing w:line="400" w:lineRule="exact"/>
      </w:pPr>
    </w:p>
    <w:p>
      <w:pPr>
        <w:pStyle w:val="43"/>
        <w:spacing w:line="400" w:lineRule="exact"/>
      </w:pPr>
    </w:p>
    <w:p>
      <w:pPr>
        <w:pStyle w:val="43"/>
        <w:spacing w:line="400" w:lineRule="exact"/>
      </w:pPr>
    </w:p>
    <w:p>
      <w:pPr>
        <w:pStyle w:val="43"/>
        <w:spacing w:line="400" w:lineRule="exact"/>
      </w:pPr>
    </w:p>
    <w:p>
      <w:pPr>
        <w:pStyle w:val="43"/>
        <w:spacing w:line="400" w:lineRule="exact"/>
      </w:pPr>
    </w:p>
    <w:p>
      <w:pPr>
        <w:pStyle w:val="43"/>
        <w:spacing w:line="400" w:lineRule="exact"/>
      </w:pPr>
    </w:p>
    <w:p>
      <w:pPr>
        <w:pStyle w:val="43"/>
        <w:spacing w:line="400" w:lineRule="exact"/>
      </w:pPr>
    </w:p>
    <w:p>
      <w:pPr>
        <w:spacing w:line="400" w:lineRule="exact"/>
        <w:rPr>
          <w:rFonts w:ascii="黑体" w:hAnsi="黑体" w:eastAsia="黑体"/>
          <w:color w:val="000000"/>
          <w:kern w:val="0"/>
          <w:sz w:val="32"/>
          <w:szCs w:val="32"/>
        </w:rPr>
      </w:pPr>
    </w:p>
    <w:p>
      <w:pPr>
        <w:jc w:val="center"/>
        <w:rPr>
          <w:rFonts w:ascii="黑体" w:hAnsi="黑体" w:eastAsia="黑体"/>
          <w:color w:val="000000"/>
          <w:kern w:val="0"/>
          <w:sz w:val="32"/>
          <w:szCs w:val="32"/>
        </w:rPr>
      </w:pPr>
      <w:r>
        <w:rPr>
          <w:rFonts w:hint="eastAsia" w:ascii="黑体" w:hAnsi="黑体" w:eastAsia="黑体"/>
          <w:color w:val="FF0000"/>
          <w:kern w:val="0"/>
          <w:sz w:val="32"/>
          <w:szCs w:val="32"/>
          <w:lang w:eastAsia="zh-CN"/>
        </w:rPr>
        <w:t>易门县</w:t>
      </w:r>
      <w:r>
        <w:rPr>
          <w:rFonts w:hint="eastAsia" w:ascii="黑体" w:hAnsi="黑体" w:eastAsia="黑体"/>
          <w:color w:val="FF0000"/>
          <w:kern w:val="0"/>
          <w:sz w:val="32"/>
          <w:szCs w:val="32"/>
        </w:rPr>
        <w:t>气象局</w:t>
      </w:r>
    </w:p>
    <w:p>
      <w:pPr>
        <w:spacing w:line="400" w:lineRule="exact"/>
        <w:jc w:val="center"/>
        <w:rPr>
          <w:rFonts w:ascii="黑体" w:hAnsi="黑体" w:eastAsia="黑体"/>
          <w:color w:val="000000"/>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1134" w:footer="1134" w:gutter="0"/>
          <w:pgNumType w:start="1"/>
          <w:cols w:space="720" w:num="1"/>
          <w:formProt w:val="0"/>
          <w:titlePg/>
          <w:docGrid w:type="lines" w:linePitch="312" w:charSpace="0"/>
        </w:sectPr>
      </w:pPr>
      <w:r>
        <w:rPr>
          <w:rFonts w:hint="eastAsia" w:ascii="黑体" w:hAnsi="黑体" w:eastAsia="黑体"/>
          <w:color w:val="000000"/>
          <w:kern w:val="0"/>
          <w:sz w:val="32"/>
          <w:szCs w:val="32"/>
        </w:rPr>
        <w:t>202</w:t>
      </w:r>
      <w:r>
        <w:rPr>
          <w:rFonts w:ascii="黑体" w:hAnsi="黑体" w:eastAsia="黑体"/>
          <w:color w:val="000000"/>
          <w:kern w:val="0"/>
          <w:sz w:val="32"/>
          <w:szCs w:val="32"/>
        </w:rPr>
        <w:t>1</w:t>
      </w:r>
      <w:r>
        <w:rPr>
          <w:rFonts w:hint="eastAsia" w:ascii="黑体" w:hAnsi="黑体" w:eastAsia="黑体"/>
          <w:color w:val="000000"/>
          <w:kern w:val="0"/>
          <w:sz w:val="32"/>
          <w:szCs w:val="32"/>
        </w:rPr>
        <w:t>年</w:t>
      </w:r>
      <w:r>
        <w:rPr>
          <w:rFonts w:hint="eastAsia" w:ascii="黑体" w:hAnsi="黑体" w:eastAsia="黑体"/>
          <w:color w:val="000000"/>
          <w:kern w:val="0"/>
          <w:sz w:val="32"/>
          <w:szCs w:val="32"/>
          <w:lang w:val="en-US" w:eastAsia="zh-CN"/>
        </w:rPr>
        <w:t>6</w:t>
      </w:r>
      <w:r>
        <w:rPr>
          <w:rFonts w:hint="eastAsia" w:ascii="黑体" w:hAnsi="黑体" w:eastAsia="黑体"/>
          <w:color w:val="000000"/>
          <w:kern w:val="0"/>
          <w:sz w:val="32"/>
          <w:szCs w:val="32"/>
        </w:rPr>
        <w:t>月</w:t>
      </w:r>
      <w:r>
        <w:rPr>
          <w:rFonts w:hint="eastAsia" w:ascii="黑体" w:hAnsi="黑体" w:eastAsia="黑体"/>
          <w:color w:val="000000"/>
          <w:kern w:val="0"/>
          <w:sz w:val="32"/>
          <w:szCs w:val="32"/>
          <w:lang w:val="en-US" w:eastAsia="zh-CN"/>
        </w:rPr>
        <w:t>15</w:t>
      </w:r>
      <w:r>
        <w:rPr>
          <w:rFonts w:hint="eastAsia" w:ascii="黑体" w:hAnsi="黑体" w:eastAsia="黑体"/>
          <w:color w:val="000000"/>
          <w:kern w:val="0"/>
          <w:sz w:val="32"/>
          <w:szCs w:val="32"/>
        </w:rPr>
        <w:t>日</w:t>
      </w:r>
    </w:p>
    <w:p>
      <w:pPr>
        <w:pStyle w:val="37"/>
        <w:widowControl w:val="0"/>
        <w:spacing w:before="0" w:after="0"/>
        <w:rPr>
          <w:rFonts w:cs="黑体"/>
          <w:color w:val="000000" w:themeColor="text1"/>
          <w14:textFill>
            <w14:solidFill>
              <w14:schemeClr w14:val="tx1"/>
            </w14:solidFill>
          </w14:textFill>
        </w:rPr>
      </w:pPr>
      <w:r>
        <w:rPr>
          <w:rFonts w:hint="eastAsia" w:cs="黑体"/>
          <w:color w:val="000000" w:themeColor="text1"/>
          <w14:textFill>
            <w14:solidFill>
              <w14:schemeClr w14:val="tx1"/>
            </w14:solidFill>
          </w14:textFill>
        </w:rPr>
        <w:t>升放无人驾驶自由气球活动审批办事指南</w:t>
      </w:r>
    </w:p>
    <w:p>
      <w:pPr>
        <w:pStyle w:val="37"/>
        <w:widowControl w:val="0"/>
        <w:spacing w:before="0" w:after="0"/>
      </w:pPr>
    </w:p>
    <w:p>
      <w:pPr>
        <w:pStyle w:val="38"/>
        <w:widowControl w:val="0"/>
        <w:ind w:firstLine="480"/>
      </w:pPr>
      <w:r>
        <w:rPr>
          <w:rFonts w:hint="eastAsia"/>
        </w:rPr>
        <w:t>一、受理范围</w:t>
      </w:r>
    </w:p>
    <w:p>
      <w:pPr>
        <w:pStyle w:val="14"/>
        <w:spacing w:before="226" w:beforeAutospacing="0" w:after="0" w:afterAutospacing="0" w:line="400" w:lineRule="exact"/>
        <w:ind w:firstLine="480" w:firstLineChars="200"/>
        <w:jc w:val="both"/>
        <w:rPr>
          <w:rFonts w:ascii="Calibri" w:hAnsi="Calibri" w:cs="Calibri"/>
          <w:sz w:val="15"/>
          <w:szCs w:val="15"/>
        </w:rPr>
      </w:pPr>
      <w:r>
        <w:rPr>
          <w:rFonts w:hint="eastAsia"/>
          <w:color w:val="000000"/>
        </w:rPr>
        <w:t>本行政许可适用于升放无人驾驶自由气球活动审批的申请和办理。</w:t>
      </w:r>
    </w:p>
    <w:p>
      <w:pPr>
        <w:pStyle w:val="38"/>
        <w:widowControl w:val="0"/>
        <w:ind w:firstLine="480"/>
      </w:pPr>
      <w:r>
        <w:rPr>
          <w:rFonts w:hint="eastAsia"/>
        </w:rPr>
        <w:t>二、办理依据</w:t>
      </w:r>
    </w:p>
    <w:p>
      <w:pPr>
        <w:widowControl/>
        <w:spacing w:line="400" w:lineRule="exact"/>
        <w:ind w:firstLine="480" w:firstLineChars="200"/>
        <w:jc w:val="left"/>
        <w:rPr>
          <w:rFonts w:asciiTheme="majorEastAsia" w:hAnsiTheme="majorEastAsia" w:eastAsiaTheme="majorEastAsia" w:cstheme="majorEastAsia"/>
          <w:bCs/>
          <w:color w:val="000000"/>
          <w:sz w:val="24"/>
        </w:rPr>
      </w:pPr>
      <w:r>
        <w:rPr>
          <w:rFonts w:hint="eastAsia" w:asciiTheme="majorEastAsia" w:hAnsiTheme="majorEastAsia" w:eastAsiaTheme="majorEastAsia" w:cstheme="majorEastAsia"/>
          <w:bCs/>
          <w:color w:val="000000"/>
          <w:sz w:val="24"/>
        </w:rPr>
        <w:t>《通用航空飞行管制条例》（国务院、中央军委令第371号）第三十三条：进行升放无人驾驶自由气球或者系留气球，必须经设区的市级以上气象主管机构会同有关部门批准。具体办法由国务院气象主管机构制定。</w:t>
      </w:r>
    </w:p>
    <w:p>
      <w:pPr>
        <w:widowControl/>
        <w:spacing w:line="400" w:lineRule="exact"/>
        <w:ind w:firstLine="480" w:firstLineChars="200"/>
        <w:jc w:val="left"/>
      </w:pPr>
      <w:r>
        <w:rPr>
          <w:rFonts w:hint="eastAsia" w:asciiTheme="majorEastAsia" w:hAnsiTheme="majorEastAsia" w:eastAsiaTheme="majorEastAsia" w:cstheme="majorEastAsia"/>
          <w:bCs/>
          <w:color w:val="000000"/>
          <w:sz w:val="24"/>
        </w:rPr>
        <w:t>《升放气球管理办法》（</w:t>
      </w:r>
      <w:r>
        <w:rPr>
          <w:rFonts w:hint="eastAsia" w:cs="仿宋_GB2312" w:asciiTheme="majorEastAsia" w:hAnsiTheme="majorEastAsia" w:eastAsiaTheme="minorEastAsia"/>
          <w:sz w:val="24"/>
        </w:rPr>
        <w:t>中国气象局令第36号</w:t>
      </w:r>
      <w:r>
        <w:rPr>
          <w:rFonts w:hint="eastAsia" w:asciiTheme="majorEastAsia" w:hAnsiTheme="majorEastAsia" w:eastAsiaTheme="majorEastAsia" w:cstheme="majorEastAsia"/>
          <w:bCs/>
          <w:color w:val="000000"/>
          <w:sz w:val="24"/>
        </w:rPr>
        <w:t>）</w:t>
      </w:r>
      <w:r>
        <w:rPr>
          <w:rFonts w:hint="eastAsia" w:asciiTheme="majorEastAsia" w:hAnsiTheme="majorEastAsia" w:eastAsiaTheme="majorEastAsia" w:cstheme="majorEastAsia"/>
          <w:bCs/>
          <w:color w:val="000000"/>
          <w:kern w:val="0"/>
          <w:sz w:val="24"/>
          <w:lang w:bidi="ar"/>
        </w:rPr>
        <w:t>第十三条 ：升放气球活动实行许可制度。升放气球单位升放无人驾驶自由气球至少提前五</w:t>
      </w:r>
      <w:r>
        <w:rPr>
          <w:rFonts w:hint="eastAsia" w:asciiTheme="majorEastAsia" w:hAnsiTheme="majorEastAsia" w:eastAsiaTheme="majorEastAsia" w:cstheme="majorEastAsia"/>
          <w:color w:val="000000"/>
          <w:kern w:val="0"/>
          <w:sz w:val="24"/>
          <w:lang w:bidi="ar"/>
        </w:rPr>
        <w:t>日、升放系留气球至少提前两日向升放所在地的县级以上地方气象主管机构（以下简称许可机构）提出申请，并按要求如实填写升放气球作业申报表。</w:t>
      </w:r>
    </w:p>
    <w:p>
      <w:pPr>
        <w:pStyle w:val="38"/>
        <w:widowControl w:val="0"/>
        <w:ind w:firstLine="480"/>
      </w:pPr>
      <w:r>
        <w:rPr>
          <w:rFonts w:hint="eastAsia"/>
        </w:rPr>
        <w:t>三、实施机构</w:t>
      </w:r>
    </w:p>
    <w:p>
      <w:pPr>
        <w:pStyle w:val="47"/>
        <w:widowControl w:val="0"/>
        <w:ind w:firstLine="480"/>
      </w:pPr>
      <w:r>
        <w:rPr>
          <w:rFonts w:hint="eastAsia"/>
          <w:color w:val="FF0000"/>
          <w:lang w:eastAsia="zh-CN"/>
        </w:rPr>
        <w:t>易门县</w:t>
      </w:r>
      <w:r>
        <w:rPr>
          <w:rFonts w:hint="eastAsia"/>
          <w:color w:val="FF0000"/>
        </w:rPr>
        <w:t>气象局</w:t>
      </w:r>
      <w:r>
        <w:rPr>
          <w:rFonts w:hint="eastAsia"/>
        </w:rPr>
        <w:t>，是办理该行政许可事项的法律授权组织。负责该行政许可事项的受理、审查并作出行政许可决定。。</w:t>
      </w:r>
    </w:p>
    <w:p>
      <w:pPr>
        <w:pStyle w:val="47"/>
        <w:widowControl w:val="0"/>
        <w:ind w:firstLine="480"/>
        <w:rPr>
          <w:rFonts w:ascii="黑体" w:hAnsi="黑体" w:eastAsia="黑体" w:cs="黑体"/>
        </w:rPr>
      </w:pPr>
      <w:r>
        <w:rPr>
          <w:rFonts w:hint="eastAsia" w:ascii="黑体" w:hAnsi="黑体" w:eastAsia="黑体" w:cs="黑体"/>
        </w:rPr>
        <w:t>四、办件类型</w:t>
      </w:r>
    </w:p>
    <w:p>
      <w:pPr>
        <w:pStyle w:val="78"/>
        <w:numPr>
          <w:ilvl w:val="0"/>
          <w:numId w:val="0"/>
        </w:numPr>
        <w:spacing w:before="0" w:beforeLines="0" w:after="0" w:afterLines="0" w:line="400" w:lineRule="exact"/>
        <w:ind w:firstLine="480" w:firstLineChars="200"/>
        <w:rPr>
          <w:rFonts w:cs="仿宋_GB2312" w:asciiTheme="majorEastAsia" w:hAnsiTheme="majorEastAsia" w:eastAsiaTheme="minorEastAsia"/>
          <w:sz w:val="24"/>
          <w:szCs w:val="24"/>
        </w:rPr>
      </w:pPr>
      <w:r>
        <w:rPr>
          <w:rFonts w:hint="eastAsia" w:cs="仿宋_GB2312" w:asciiTheme="majorEastAsia" w:hAnsiTheme="majorEastAsia" w:eastAsiaTheme="minorEastAsia"/>
          <w:sz w:val="24"/>
          <w:szCs w:val="24"/>
        </w:rPr>
        <w:t>承诺件。</w:t>
      </w:r>
    </w:p>
    <w:p>
      <w:pPr>
        <w:pStyle w:val="38"/>
        <w:widowControl w:val="0"/>
        <w:ind w:firstLine="480"/>
        <w:rPr>
          <w:rFonts w:cstheme="minorEastAsia"/>
        </w:rPr>
      </w:pPr>
      <w:r>
        <w:rPr>
          <w:rFonts w:hint="eastAsia" w:cstheme="minorEastAsia"/>
        </w:rPr>
        <w:t>五、许可条件</w:t>
      </w:r>
    </w:p>
    <w:p>
      <w:pPr>
        <w:pStyle w:val="14"/>
        <w:spacing w:before="226" w:beforeAutospacing="0" w:after="0" w:afterAutospacing="0" w:line="400" w:lineRule="exact"/>
        <w:ind w:firstLine="241" w:firstLineChars="100"/>
        <w:rPr>
          <w:rFonts w:asciiTheme="minorEastAsia" w:hAnsiTheme="minorEastAsia" w:eastAsiaTheme="minorEastAsia" w:cstheme="minorEastAsia"/>
        </w:rPr>
      </w:pPr>
      <w:r>
        <w:rPr>
          <w:rFonts w:hint="eastAsia" w:asciiTheme="minorEastAsia" w:hAnsiTheme="minorEastAsia" w:eastAsiaTheme="minorEastAsia" w:cstheme="minorEastAsia"/>
          <w:b/>
          <w:color w:val="000000"/>
        </w:rPr>
        <w:t>（一）申请条件</w:t>
      </w:r>
    </w:p>
    <w:p>
      <w:pPr>
        <w:pStyle w:val="14"/>
        <w:spacing w:before="226" w:beforeAutospacing="0" w:after="0" w:afterAutospacing="0" w:line="320" w:lineRule="exact"/>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1.具有升放气球资质证；</w:t>
      </w:r>
    </w:p>
    <w:p>
      <w:pPr>
        <w:pStyle w:val="14"/>
        <w:spacing w:before="226" w:beforeAutospacing="0" w:after="0" w:afterAutospacing="0" w:line="3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color w:val="000000"/>
        </w:rPr>
        <w:t>2.升放无人驾驶自由气球至少提前5天申请；</w:t>
      </w:r>
    </w:p>
    <w:p>
      <w:pPr>
        <w:pStyle w:val="14"/>
        <w:spacing w:before="226" w:beforeAutospacing="0" w:after="0" w:afterAutospacing="0" w:line="3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color w:val="000000"/>
        </w:rPr>
        <w:t>3.升放气球符合法律法规规定的安全要求；</w:t>
      </w:r>
    </w:p>
    <w:p>
      <w:pPr>
        <w:pStyle w:val="14"/>
        <w:spacing w:before="226" w:beforeAutospacing="0" w:after="0" w:afterAutospacing="0" w:line="32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color w:val="000000"/>
        </w:rPr>
        <w:t>4.升放时间、地点不得与所在辖区低空、慢速、小型飞行器相关管制要求冲突。</w:t>
      </w:r>
    </w:p>
    <w:p>
      <w:pPr>
        <w:pStyle w:val="14"/>
        <w:spacing w:before="226" w:beforeAutospacing="0" w:after="0" w:afterAutospacing="0" w:line="320" w:lineRule="exact"/>
        <w:ind w:firstLine="482" w:firstLineChars="200"/>
        <w:rPr>
          <w:rFonts w:asciiTheme="minorEastAsia" w:hAnsiTheme="minorEastAsia" w:eastAsiaTheme="minorEastAsia" w:cstheme="minorEastAsia"/>
        </w:rPr>
      </w:pPr>
      <w:r>
        <w:rPr>
          <w:rFonts w:hint="eastAsia" w:asciiTheme="minorEastAsia" w:hAnsiTheme="minorEastAsia" w:eastAsiaTheme="minorEastAsia" w:cstheme="minorEastAsia"/>
          <w:b/>
          <w:color w:val="000000"/>
        </w:rPr>
        <w:t>同时具备或符合如下条件的，准予批准：</w:t>
      </w:r>
    </w:p>
    <w:p>
      <w:pPr>
        <w:pStyle w:val="14"/>
        <w:spacing w:before="226" w:beforeAutospacing="0" w:after="0" w:afterAutospacing="0" w:line="320" w:lineRule="exact"/>
        <w:ind w:firstLine="480" w:firstLineChars="200"/>
        <w:jc w:val="both"/>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1.申请事项属于本行政机关职权范围；</w:t>
      </w:r>
    </w:p>
    <w:p>
      <w:pPr>
        <w:pStyle w:val="14"/>
        <w:spacing w:before="226" w:beforeAutospacing="0" w:after="0" w:afterAutospacing="0" w:line="32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color w:val="000000"/>
        </w:rPr>
        <w:t>2.申请人具备相应申请条件；</w:t>
      </w:r>
    </w:p>
    <w:p>
      <w:pPr>
        <w:pStyle w:val="14"/>
        <w:spacing w:before="226" w:beforeAutospacing="0" w:after="0" w:afterAutospacing="0" w:line="32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color w:val="000000"/>
        </w:rPr>
        <w:t>3.申请材料真实、完整，符合法定形式；</w:t>
      </w:r>
    </w:p>
    <w:p>
      <w:pPr>
        <w:pStyle w:val="14"/>
        <w:spacing w:before="226" w:beforeAutospacing="0" w:after="0" w:afterAutospacing="0" w:line="320" w:lineRule="exact"/>
        <w:ind w:firstLine="480"/>
        <w:jc w:val="both"/>
        <w:rPr>
          <w:rFonts w:asciiTheme="minorEastAsia" w:hAnsiTheme="minorEastAsia" w:eastAsiaTheme="minorEastAsia" w:cstheme="minorEastAsia"/>
        </w:rPr>
      </w:pPr>
      <w:r>
        <w:rPr>
          <w:rFonts w:hint="eastAsia" w:asciiTheme="minorEastAsia" w:hAnsiTheme="minorEastAsia" w:eastAsiaTheme="minorEastAsia" w:cstheme="minorEastAsia"/>
          <w:color w:val="000000"/>
        </w:rPr>
        <w:t>4.升放环境、升放期间的气象条件符合升放要求；</w:t>
      </w:r>
    </w:p>
    <w:p>
      <w:pPr>
        <w:pStyle w:val="14"/>
        <w:spacing w:before="226" w:beforeAutospacing="0" w:after="0" w:afterAutospacing="0" w:line="320" w:lineRule="exact"/>
        <w:ind w:firstLine="480"/>
        <w:jc w:val="both"/>
        <w:rPr>
          <w:rFonts w:asciiTheme="minorEastAsia" w:hAnsiTheme="minorEastAsia" w:eastAsiaTheme="minorEastAsia" w:cstheme="minorEastAsia"/>
        </w:rPr>
      </w:pPr>
      <w:r>
        <w:rPr>
          <w:rFonts w:hint="eastAsia" w:asciiTheme="minorEastAsia" w:hAnsiTheme="minorEastAsia" w:eastAsiaTheme="minorEastAsia" w:cstheme="minorEastAsia"/>
          <w:color w:val="000000"/>
        </w:rPr>
        <w:t>5.升放地点、升放期间符合辖区相应的低空、慢速、小型飞行器管制措施。</w:t>
      </w:r>
    </w:p>
    <w:p>
      <w:pPr>
        <w:pStyle w:val="49"/>
        <w:widowControl w:val="0"/>
        <w:ind w:firstLine="482"/>
        <w:rPr>
          <w:rFonts w:asciiTheme="minorEastAsia" w:hAnsiTheme="minorEastAsia" w:cstheme="minorEastAsia"/>
          <w:szCs w:val="24"/>
        </w:rPr>
      </w:pPr>
      <w:r>
        <w:rPr>
          <w:rFonts w:hint="eastAsia" w:asciiTheme="minorEastAsia" w:hAnsiTheme="minorEastAsia" w:cstheme="minorEastAsia"/>
          <w:szCs w:val="24"/>
        </w:rPr>
        <w:t>（二）不予许可的情形</w:t>
      </w:r>
    </w:p>
    <w:p>
      <w:pPr>
        <w:pStyle w:val="38"/>
        <w:widowControl w:val="0"/>
        <w:ind w:firstLine="480"/>
        <w:rPr>
          <w:rFonts w:asciiTheme="minorEastAsia" w:hAnsiTheme="minorEastAsia" w:eastAsiaTheme="minorEastAsia" w:cstheme="minorEastAsia"/>
        </w:rPr>
      </w:pPr>
      <w:r>
        <w:rPr>
          <w:rFonts w:hint="eastAsia" w:asciiTheme="minorEastAsia" w:hAnsiTheme="minorEastAsia" w:eastAsiaTheme="minorEastAsia" w:cstheme="minorEastAsia"/>
        </w:rPr>
        <w:t>不符合上述申请条件的，不予批准。</w:t>
      </w:r>
    </w:p>
    <w:p>
      <w:pPr>
        <w:pStyle w:val="38"/>
        <w:widowControl w:val="0"/>
        <w:ind w:firstLine="482"/>
        <w:rPr>
          <w:b/>
          <w:bCs/>
        </w:rPr>
      </w:pPr>
      <w:r>
        <w:rPr>
          <w:rFonts w:hint="eastAsia" w:asciiTheme="minorEastAsia" w:hAnsiTheme="minorEastAsia" w:eastAsiaTheme="minorEastAsia" w:cstheme="minorEastAsia"/>
          <w:b/>
          <w:bCs/>
        </w:rPr>
        <w:t>六、政策、技术、数量限制</w:t>
      </w:r>
    </w:p>
    <w:p>
      <w:pPr>
        <w:pStyle w:val="47"/>
        <w:widowControl w:val="0"/>
        <w:ind w:firstLine="480"/>
      </w:pPr>
      <w:r>
        <w:rPr>
          <w:rFonts w:hint="eastAsia"/>
        </w:rPr>
        <w:t>本行政许可无政策、技术、数量限制。</w:t>
      </w:r>
    </w:p>
    <w:p>
      <w:pPr>
        <w:pStyle w:val="38"/>
        <w:widowControl w:val="0"/>
        <w:ind w:firstLine="480"/>
      </w:pPr>
      <w:r>
        <w:rPr>
          <w:rFonts w:hint="eastAsia"/>
        </w:rPr>
        <w:t>七、申请材料</w:t>
      </w:r>
    </w:p>
    <w:tbl>
      <w:tblPr>
        <w:tblStyle w:val="15"/>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211"/>
        <w:gridCol w:w="1612"/>
        <w:gridCol w:w="793"/>
        <w:gridCol w:w="1951"/>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7"/>
              <w:widowControl w:val="0"/>
              <w:adjustRightInd w:val="0"/>
              <w:snapToGrid w:val="0"/>
              <w:ind w:firstLine="0" w:firstLineChars="0"/>
              <w:jc w:val="center"/>
              <w:rPr>
                <w:b/>
                <w:sz w:val="18"/>
                <w:szCs w:val="18"/>
              </w:rPr>
            </w:pPr>
            <w:r>
              <w:rPr>
                <w:rFonts w:hint="eastAsia"/>
                <w:b/>
                <w:sz w:val="18"/>
                <w:szCs w:val="18"/>
              </w:rPr>
              <w:t>序号</w:t>
            </w:r>
          </w:p>
        </w:tc>
        <w:tc>
          <w:tcPr>
            <w:tcW w:w="2211" w:type="dxa"/>
            <w:vAlign w:val="center"/>
          </w:tcPr>
          <w:p>
            <w:pPr>
              <w:pStyle w:val="27"/>
              <w:widowControl w:val="0"/>
              <w:adjustRightInd w:val="0"/>
              <w:snapToGrid w:val="0"/>
              <w:ind w:firstLine="0" w:firstLineChars="0"/>
              <w:jc w:val="center"/>
              <w:rPr>
                <w:b/>
                <w:sz w:val="18"/>
                <w:szCs w:val="18"/>
              </w:rPr>
            </w:pPr>
            <w:r>
              <w:rPr>
                <w:rFonts w:hint="eastAsia"/>
                <w:b/>
                <w:sz w:val="18"/>
                <w:szCs w:val="18"/>
              </w:rPr>
              <w:t>材料名称</w:t>
            </w:r>
          </w:p>
        </w:tc>
        <w:tc>
          <w:tcPr>
            <w:tcW w:w="1612" w:type="dxa"/>
            <w:vAlign w:val="center"/>
          </w:tcPr>
          <w:p>
            <w:pPr>
              <w:pStyle w:val="27"/>
              <w:widowControl w:val="0"/>
              <w:adjustRightInd w:val="0"/>
              <w:snapToGrid w:val="0"/>
              <w:ind w:firstLine="0" w:firstLineChars="0"/>
              <w:jc w:val="center"/>
              <w:rPr>
                <w:b/>
                <w:sz w:val="18"/>
                <w:szCs w:val="18"/>
              </w:rPr>
            </w:pPr>
            <w:r>
              <w:rPr>
                <w:rFonts w:hint="eastAsia"/>
                <w:b/>
                <w:sz w:val="18"/>
                <w:szCs w:val="18"/>
              </w:rPr>
              <w:t>材料</w:t>
            </w:r>
          </w:p>
          <w:p>
            <w:pPr>
              <w:pStyle w:val="27"/>
              <w:widowControl w:val="0"/>
              <w:adjustRightInd w:val="0"/>
              <w:snapToGrid w:val="0"/>
              <w:ind w:firstLine="0" w:firstLineChars="0"/>
              <w:jc w:val="center"/>
              <w:rPr>
                <w:b/>
                <w:sz w:val="18"/>
                <w:szCs w:val="18"/>
              </w:rPr>
            </w:pPr>
            <w:r>
              <w:rPr>
                <w:rFonts w:hint="eastAsia"/>
                <w:b/>
                <w:sz w:val="18"/>
                <w:szCs w:val="18"/>
              </w:rPr>
              <w:t>形式</w:t>
            </w:r>
          </w:p>
        </w:tc>
        <w:tc>
          <w:tcPr>
            <w:tcW w:w="793" w:type="dxa"/>
            <w:vAlign w:val="center"/>
          </w:tcPr>
          <w:p>
            <w:pPr>
              <w:pStyle w:val="27"/>
              <w:widowControl w:val="0"/>
              <w:adjustRightInd w:val="0"/>
              <w:snapToGrid w:val="0"/>
              <w:ind w:firstLine="0" w:firstLineChars="0"/>
              <w:jc w:val="center"/>
              <w:rPr>
                <w:b/>
                <w:sz w:val="18"/>
                <w:szCs w:val="18"/>
              </w:rPr>
            </w:pPr>
            <w:r>
              <w:rPr>
                <w:rFonts w:hint="eastAsia"/>
                <w:b/>
                <w:sz w:val="18"/>
                <w:szCs w:val="18"/>
              </w:rPr>
              <w:t>份数</w:t>
            </w:r>
          </w:p>
        </w:tc>
        <w:tc>
          <w:tcPr>
            <w:tcW w:w="1951" w:type="dxa"/>
            <w:vAlign w:val="center"/>
          </w:tcPr>
          <w:p>
            <w:pPr>
              <w:pStyle w:val="27"/>
              <w:widowControl w:val="0"/>
              <w:adjustRightInd w:val="0"/>
              <w:snapToGrid w:val="0"/>
              <w:ind w:firstLine="0" w:firstLineChars="0"/>
              <w:jc w:val="center"/>
              <w:rPr>
                <w:b/>
                <w:sz w:val="18"/>
                <w:szCs w:val="18"/>
              </w:rPr>
            </w:pPr>
            <w:r>
              <w:rPr>
                <w:rFonts w:hint="eastAsia"/>
                <w:b/>
                <w:sz w:val="18"/>
                <w:szCs w:val="18"/>
              </w:rPr>
              <w:t>材料来源</w:t>
            </w:r>
          </w:p>
        </w:tc>
        <w:tc>
          <w:tcPr>
            <w:tcW w:w="2063" w:type="dxa"/>
            <w:vAlign w:val="center"/>
          </w:tcPr>
          <w:p>
            <w:pPr>
              <w:pStyle w:val="27"/>
              <w:widowControl w:val="0"/>
              <w:adjustRightInd w:val="0"/>
              <w:snapToGrid w:val="0"/>
              <w:ind w:firstLine="0" w:firstLineChars="0"/>
              <w:jc w:val="center"/>
              <w:rPr>
                <w:b/>
                <w:sz w:val="18"/>
                <w:szCs w:val="18"/>
              </w:rPr>
            </w:pPr>
            <w:r>
              <w:rPr>
                <w:rFonts w:hint="eastAsia"/>
                <w:b/>
                <w:sz w:val="18"/>
                <w:szCs w:val="1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5" w:type="dxa"/>
            <w:vAlign w:val="center"/>
          </w:tcPr>
          <w:p>
            <w:pPr>
              <w:pStyle w:val="27"/>
              <w:widowControl w:val="0"/>
              <w:adjustRightInd w:val="0"/>
              <w:snapToGrid w:val="0"/>
              <w:ind w:firstLine="0" w:firstLineChars="0"/>
              <w:jc w:val="center"/>
              <w:rPr>
                <w:sz w:val="18"/>
                <w:szCs w:val="18"/>
              </w:rPr>
            </w:pPr>
            <w:r>
              <w:rPr>
                <w:rFonts w:hint="eastAsia"/>
                <w:sz w:val="18"/>
                <w:szCs w:val="18"/>
              </w:rPr>
              <w:t>1</w:t>
            </w:r>
          </w:p>
        </w:tc>
        <w:tc>
          <w:tcPr>
            <w:tcW w:w="2211" w:type="dxa"/>
            <w:vAlign w:val="center"/>
          </w:tcPr>
          <w:p>
            <w:pPr>
              <w:pStyle w:val="27"/>
              <w:widowControl w:val="0"/>
              <w:adjustRightInd w:val="0"/>
              <w:snapToGrid w:val="0"/>
              <w:ind w:firstLine="0" w:firstLineChars="0"/>
              <w:jc w:val="left"/>
              <w:rPr>
                <w:sz w:val="18"/>
                <w:szCs w:val="18"/>
              </w:rPr>
            </w:pPr>
            <w:r>
              <w:rPr>
                <w:rFonts w:hint="eastAsia"/>
                <w:sz w:val="18"/>
                <w:szCs w:val="18"/>
              </w:rPr>
              <w:t>升放气球资质证</w:t>
            </w:r>
          </w:p>
        </w:tc>
        <w:tc>
          <w:tcPr>
            <w:tcW w:w="1612" w:type="dxa"/>
            <w:vAlign w:val="center"/>
          </w:tcPr>
          <w:p>
            <w:pPr>
              <w:pStyle w:val="27"/>
              <w:widowControl w:val="0"/>
              <w:adjustRightInd w:val="0"/>
              <w:snapToGrid w:val="0"/>
              <w:ind w:firstLine="0" w:firstLineChars="0"/>
              <w:jc w:val="center"/>
              <w:rPr>
                <w:sz w:val="18"/>
                <w:szCs w:val="18"/>
              </w:rPr>
            </w:pPr>
            <w:r>
              <w:rPr>
                <w:rFonts w:hint="eastAsia"/>
                <w:sz w:val="18"/>
                <w:szCs w:val="18"/>
              </w:rPr>
              <w:t>原件及复印件</w:t>
            </w:r>
          </w:p>
        </w:tc>
        <w:tc>
          <w:tcPr>
            <w:tcW w:w="793" w:type="dxa"/>
            <w:vAlign w:val="center"/>
          </w:tcPr>
          <w:p>
            <w:pPr>
              <w:pStyle w:val="27"/>
              <w:widowControl w:val="0"/>
              <w:adjustRightInd w:val="0"/>
              <w:snapToGrid w:val="0"/>
              <w:ind w:firstLine="0" w:firstLineChars="0"/>
              <w:jc w:val="center"/>
              <w:rPr>
                <w:sz w:val="18"/>
                <w:szCs w:val="18"/>
              </w:rPr>
            </w:pPr>
            <w:r>
              <w:rPr>
                <w:rFonts w:hint="eastAsia"/>
                <w:sz w:val="18"/>
                <w:szCs w:val="18"/>
              </w:rPr>
              <w:t>1份</w:t>
            </w:r>
          </w:p>
        </w:tc>
        <w:tc>
          <w:tcPr>
            <w:tcW w:w="1951" w:type="dxa"/>
            <w:vAlign w:val="center"/>
          </w:tcPr>
          <w:p>
            <w:pPr>
              <w:pStyle w:val="27"/>
              <w:widowControl w:val="0"/>
              <w:adjustRightInd w:val="0"/>
              <w:snapToGrid w:val="0"/>
              <w:ind w:firstLine="0" w:firstLineChars="0"/>
              <w:jc w:val="center"/>
              <w:rPr>
                <w:sz w:val="18"/>
                <w:szCs w:val="18"/>
              </w:rPr>
            </w:pPr>
            <w:r>
              <w:rPr>
                <w:rFonts w:hint="eastAsia"/>
                <w:sz w:val="18"/>
                <w:szCs w:val="18"/>
              </w:rPr>
              <w:t>申请人自备</w:t>
            </w:r>
          </w:p>
        </w:tc>
        <w:tc>
          <w:tcPr>
            <w:tcW w:w="2063" w:type="dxa"/>
            <w:vMerge w:val="restart"/>
            <w:vAlign w:val="center"/>
          </w:tcPr>
          <w:p>
            <w:pPr>
              <w:pStyle w:val="27"/>
              <w:widowControl w:val="0"/>
              <w:adjustRightInd w:val="0"/>
              <w:snapToGrid w:val="0"/>
              <w:ind w:firstLine="0" w:firstLineChars="0"/>
              <w:jc w:val="left"/>
              <w:rPr>
                <w:sz w:val="18"/>
                <w:szCs w:val="18"/>
              </w:rPr>
            </w:pPr>
            <w:r>
              <w:rPr>
                <w:rFonts w:hint="eastAsia"/>
                <w:sz w:val="18"/>
                <w:szCs w:val="18"/>
              </w:rPr>
              <w:t>(1) 复印件应选用A4纸张，同时加盖公章。</w:t>
            </w:r>
          </w:p>
          <w:p>
            <w:pPr>
              <w:pStyle w:val="27"/>
              <w:widowControl w:val="0"/>
              <w:adjustRightInd w:val="0"/>
              <w:snapToGrid w:val="0"/>
              <w:ind w:leftChars="-5" w:hanging="10" w:hangingChars="6"/>
              <w:jc w:val="left"/>
              <w:rPr>
                <w:sz w:val="18"/>
                <w:szCs w:val="18"/>
              </w:rPr>
            </w:pPr>
            <w:r>
              <w:rPr>
                <w:rFonts w:hint="eastAsia"/>
                <w:spacing w:val="-4"/>
                <w:sz w:val="18"/>
                <w:szCs w:val="18"/>
              </w:rPr>
              <w:t xml:space="preserve">(2) </w:t>
            </w:r>
            <w:r>
              <w:rPr>
                <w:rFonts w:hint="eastAsia"/>
                <w:sz w:val="18"/>
                <w:szCs w:val="18"/>
              </w:rPr>
              <w:t>申请材料需加盖公章。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pStyle w:val="27"/>
              <w:widowControl w:val="0"/>
              <w:adjustRightInd w:val="0"/>
              <w:snapToGrid w:val="0"/>
              <w:ind w:firstLine="0" w:firstLineChars="0"/>
              <w:jc w:val="center"/>
              <w:rPr>
                <w:sz w:val="18"/>
                <w:szCs w:val="18"/>
              </w:rPr>
            </w:pPr>
            <w:r>
              <w:rPr>
                <w:rFonts w:hint="eastAsia"/>
                <w:sz w:val="18"/>
                <w:szCs w:val="18"/>
              </w:rPr>
              <w:t>2</w:t>
            </w:r>
          </w:p>
        </w:tc>
        <w:tc>
          <w:tcPr>
            <w:tcW w:w="2211" w:type="dxa"/>
            <w:vAlign w:val="center"/>
          </w:tcPr>
          <w:p>
            <w:pPr>
              <w:pStyle w:val="27"/>
              <w:widowControl w:val="0"/>
              <w:adjustRightInd w:val="0"/>
              <w:snapToGrid w:val="0"/>
              <w:ind w:firstLine="0" w:firstLineChars="0"/>
              <w:jc w:val="left"/>
              <w:rPr>
                <w:sz w:val="18"/>
                <w:szCs w:val="18"/>
              </w:rPr>
            </w:pPr>
            <w:r>
              <w:rPr>
                <w:rFonts w:hint="eastAsia"/>
                <w:sz w:val="18"/>
                <w:szCs w:val="18"/>
              </w:rPr>
              <w:t>升放气球作业申报表</w:t>
            </w:r>
          </w:p>
        </w:tc>
        <w:tc>
          <w:tcPr>
            <w:tcW w:w="1612" w:type="dxa"/>
            <w:vAlign w:val="center"/>
          </w:tcPr>
          <w:p>
            <w:pPr>
              <w:pStyle w:val="27"/>
              <w:widowControl w:val="0"/>
              <w:adjustRightInd w:val="0"/>
              <w:snapToGrid w:val="0"/>
              <w:ind w:firstLine="0" w:firstLineChars="0"/>
              <w:jc w:val="center"/>
              <w:rPr>
                <w:sz w:val="18"/>
                <w:szCs w:val="18"/>
              </w:rPr>
            </w:pPr>
            <w:r>
              <w:rPr>
                <w:rFonts w:hint="eastAsia"/>
                <w:sz w:val="18"/>
                <w:szCs w:val="18"/>
              </w:rPr>
              <w:t>原件及复印件</w:t>
            </w:r>
          </w:p>
        </w:tc>
        <w:tc>
          <w:tcPr>
            <w:tcW w:w="793" w:type="dxa"/>
            <w:vAlign w:val="center"/>
          </w:tcPr>
          <w:p>
            <w:pPr>
              <w:pStyle w:val="27"/>
              <w:widowControl w:val="0"/>
              <w:adjustRightInd w:val="0"/>
              <w:snapToGrid w:val="0"/>
              <w:ind w:firstLine="0" w:firstLineChars="0"/>
              <w:jc w:val="center"/>
              <w:rPr>
                <w:sz w:val="18"/>
                <w:szCs w:val="18"/>
              </w:rPr>
            </w:pPr>
            <w:r>
              <w:rPr>
                <w:rFonts w:hint="eastAsia"/>
                <w:sz w:val="18"/>
                <w:szCs w:val="18"/>
              </w:rPr>
              <w:t>1份</w:t>
            </w:r>
          </w:p>
        </w:tc>
        <w:tc>
          <w:tcPr>
            <w:tcW w:w="1951" w:type="dxa"/>
            <w:vAlign w:val="center"/>
          </w:tcPr>
          <w:p>
            <w:pPr>
              <w:pStyle w:val="27"/>
              <w:widowControl w:val="0"/>
              <w:adjustRightInd w:val="0"/>
              <w:snapToGrid w:val="0"/>
              <w:ind w:firstLine="0" w:firstLineChars="0"/>
              <w:jc w:val="center"/>
              <w:rPr>
                <w:sz w:val="18"/>
                <w:szCs w:val="18"/>
              </w:rPr>
            </w:pPr>
            <w:r>
              <w:rPr>
                <w:rFonts w:hint="eastAsia"/>
                <w:sz w:val="18"/>
                <w:szCs w:val="18"/>
              </w:rPr>
              <w:t>申请人自备</w:t>
            </w:r>
          </w:p>
        </w:tc>
        <w:tc>
          <w:tcPr>
            <w:tcW w:w="2063" w:type="dxa"/>
            <w:vMerge w:val="continue"/>
          </w:tcPr>
          <w:p>
            <w:pPr>
              <w:pStyle w:val="27"/>
              <w:widowControl w:val="0"/>
              <w:adjustRightInd w:val="0"/>
              <w:snapToGrid w:val="0"/>
              <w:ind w:firstLine="0" w:firstLineChars="0"/>
              <w:jc w:val="left"/>
              <w:rPr>
                <w:sz w:val="24"/>
                <w:szCs w:val="24"/>
              </w:rPr>
            </w:pPr>
          </w:p>
        </w:tc>
      </w:tr>
    </w:tbl>
    <w:p>
      <w:pPr>
        <w:pStyle w:val="47"/>
        <w:widowControl w:val="0"/>
        <w:ind w:firstLine="480"/>
      </w:pPr>
      <w:r>
        <w:rPr>
          <w:rFonts w:hint="eastAsia"/>
        </w:rPr>
        <w:t>注：申请材料所需相关文书、表单可在云南省政务服务网、中国气象局全国一体化在线政务服务平台下载。</w:t>
      </w:r>
    </w:p>
    <w:p>
      <w:pPr>
        <w:pStyle w:val="38"/>
        <w:widowControl w:val="0"/>
        <w:ind w:firstLine="480"/>
      </w:pPr>
      <w:r>
        <w:rPr>
          <w:rFonts w:hint="eastAsia"/>
        </w:rPr>
        <w:t>八、办结时限</w:t>
      </w:r>
    </w:p>
    <w:p>
      <w:pPr>
        <w:pStyle w:val="47"/>
        <w:widowControl w:val="0"/>
        <w:ind w:firstLine="480"/>
      </w:pPr>
      <w:r>
        <w:rPr>
          <w:rFonts w:hint="eastAsia"/>
        </w:rPr>
        <w:t>法定办结时限：2个工作日。</w:t>
      </w:r>
    </w:p>
    <w:p>
      <w:pPr>
        <w:pStyle w:val="47"/>
        <w:widowControl w:val="0"/>
        <w:ind w:firstLine="480"/>
      </w:pPr>
      <w:r>
        <w:rPr>
          <w:rFonts w:hint="eastAsia"/>
        </w:rPr>
        <w:t>承诺办结时限：1个工作日。</w:t>
      </w:r>
    </w:p>
    <w:p>
      <w:pPr>
        <w:pStyle w:val="38"/>
        <w:widowControl w:val="0"/>
        <w:ind w:firstLine="480"/>
      </w:pPr>
      <w:r>
        <w:rPr>
          <w:rFonts w:hint="eastAsia"/>
        </w:rPr>
        <w:t>九、许可收费</w:t>
      </w:r>
    </w:p>
    <w:p>
      <w:pPr>
        <w:pStyle w:val="47"/>
        <w:widowControl w:val="0"/>
        <w:ind w:firstLine="480"/>
      </w:pPr>
      <w:r>
        <w:rPr>
          <w:rFonts w:hint="eastAsia"/>
        </w:rPr>
        <w:t>本行政许可事项不收费。</w:t>
      </w:r>
    </w:p>
    <w:p>
      <w:pPr>
        <w:pStyle w:val="38"/>
        <w:widowControl w:val="0"/>
        <w:ind w:firstLine="480"/>
      </w:pPr>
      <w:r>
        <w:rPr>
          <w:rFonts w:hint="eastAsia"/>
        </w:rPr>
        <w:t>十、办理流程</w:t>
      </w:r>
    </w:p>
    <w:p>
      <w:pPr>
        <w:pStyle w:val="49"/>
        <w:widowControl w:val="0"/>
        <w:ind w:firstLine="482"/>
      </w:pPr>
      <w:r>
        <w:rPr>
          <w:rFonts w:hint="eastAsia"/>
        </w:rPr>
        <w:t>（一）取号或预约</w:t>
      </w:r>
    </w:p>
    <w:p>
      <w:pPr>
        <w:pStyle w:val="47"/>
        <w:widowControl w:val="0"/>
        <w:ind w:firstLine="480"/>
      </w:pPr>
      <w:r>
        <w:rPr>
          <w:rFonts w:hint="eastAsia"/>
        </w:rPr>
        <w:t>无。</w:t>
      </w:r>
    </w:p>
    <w:p>
      <w:pPr>
        <w:pStyle w:val="49"/>
        <w:widowControl w:val="0"/>
        <w:ind w:firstLine="482"/>
      </w:pPr>
      <w:r>
        <w:rPr>
          <w:rFonts w:hint="eastAsia"/>
        </w:rPr>
        <w:t>（二）申请</w:t>
      </w:r>
    </w:p>
    <w:p>
      <w:pPr>
        <w:pStyle w:val="47"/>
        <w:widowControl w:val="0"/>
        <w:ind w:firstLine="480"/>
      </w:pPr>
      <w:r>
        <w:rPr>
          <w:rFonts w:hint="eastAsia"/>
        </w:rPr>
        <w:t>1.窗口受理</w:t>
      </w:r>
    </w:p>
    <w:p>
      <w:pPr>
        <w:pStyle w:val="47"/>
        <w:widowControl w:val="0"/>
        <w:ind w:firstLine="480"/>
        <w:rPr>
          <w:rFonts w:hint="eastAsia"/>
          <w:color w:val="FF0000"/>
          <w:lang w:eastAsia="zh-CN"/>
        </w:rPr>
      </w:pPr>
      <w:r>
        <w:rPr>
          <w:rFonts w:hint="eastAsia"/>
          <w:color w:val="000000" w:themeColor="text1"/>
          <w14:textFill>
            <w14:solidFill>
              <w14:schemeClr w14:val="tx1"/>
            </w14:solidFill>
          </w14:textFill>
        </w:rPr>
        <w:t>受理地址：</w:t>
      </w:r>
      <w:r>
        <w:rPr>
          <w:rFonts w:hint="eastAsia"/>
          <w:color w:val="FF0000"/>
          <w:lang w:eastAsia="zh-CN"/>
        </w:rPr>
        <w:t>易门县龙泉街道梅云社区南庄易门县气象局法规科</w:t>
      </w:r>
    </w:p>
    <w:p>
      <w:pPr>
        <w:pStyle w:val="47"/>
        <w:widowControl w:val="0"/>
        <w:ind w:firstLine="480"/>
      </w:pPr>
      <w:r>
        <w:rPr>
          <w:rFonts w:hint="eastAsia"/>
          <w:color w:val="000000" w:themeColor="text1"/>
          <w14:textFill>
            <w14:solidFill>
              <w14:schemeClr w14:val="tx1"/>
            </w14:solidFill>
          </w14:textFill>
        </w:rPr>
        <w:t>受理时间：</w:t>
      </w:r>
      <w:r>
        <w:rPr>
          <w:rFonts w:hint="eastAsia"/>
          <w:color w:val="FF0000"/>
        </w:rPr>
        <w:t>周一至周五 上午</w:t>
      </w:r>
      <w:r>
        <w:rPr>
          <w:rFonts w:hint="eastAsia"/>
          <w:color w:val="FF0000"/>
          <w:lang w:val="en-US" w:eastAsia="zh-CN"/>
        </w:rPr>
        <w:t>8</w:t>
      </w:r>
      <w:r>
        <w:rPr>
          <w:rFonts w:hint="eastAsia"/>
          <w:color w:val="FF0000"/>
        </w:rPr>
        <w:t>：</w:t>
      </w:r>
      <w:r>
        <w:rPr>
          <w:rFonts w:hint="eastAsia"/>
          <w:color w:val="FF0000"/>
          <w:lang w:val="en-US" w:eastAsia="zh-CN"/>
        </w:rPr>
        <w:t>3</w:t>
      </w:r>
      <w:r>
        <w:rPr>
          <w:rFonts w:hint="eastAsia"/>
          <w:color w:val="FF0000"/>
        </w:rPr>
        <w:t>0-1</w:t>
      </w:r>
      <w:r>
        <w:rPr>
          <w:rFonts w:hint="eastAsia"/>
          <w:color w:val="FF0000"/>
          <w:lang w:val="en-US" w:eastAsia="zh-CN"/>
        </w:rPr>
        <w:t>2</w:t>
      </w:r>
      <w:bookmarkStart w:id="16" w:name="_GoBack"/>
      <w:bookmarkEnd w:id="16"/>
      <w:r>
        <w:rPr>
          <w:rFonts w:hint="eastAsia"/>
          <w:color w:val="FF0000"/>
        </w:rPr>
        <w:t>：</w:t>
      </w:r>
      <w:r>
        <w:rPr>
          <w:rFonts w:hint="eastAsia"/>
          <w:color w:val="FF0000"/>
          <w:lang w:val="en-US" w:eastAsia="zh-CN"/>
        </w:rPr>
        <w:t>0</w:t>
      </w:r>
      <w:r>
        <w:rPr>
          <w:rFonts w:hint="eastAsia"/>
          <w:color w:val="FF0000"/>
        </w:rPr>
        <w:t>0 下午1</w:t>
      </w:r>
      <w:r>
        <w:rPr>
          <w:rFonts w:hint="eastAsia"/>
          <w:color w:val="FF0000"/>
          <w:lang w:val="en-US" w:eastAsia="zh-CN"/>
        </w:rPr>
        <w:t>4</w:t>
      </w:r>
      <w:r>
        <w:rPr>
          <w:rFonts w:hint="eastAsia"/>
          <w:color w:val="FF0000"/>
        </w:rPr>
        <w:t>：</w:t>
      </w:r>
      <w:r>
        <w:rPr>
          <w:rFonts w:hint="eastAsia"/>
          <w:color w:val="FF0000"/>
          <w:lang w:val="en-US" w:eastAsia="zh-CN"/>
        </w:rPr>
        <w:t>30</w:t>
      </w:r>
      <w:r>
        <w:rPr>
          <w:rFonts w:hint="eastAsia"/>
          <w:color w:val="FF0000"/>
        </w:rPr>
        <w:t>-1</w:t>
      </w:r>
      <w:r>
        <w:rPr>
          <w:rFonts w:hint="eastAsia"/>
          <w:color w:val="FF0000"/>
          <w:lang w:val="en-US" w:eastAsia="zh-CN"/>
        </w:rPr>
        <w:t>8</w:t>
      </w:r>
      <w:r>
        <w:rPr>
          <w:rFonts w:hint="eastAsia"/>
          <w:color w:val="FF0000"/>
        </w:rPr>
        <w:t>：00(节假日除外)</w:t>
      </w:r>
      <w:r>
        <w:rPr>
          <w:rFonts w:hint="eastAsia"/>
          <w:color w:val="FF0000"/>
          <w:lang w:eastAsia="zh-CN"/>
        </w:rPr>
        <w:t>。</w:t>
      </w:r>
    </w:p>
    <w:p>
      <w:pPr>
        <w:pStyle w:val="47"/>
        <w:widowControl w:val="0"/>
        <w:ind w:firstLine="480"/>
      </w:pPr>
      <w:r>
        <w:rPr>
          <w:rFonts w:hint="eastAsia"/>
        </w:rPr>
        <w:t>2.网络受理</w:t>
      </w:r>
    </w:p>
    <w:p>
      <w:pPr>
        <w:pStyle w:val="47"/>
        <w:widowControl w:val="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受理网址：云南政务服务网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w:instrText>
      </w:r>
      <w:r>
        <w:rPr>
          <w:rFonts w:hint="eastAsia"/>
          <w:color w:val="000000" w:themeColor="text1"/>
          <w14:textFill>
            <w14:solidFill>
              <w14:schemeClr w14:val="tx1"/>
            </w14:solidFill>
          </w14:textFill>
        </w:rPr>
        <w:instrText xml:space="preserve">https://zwfw.yn.gov.cn/portal/#/home</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Style w:val="22"/>
          <w:rFonts w:hint="eastAsia"/>
        </w:rPr>
        <w:t>https://zwfw.yn.gov.cn/portal/#/home</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w:t>
      </w:r>
      <w:r>
        <w:rPr>
          <w:rFonts w:hint="eastAsia"/>
        </w:rPr>
        <w:t>中国气象局全国一体化在线政务服务平台</w:t>
      </w:r>
      <w:r>
        <w:fldChar w:fldCharType="begin"/>
      </w:r>
      <w:r>
        <w:instrText xml:space="preserve"> HYPERLINK "https://zwfw.cma.gov.cn/" </w:instrText>
      </w:r>
      <w:r>
        <w:fldChar w:fldCharType="separate"/>
      </w:r>
      <w:r>
        <w:rPr>
          <w:rStyle w:val="22"/>
        </w:rPr>
        <w:t>https://zwfw.cma.gov.cn/</w:t>
      </w:r>
      <w:r>
        <w:rPr>
          <w:rStyle w:val="22"/>
        </w:rPr>
        <w:fldChar w:fldCharType="end"/>
      </w:r>
      <w:r>
        <w:rPr>
          <w:rFonts w:hint="eastAsia"/>
        </w:rPr>
        <w:t>。</w:t>
      </w:r>
    </w:p>
    <w:p>
      <w:pPr>
        <w:pStyle w:val="47"/>
        <w:widowControl w:val="0"/>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受理时间：全天受理。</w:t>
      </w:r>
    </w:p>
    <w:p>
      <w:pPr>
        <w:pStyle w:val="47"/>
        <w:widowControl w:val="0"/>
        <w:ind w:firstLine="480"/>
      </w:pPr>
      <w:r>
        <w:rPr>
          <w:rFonts w:hint="eastAsia"/>
        </w:rPr>
        <w:t>3.信函受理</w:t>
      </w:r>
    </w:p>
    <w:p>
      <w:pPr>
        <w:pStyle w:val="47"/>
        <w:widowControl w:val="0"/>
        <w:ind w:firstLine="480"/>
      </w:pPr>
      <w:r>
        <w:rPr>
          <w:rFonts w:hint="eastAsia"/>
        </w:rPr>
        <w:t>无。</w:t>
      </w:r>
    </w:p>
    <w:p>
      <w:pPr>
        <w:pStyle w:val="47"/>
        <w:widowControl w:val="0"/>
        <w:ind w:firstLine="480"/>
      </w:pPr>
      <w:r>
        <w:rPr>
          <w:rFonts w:hint="eastAsia"/>
        </w:rPr>
        <w:t>4.传真受理</w:t>
      </w:r>
    </w:p>
    <w:p>
      <w:pPr>
        <w:pStyle w:val="47"/>
        <w:widowControl w:val="0"/>
        <w:ind w:firstLine="480"/>
      </w:pPr>
      <w:r>
        <w:rPr>
          <w:rFonts w:hint="eastAsia"/>
        </w:rPr>
        <w:t>无。</w:t>
      </w:r>
    </w:p>
    <w:p>
      <w:pPr>
        <w:pStyle w:val="49"/>
        <w:widowControl w:val="0"/>
        <w:ind w:firstLine="482"/>
      </w:pPr>
      <w:r>
        <w:rPr>
          <w:rFonts w:hint="eastAsia"/>
        </w:rPr>
        <w:t>（三）受理</w:t>
      </w:r>
    </w:p>
    <w:p>
      <w:pPr>
        <w:pStyle w:val="47"/>
        <w:widowControl w:val="0"/>
        <w:ind w:firstLine="480"/>
      </w:pPr>
      <w:r>
        <w:rPr>
          <w:rFonts w:hint="eastAsia"/>
          <w:color w:val="FF0000"/>
          <w:lang w:eastAsia="zh-CN"/>
        </w:rPr>
        <w:t>易门县</w:t>
      </w:r>
      <w:r>
        <w:rPr>
          <w:rFonts w:hint="eastAsia"/>
          <w:color w:val="FF0000"/>
        </w:rPr>
        <w:t>气象局</w:t>
      </w:r>
      <w:r>
        <w:rPr>
          <w:rFonts w:hint="eastAsia"/>
        </w:rPr>
        <w:t>收到申请人申请后，在</w:t>
      </w:r>
      <w:r>
        <w:t>5</w:t>
      </w:r>
      <w:r>
        <w:rPr>
          <w:rFonts w:hint="eastAsia"/>
        </w:rPr>
        <w:t>个工作日内作出决定。对申请材料符合要求的，准予受理，并向申请人短信告知受理意见；对申请材料不符合要求且可以通过补正达到要求的，将在</w:t>
      </w:r>
      <w:r>
        <w:t>5</w:t>
      </w:r>
      <w:r>
        <w:rPr>
          <w:rFonts w:hint="eastAsia"/>
        </w:rPr>
        <w:t>日内向申请人短信告知材料补正意见；对申请材料不符合要求的，将作出不予受理的决定，并短信告知不予受理意见，并作退件处理。</w:t>
      </w:r>
    </w:p>
    <w:p>
      <w:pPr>
        <w:pStyle w:val="49"/>
        <w:widowControl w:val="0"/>
        <w:ind w:firstLine="482"/>
      </w:pPr>
      <w:r>
        <w:rPr>
          <w:rFonts w:hint="eastAsia"/>
        </w:rPr>
        <w:t>（四）审核</w:t>
      </w:r>
    </w:p>
    <w:p>
      <w:pPr>
        <w:pStyle w:val="47"/>
        <w:widowControl w:val="0"/>
        <w:ind w:firstLine="480"/>
      </w:pPr>
      <w:r>
        <w:rPr>
          <w:rFonts w:hint="eastAsia"/>
        </w:rPr>
        <w:t xml:space="preserve"> 受理后1个工作日内进行现场核查，并完成审查。</w:t>
      </w:r>
    </w:p>
    <w:p>
      <w:pPr>
        <w:pStyle w:val="49"/>
        <w:widowControl w:val="0"/>
        <w:ind w:firstLine="482"/>
      </w:pPr>
      <w:r>
        <w:rPr>
          <w:rFonts w:hint="eastAsia"/>
        </w:rPr>
        <w:t>（五）许可决定及送达方式</w:t>
      </w:r>
    </w:p>
    <w:p>
      <w:pPr>
        <w:pStyle w:val="47"/>
        <w:widowControl w:val="0"/>
        <w:ind w:firstLine="480"/>
      </w:pPr>
      <w:r>
        <w:rPr>
          <w:rFonts w:hint="eastAsia"/>
        </w:rPr>
        <w:t>1</w:t>
      </w:r>
      <w:r>
        <w:t>.</w:t>
      </w:r>
      <w:r>
        <w:rPr>
          <w:rFonts w:hint="eastAsia"/>
        </w:rPr>
        <w:t>自受理后1个工作日内作出行政许可决定，并于作出决定之日起7个工作日内，将结果在云南省信用信息一体化平台和在气象局官方网站公开公示。</w:t>
      </w:r>
    </w:p>
    <w:p>
      <w:pPr>
        <w:pStyle w:val="47"/>
        <w:widowControl w:val="0"/>
        <w:ind w:firstLine="480"/>
      </w:pPr>
      <w:r>
        <w:rPr>
          <w:rFonts w:hint="eastAsia"/>
        </w:rPr>
        <w:t>2</w:t>
      </w:r>
      <w:r>
        <w:t>.</w:t>
      </w:r>
      <w:r>
        <w:rPr>
          <w:rFonts w:hint="eastAsia"/>
        </w:rPr>
        <w:t xml:space="preserve">办理结果：符合规定条件的，许可机构应当自受理申请之日起1日内作出书面行政许可决定。不符合规定条件的，许可机构依法作出不予行政许可的书面决定，应当说明理由。 </w:t>
      </w:r>
    </w:p>
    <w:p>
      <w:pPr>
        <w:pStyle w:val="47"/>
        <w:widowControl w:val="0"/>
        <w:ind w:firstLine="480"/>
      </w:pPr>
      <w:r>
        <w:rPr>
          <w:rFonts w:hint="eastAsia"/>
        </w:rPr>
        <w:t>3</w:t>
      </w:r>
      <w:r>
        <w:t>.</w:t>
      </w:r>
      <w:r>
        <w:rPr>
          <w:rFonts w:hint="eastAsia"/>
        </w:rPr>
        <w:t>送达方式：作出行政许可决定之日起</w:t>
      </w:r>
      <w:r>
        <w:t>5</w:t>
      </w:r>
      <w:r>
        <w:rPr>
          <w:rFonts w:hint="eastAsia"/>
        </w:rPr>
        <w:t>个工作日内送达，申请人携带取件相关资料按约定的方式到</w:t>
      </w:r>
      <w:r>
        <w:rPr>
          <w:rFonts w:hint="eastAsia"/>
          <w:color w:val="FF0000"/>
          <w:lang w:eastAsia="zh-CN"/>
        </w:rPr>
        <w:t>易门县</w:t>
      </w:r>
      <w:r>
        <w:rPr>
          <w:rFonts w:hint="eastAsia"/>
          <w:color w:val="FF0000"/>
        </w:rPr>
        <w:t>气象局</w:t>
      </w:r>
      <w:r>
        <w:rPr>
          <w:rFonts w:hint="eastAsia"/>
        </w:rPr>
        <w:t>自取或以邮寄的方式领取。</w:t>
      </w:r>
    </w:p>
    <w:p>
      <w:pPr>
        <w:pStyle w:val="47"/>
        <w:widowControl w:val="0"/>
        <w:ind w:firstLine="482"/>
        <w:rPr>
          <w:rFonts w:asciiTheme="minorEastAsia" w:hAnsiTheme="minorEastAsia"/>
          <w:b/>
        </w:rPr>
      </w:pPr>
      <w:r>
        <w:rPr>
          <w:rFonts w:hint="eastAsia" w:asciiTheme="minorEastAsia" w:hAnsiTheme="minorEastAsia"/>
          <w:b/>
        </w:rPr>
        <w:t>（六）事中事后监管</w:t>
      </w:r>
    </w:p>
    <w:p>
      <w:pPr>
        <w:pStyle w:val="47"/>
        <w:widowControl w:val="0"/>
        <w:ind w:firstLine="480"/>
        <w:rPr>
          <w:rFonts w:asciiTheme="minorEastAsia" w:hAnsiTheme="minorEastAsia"/>
        </w:rPr>
      </w:pPr>
      <w:r>
        <w:rPr>
          <w:rFonts w:hint="eastAsia" w:asciiTheme="minorEastAsia" w:hAnsiTheme="minorEastAsia"/>
        </w:rPr>
        <w:t>1</w:t>
      </w:r>
      <w:r>
        <w:rPr>
          <w:rFonts w:asciiTheme="minorEastAsia" w:hAnsiTheme="minorEastAsia"/>
        </w:rPr>
        <w:t>.</w:t>
      </w:r>
      <w:r>
        <w:rPr>
          <w:rFonts w:hint="eastAsia" w:asciiTheme="minorEastAsia" w:hAnsiTheme="minorEastAsia"/>
        </w:rPr>
        <w:t>监督检查方式：实地检查、信用档案</w:t>
      </w:r>
    </w:p>
    <w:p>
      <w:pPr>
        <w:pStyle w:val="47"/>
        <w:widowControl w:val="0"/>
        <w:ind w:firstLine="480"/>
        <w:rPr>
          <w:rFonts w:asciiTheme="minorEastAsia" w:hAnsiTheme="minorEastAsia"/>
        </w:rPr>
      </w:pPr>
      <w:r>
        <w:rPr>
          <w:rFonts w:hint="eastAsia" w:asciiTheme="minorEastAsia" w:hAnsiTheme="minorEastAsia"/>
        </w:rPr>
        <w:t>2</w:t>
      </w:r>
      <w:r>
        <w:rPr>
          <w:rFonts w:asciiTheme="minorEastAsia" w:hAnsiTheme="minorEastAsia"/>
        </w:rPr>
        <w:t>.实施依据</w:t>
      </w:r>
      <w:r>
        <w:rPr>
          <w:rFonts w:hint="eastAsia" w:asciiTheme="minorEastAsia" w:hAnsiTheme="minorEastAsia"/>
        </w:rPr>
        <w:t>：《升放气球管理办法》第二十一条：省、自治区、直辖市气象主管机构应当对本行政区域内取得升放气球资质的单位建立信用管理制度，县级以上地方气象主管机构将升放气球活动和监督管理等信息纳入信用档案。第二十二条：县级以上气象主管机构可以对升放气球场所进行实地检查。检查时，检查人员可以查阅或者要求被检查单位报送有关材料；被检查单位应当如实提供有关情况和材料。</w:t>
      </w:r>
    </w:p>
    <w:p>
      <w:pPr>
        <w:pStyle w:val="47"/>
        <w:widowControl w:val="0"/>
        <w:ind w:firstLine="480"/>
        <w:rPr>
          <w:rFonts w:ascii="宋体" w:hAnsi="宋体"/>
        </w:rPr>
      </w:pPr>
      <w:r>
        <w:rPr>
          <w:rFonts w:hint="eastAsia" w:asciiTheme="minorEastAsia" w:hAnsiTheme="minorEastAsia"/>
        </w:rPr>
        <w:t>3</w:t>
      </w:r>
      <w:r>
        <w:rPr>
          <w:rFonts w:asciiTheme="minorEastAsia" w:hAnsiTheme="minorEastAsia"/>
        </w:rPr>
        <w:t>.对被许可人的要求</w:t>
      </w:r>
      <w:r>
        <w:rPr>
          <w:rFonts w:hint="eastAsia" w:asciiTheme="minorEastAsia" w:hAnsiTheme="minorEastAsia"/>
        </w:rPr>
        <w:t>：应当如实提供有关情况和材料。</w:t>
      </w:r>
    </w:p>
    <w:p>
      <w:pPr>
        <w:pStyle w:val="38"/>
        <w:widowControl w:val="0"/>
        <w:ind w:firstLine="480"/>
      </w:pPr>
      <w:r>
        <w:rPr>
          <w:rFonts w:hint="eastAsia"/>
        </w:rPr>
        <w:t>十一、许可服务</w:t>
      </w:r>
    </w:p>
    <w:p>
      <w:pPr>
        <w:pStyle w:val="49"/>
        <w:widowControl w:val="0"/>
        <w:ind w:firstLine="482"/>
      </w:pPr>
      <w:r>
        <w:rPr>
          <w:rFonts w:hint="eastAsia"/>
        </w:rPr>
        <w:t>（一）咨询</w:t>
      </w:r>
    </w:p>
    <w:p>
      <w:pPr>
        <w:pStyle w:val="47"/>
        <w:widowControl w:val="0"/>
        <w:ind w:firstLine="480"/>
      </w:pPr>
      <w:r>
        <w:rPr>
          <w:rFonts w:hint="eastAsia"/>
        </w:rPr>
        <w:t>1.咨询方式</w:t>
      </w:r>
    </w:p>
    <w:p>
      <w:pPr>
        <w:pStyle w:val="47"/>
        <w:widowControl w:val="0"/>
        <w:ind w:firstLine="480"/>
      </w:pPr>
      <w:r>
        <w:rPr>
          <w:rFonts w:hint="eastAsia"/>
        </w:rPr>
        <w:t>（1）窗口咨询。地址：</w:t>
      </w:r>
      <w:r>
        <w:rPr>
          <w:rFonts w:hint="eastAsia"/>
          <w:color w:val="FF0000"/>
          <w:lang w:eastAsia="zh-CN"/>
        </w:rPr>
        <w:t>易门县龙泉街道梅云社区南庄易门县气象局法规科</w:t>
      </w:r>
      <w:r>
        <w:rPr>
          <w:rFonts w:hint="eastAsia"/>
        </w:rPr>
        <w:t>（2）电话咨询。</w:t>
      </w:r>
      <w:r>
        <w:rPr>
          <w:rFonts w:hint="eastAsia"/>
          <w:color w:val="000000" w:themeColor="text1"/>
          <w14:textFill>
            <w14:solidFill>
              <w14:schemeClr w14:val="tx1"/>
            </w14:solidFill>
          </w14:textFill>
        </w:rPr>
        <w:t>电话号码：</w:t>
      </w:r>
      <w:r>
        <w:rPr>
          <w:rFonts w:hint="eastAsia"/>
          <w:color w:val="FF0000"/>
        </w:rPr>
        <w:t>0877-</w:t>
      </w:r>
      <w:r>
        <w:rPr>
          <w:rFonts w:hint="eastAsia"/>
          <w:color w:val="FF0000"/>
          <w:lang w:val="en-US" w:eastAsia="zh-CN"/>
        </w:rPr>
        <w:t>4969355</w:t>
      </w:r>
      <w:r>
        <w:rPr>
          <w:rFonts w:hint="eastAsia" w:ascii="宋体" w:hAnsi="宋体"/>
          <w:color w:val="FF0000"/>
          <w:szCs w:val="21"/>
        </w:rPr>
        <w:t>。</w:t>
      </w:r>
    </w:p>
    <w:p>
      <w:pPr>
        <w:pStyle w:val="47"/>
        <w:widowControl w:val="0"/>
        <w:ind w:firstLine="480"/>
      </w:pPr>
      <w:r>
        <w:rPr>
          <w:rFonts w:hint="eastAsia"/>
        </w:rPr>
        <w:t>2.咨询回复</w:t>
      </w:r>
    </w:p>
    <w:p>
      <w:pPr>
        <w:pStyle w:val="47"/>
        <w:widowControl w:val="0"/>
        <w:ind w:firstLine="480"/>
      </w:pPr>
      <w:r>
        <w:rPr>
          <w:rFonts w:hint="eastAsia"/>
        </w:rPr>
        <w:t>电话回复。</w:t>
      </w:r>
    </w:p>
    <w:p>
      <w:pPr>
        <w:pStyle w:val="49"/>
        <w:widowControl w:val="0"/>
        <w:ind w:firstLine="482"/>
      </w:pPr>
      <w:r>
        <w:rPr>
          <w:rFonts w:hint="eastAsia"/>
        </w:rPr>
        <w:t>（二）办理进程查询</w:t>
      </w:r>
    </w:p>
    <w:p>
      <w:pPr>
        <w:pStyle w:val="47"/>
        <w:widowControl w:val="0"/>
        <w:ind w:firstLine="480"/>
      </w:pPr>
      <w:r>
        <w:rPr>
          <w:rFonts w:hint="eastAsia"/>
        </w:rPr>
        <w:t>申请人可通过中国气象局全国一体化在线政务服务平台（http://zwfw.cma.gov.cn）查询审批事项办理进程。</w:t>
      </w:r>
    </w:p>
    <w:p>
      <w:pPr>
        <w:pStyle w:val="49"/>
        <w:widowControl w:val="0"/>
        <w:ind w:firstLine="482"/>
      </w:pPr>
      <w:r>
        <w:rPr>
          <w:rFonts w:hint="eastAsia"/>
        </w:rPr>
        <w:t>（三）监督投诉</w:t>
      </w:r>
    </w:p>
    <w:p>
      <w:pPr>
        <w:pStyle w:val="47"/>
        <w:widowControl w:val="0"/>
        <w:ind w:firstLine="480"/>
        <w:rPr>
          <w:color w:val="FF0000"/>
        </w:rPr>
      </w:pPr>
      <w:r>
        <w:rPr>
          <w:rFonts w:hint="eastAsia"/>
        </w:rPr>
        <w:t>窗口投诉：</w:t>
      </w:r>
      <w:r>
        <w:rPr>
          <w:rFonts w:hint="eastAsia"/>
          <w:color w:val="FF0000"/>
          <w:lang w:eastAsia="zh-CN"/>
        </w:rPr>
        <w:t>易门县龙泉街道梅云社区南庄易门县气象局</w:t>
      </w:r>
      <w:r>
        <w:rPr>
          <w:rFonts w:hint="eastAsia" w:asciiTheme="minorEastAsia" w:hAnsiTheme="minorEastAsia"/>
          <w:color w:val="FF0000"/>
        </w:rPr>
        <w:t>。</w:t>
      </w:r>
    </w:p>
    <w:p>
      <w:pPr>
        <w:pStyle w:val="47"/>
        <w:widowControl w:val="0"/>
        <w:ind w:firstLine="480"/>
        <w:rPr>
          <w:rFonts w:asciiTheme="minorEastAsia" w:hAnsiTheme="minorEastAsia"/>
        </w:rPr>
      </w:pPr>
      <w:r>
        <w:rPr>
          <w:rFonts w:hint="eastAsia" w:asciiTheme="minorEastAsia" w:hAnsiTheme="minorEastAsia"/>
        </w:rPr>
        <w:t>电话投诉：</w:t>
      </w:r>
      <w:r>
        <w:rPr>
          <w:rFonts w:hint="eastAsia" w:asciiTheme="minorEastAsia" w:hAnsiTheme="minorEastAsia"/>
          <w:color w:val="FF0000"/>
        </w:rPr>
        <w:t>0877-</w:t>
      </w:r>
      <w:r>
        <w:rPr>
          <w:rFonts w:hint="eastAsia" w:asciiTheme="minorEastAsia" w:hAnsiTheme="minorEastAsia"/>
          <w:color w:val="FF0000"/>
          <w:lang w:val="en-US" w:eastAsia="zh-CN"/>
        </w:rPr>
        <w:t>4961094</w:t>
      </w:r>
      <w:r>
        <w:rPr>
          <w:rFonts w:hint="eastAsia" w:asciiTheme="minorEastAsia" w:hAnsiTheme="minorEastAsia"/>
          <w:color w:val="FF0000"/>
        </w:rPr>
        <w:t>。</w:t>
      </w:r>
    </w:p>
    <w:p>
      <w:pPr>
        <w:pStyle w:val="47"/>
        <w:widowControl w:val="0"/>
        <w:ind w:firstLine="480"/>
      </w:pPr>
      <w:r>
        <w:rPr>
          <w:rFonts w:asciiTheme="minorEastAsia" w:hAnsiTheme="minorEastAsia"/>
        </w:rPr>
        <w:t>信函投诉</w:t>
      </w:r>
      <w:r>
        <w:rPr>
          <w:rFonts w:hint="eastAsia" w:asciiTheme="minorEastAsia" w:hAnsiTheme="minorEastAsia"/>
        </w:rPr>
        <w:t>：投诉受理部门名称：</w:t>
      </w:r>
      <w:r>
        <w:rPr>
          <w:rFonts w:hint="eastAsia"/>
          <w:color w:val="FF0000"/>
          <w:lang w:eastAsia="zh-CN"/>
        </w:rPr>
        <w:t>易门县气象局办公室</w:t>
      </w:r>
      <w:r>
        <w:rPr>
          <w:rFonts w:hint="eastAsia" w:asciiTheme="minorEastAsia" w:hAnsiTheme="minorEastAsia"/>
          <w:color w:val="FF0000"/>
        </w:rPr>
        <w:t>。；</w:t>
      </w:r>
      <w:r>
        <w:rPr>
          <w:rFonts w:hint="eastAsia" w:asciiTheme="minorEastAsia" w:hAnsiTheme="minorEastAsia"/>
        </w:rPr>
        <w:t>通讯地址：</w:t>
      </w:r>
      <w:r>
        <w:rPr>
          <w:rFonts w:hint="eastAsia"/>
          <w:color w:val="FF0000"/>
          <w:lang w:eastAsia="zh-CN"/>
        </w:rPr>
        <w:t>易门县龙泉街道梅云社区南庄易门县气象局</w:t>
      </w:r>
      <w:r>
        <w:rPr>
          <w:rFonts w:hint="eastAsia" w:asciiTheme="minorEastAsia" w:hAnsiTheme="minorEastAsia"/>
          <w:color w:val="FF0000"/>
        </w:rPr>
        <w:t>；邮政编码：</w:t>
      </w:r>
      <w:r>
        <w:rPr>
          <w:rFonts w:hint="eastAsia" w:asciiTheme="minorEastAsia" w:hAnsiTheme="minorEastAsia"/>
          <w:color w:val="FF0000"/>
          <w:lang w:val="en-US" w:eastAsia="zh-CN"/>
        </w:rPr>
        <w:t>651100</w:t>
      </w:r>
      <w:r>
        <w:rPr>
          <w:rFonts w:hint="eastAsia" w:asciiTheme="minorEastAsia" w:hAnsiTheme="minorEastAsia"/>
          <w:color w:val="FF0000"/>
        </w:rPr>
        <w:t>。</w:t>
      </w:r>
    </w:p>
    <w:p>
      <w:pPr>
        <w:pStyle w:val="49"/>
        <w:widowControl w:val="0"/>
        <w:ind w:firstLine="482"/>
      </w:pPr>
      <w:r>
        <w:rPr>
          <w:rFonts w:hint="eastAsia"/>
        </w:rPr>
        <w:t>（四）行政复议或行政诉讼</w:t>
      </w:r>
    </w:p>
    <w:p>
      <w:pPr>
        <w:pStyle w:val="47"/>
        <w:widowControl w:val="0"/>
        <w:ind w:firstLine="480"/>
        <w:rPr>
          <w:kern w:val="2"/>
        </w:rPr>
      </w:pPr>
      <w:r>
        <w:rPr>
          <w:rFonts w:hint="eastAsia"/>
          <w:kern w:val="2"/>
        </w:rPr>
        <w:t>依法向</w:t>
      </w:r>
      <w:r>
        <w:rPr>
          <w:rFonts w:hint="eastAsia"/>
          <w:color w:val="FF0000"/>
          <w:kern w:val="2"/>
          <w:lang w:eastAsia="zh-CN"/>
        </w:rPr>
        <w:t>易门县</w:t>
      </w:r>
      <w:r>
        <w:rPr>
          <w:rFonts w:hint="eastAsia"/>
          <w:color w:val="FF0000"/>
          <w:kern w:val="2"/>
        </w:rPr>
        <w:t>人民政府或</w:t>
      </w:r>
      <w:r>
        <w:rPr>
          <w:rFonts w:hint="eastAsia"/>
          <w:color w:val="FF0000"/>
          <w:kern w:val="2"/>
          <w:lang w:eastAsia="zh-CN"/>
        </w:rPr>
        <w:t>玉溪市</w:t>
      </w:r>
      <w:r>
        <w:rPr>
          <w:rFonts w:hint="eastAsia"/>
          <w:color w:val="FF0000"/>
          <w:kern w:val="2"/>
        </w:rPr>
        <w:t>气象局</w:t>
      </w:r>
      <w:r>
        <w:rPr>
          <w:rFonts w:hint="eastAsia"/>
          <w:kern w:val="2"/>
        </w:rPr>
        <w:t>申请行政复议。公民、法人或者其他组织认为具体行政行为侵犯其合法权益的，可以自知道该具体行政行为之日起60日内提出行政复议申请，或六个月内依法</w:t>
      </w:r>
      <w:r>
        <w:rPr>
          <w:rFonts w:hint="eastAsia"/>
          <w:color w:val="FF0000"/>
          <w:kern w:val="2"/>
          <w:lang w:eastAsia="zh-CN"/>
        </w:rPr>
        <w:t>易门县</w:t>
      </w:r>
      <w:r>
        <w:rPr>
          <w:rFonts w:hint="eastAsia"/>
          <w:color w:val="FF0000"/>
          <w:kern w:val="2"/>
        </w:rPr>
        <w:t>人民法院提起行政诉讼。</w:t>
      </w:r>
    </w:p>
    <w:p>
      <w:pPr>
        <w:spacing w:line="400" w:lineRule="exact"/>
        <w:jc w:val="left"/>
        <w:rPr>
          <w:rFonts w:ascii="黑体" w:eastAsia="黑体"/>
          <w:szCs w:val="21"/>
        </w:rPr>
      </w:pPr>
      <w:r>
        <w:rPr>
          <w:rFonts w:ascii="黑体" w:eastAsia="黑体"/>
          <w:szCs w:val="21"/>
        </w:rPr>
        <w:br w:type="page"/>
      </w:r>
    </w:p>
    <w:p>
      <w:pPr>
        <w:pStyle w:val="53"/>
        <w:jc w:val="left"/>
      </w:pPr>
      <w:r>
        <w:rPr>
          <w:rFonts w:hint="eastAsia"/>
        </w:rPr>
        <w:t>附 件</w:t>
      </w:r>
    </w:p>
    <w:p>
      <w:pPr>
        <w:adjustRightInd w:val="0"/>
        <w:snapToGrid w:val="0"/>
        <w:spacing w:before="100" w:line="400" w:lineRule="exact"/>
        <w:ind w:right="601" w:firstLine="113"/>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升放无人驾驶自由气球活动审批流程图</w:t>
      </w:r>
    </w:p>
    <w:p/>
    <w:p>
      <w:pPr>
        <w:pStyle w:val="2"/>
        <w:ind w:left="420"/>
      </w:pPr>
      <w:r>
        <w:object>
          <v:shape id="_x0000_i1025" o:spt="75" type="#_x0000_t75" style="height:498.55pt;width:415.7pt;" o:ole="t" filled="f" o:preferrelative="t" stroked="f" coordsize="21600,21600">
            <v:path/>
            <v:fill on="f" focussize="0,0"/>
            <v:stroke on="f" joinstyle="miter"/>
            <v:imagedata r:id="rId12" o:title=""/>
            <o:lock v:ext="edit" aspectratio="t"/>
            <w10:wrap type="none"/>
            <w10:anchorlock/>
          </v:shape>
          <o:OLEObject Type="Embed" ProgID="Visio.Drawing.11" ShapeID="_x0000_i1025" DrawAspect="Content" ObjectID="_1468075725" r:id="rId11">
            <o:LockedField>false</o:LockedField>
          </o:OLEObject>
        </w:object>
      </w:r>
    </w:p>
    <w:p>
      <w:pPr>
        <w:widowControl/>
        <w:jc w:val="left"/>
        <w:rPr>
          <w:b/>
          <w:kern w:val="44"/>
          <w:sz w:val="44"/>
        </w:rPr>
      </w:pPr>
      <w:r>
        <w:br w:type="page"/>
      </w:r>
    </w:p>
    <w:p>
      <w:pPr>
        <w:autoSpaceDE w:val="0"/>
        <w:autoSpaceDN w:val="0"/>
        <w:adjustRightInd w:val="0"/>
        <w:spacing w:line="360" w:lineRule="exact"/>
        <w:jc w:val="center"/>
        <w:rPr>
          <w:rFonts w:ascii="黑体" w:hAnsi="宋体" w:eastAsia="黑体"/>
          <w:b/>
          <w:bCs/>
          <w:kern w:val="0"/>
          <w:sz w:val="36"/>
          <w:szCs w:val="32"/>
        </w:rPr>
      </w:pPr>
      <w:r>
        <w:rPr>
          <w:rFonts w:hint="eastAsia" w:ascii="黑体" w:hAnsi="宋体" w:eastAsia="黑体"/>
          <w:b/>
          <w:bCs/>
          <w:kern w:val="0"/>
          <w:sz w:val="36"/>
          <w:szCs w:val="32"/>
        </w:rPr>
        <w:t>升放气球作业申报表（无人驾驶自由气球）</w:t>
      </w:r>
    </w:p>
    <w:p>
      <w:pPr>
        <w:autoSpaceDE w:val="0"/>
        <w:autoSpaceDN w:val="0"/>
        <w:adjustRightInd w:val="0"/>
        <w:spacing w:line="360" w:lineRule="exact"/>
        <w:jc w:val="center"/>
        <w:rPr>
          <w:rFonts w:ascii="黑体" w:hAnsi="宋体" w:eastAsia="黑体"/>
          <w:b/>
          <w:bCs/>
          <w:kern w:val="0"/>
          <w:sz w:val="36"/>
          <w:szCs w:val="32"/>
        </w:rPr>
      </w:pPr>
    </w:p>
    <w:p>
      <w:pPr>
        <w:autoSpaceDE w:val="0"/>
        <w:autoSpaceDN w:val="0"/>
        <w:adjustRightInd w:val="0"/>
        <w:spacing w:line="440" w:lineRule="exact"/>
        <w:jc w:val="left"/>
        <w:rPr>
          <w:rFonts w:ascii="仿宋_GB2312" w:hAnsi="宋体" w:eastAsia="仿宋_GB2312"/>
          <w:kern w:val="0"/>
          <w:sz w:val="24"/>
          <w:szCs w:val="32"/>
        </w:rPr>
      </w:pPr>
      <w:r>
        <w:rPr>
          <w:rFonts w:hint="eastAsia" w:ascii="仿宋_GB2312" w:hAnsi="宋体" w:eastAsia="仿宋_GB2312"/>
          <w:kern w:val="0"/>
          <w:sz w:val="24"/>
          <w:szCs w:val="32"/>
        </w:rPr>
        <w:t>申报单位（签章）：</w:t>
      </w:r>
      <w:bookmarkStart w:id="0" w:name="companyName"/>
      <w:bookmarkEnd w:id="0"/>
      <w:r>
        <w:rPr>
          <w:rFonts w:hint="eastAsia" w:ascii="宋体" w:hAnsi="宋体"/>
          <w:bCs/>
          <w:sz w:val="24"/>
        </w:rPr>
        <w:t>******公司</w:t>
      </w:r>
      <w:r>
        <w:rPr>
          <w:rFonts w:ascii="仿宋_GB2312" w:hAnsi="宋体" w:eastAsia="仿宋_GB2312"/>
          <w:kern w:val="0"/>
          <w:sz w:val="24"/>
          <w:szCs w:val="32"/>
        </w:rPr>
        <w:t xml:space="preserve">                       </w:t>
      </w:r>
    </w:p>
    <w:p>
      <w:pPr>
        <w:autoSpaceDE w:val="0"/>
        <w:autoSpaceDN w:val="0"/>
        <w:adjustRightInd w:val="0"/>
        <w:spacing w:line="440" w:lineRule="exact"/>
        <w:jc w:val="left"/>
        <w:rPr>
          <w:rFonts w:ascii="仿宋_GB2312" w:hAnsi="宋体" w:eastAsia="仿宋_GB2312"/>
          <w:kern w:val="0"/>
          <w:sz w:val="24"/>
          <w:szCs w:val="32"/>
        </w:rPr>
      </w:pPr>
      <w:r>
        <w:rPr>
          <w:rFonts w:hint="eastAsia" w:ascii="仿宋_GB2312" w:hAnsi="宋体" w:eastAsia="仿宋_GB2312"/>
          <w:kern w:val="0"/>
          <w:sz w:val="24"/>
          <w:szCs w:val="32"/>
        </w:rPr>
        <w:t>申报时间：</w:t>
      </w:r>
      <w:bookmarkStart w:id="1" w:name="applyDate"/>
      <w:bookmarkEnd w:id="1"/>
      <w:r>
        <w:rPr>
          <w:rFonts w:hint="eastAsia" w:ascii="仿宋_GB2312" w:hAnsi="宋体" w:eastAsia="仿宋_GB2312"/>
          <w:kern w:val="0"/>
          <w:sz w:val="24"/>
          <w:szCs w:val="32"/>
        </w:rPr>
        <w:t xml:space="preserve"> 2021年**月**日</w:t>
      </w:r>
    </w:p>
    <w:tbl>
      <w:tblPr>
        <w:tblStyle w:val="15"/>
        <w:tblpPr w:leftFromText="180" w:rightFromText="180" w:vertAnchor="page" w:horzAnchor="margin" w:tblpY="3281"/>
        <w:tblW w:w="87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0"/>
        <w:gridCol w:w="49"/>
        <w:gridCol w:w="2374"/>
        <w:gridCol w:w="1792"/>
        <w:gridCol w:w="62"/>
        <w:gridCol w:w="2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1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仿宋_GB2312" w:hAnsi="宋体" w:eastAsia="仿宋_GB2312"/>
                <w:kern w:val="0"/>
                <w:sz w:val="24"/>
                <w:szCs w:val="32"/>
              </w:rPr>
            </w:pPr>
            <w:r>
              <w:rPr>
                <w:rFonts w:ascii="仿宋_GB2312" w:hAnsi="宋体" w:eastAsia="仿宋_GB2312"/>
                <w:kern w:val="0"/>
                <w:sz w:val="24"/>
                <w:szCs w:val="32"/>
              </w:rPr>
              <w:t>统一社会信用代码</w:t>
            </w:r>
          </w:p>
        </w:tc>
        <w:tc>
          <w:tcPr>
            <w:tcW w:w="661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kern w:val="0"/>
                <w:sz w:val="24"/>
                <w:szCs w:val="32"/>
              </w:rPr>
            </w:pPr>
            <w:bookmarkStart w:id="2" w:name="companySocietyCode"/>
            <w:bookmarkEnd w:id="2"/>
            <w:r>
              <w:rPr>
                <w:rFonts w:hint="eastAsia" w:ascii="宋体" w:hAnsi="宋体"/>
                <w:bCs/>
                <w:sz w:val="24"/>
              </w:rPr>
              <w:t>123456789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仿宋_GB2312" w:hAnsi="宋体" w:eastAsia="仿宋_GB2312"/>
                <w:kern w:val="0"/>
                <w:sz w:val="24"/>
                <w:szCs w:val="32"/>
              </w:rPr>
            </w:pPr>
            <w:r>
              <w:rPr>
                <w:rFonts w:hint="eastAsia" w:ascii="仿宋_GB2312" w:hAnsi="宋体" w:eastAsia="仿宋_GB2312"/>
                <w:kern w:val="0"/>
                <w:sz w:val="24"/>
                <w:szCs w:val="32"/>
              </w:rPr>
              <w:t>法人代表</w:t>
            </w:r>
          </w:p>
        </w:tc>
        <w:tc>
          <w:tcPr>
            <w:tcW w:w="23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kern w:val="0"/>
                <w:sz w:val="24"/>
                <w:szCs w:val="32"/>
              </w:rPr>
            </w:pPr>
            <w:bookmarkStart w:id="3" w:name="companyLegalPerson"/>
            <w:bookmarkEnd w:id="3"/>
            <w:r>
              <w:rPr>
                <w:rFonts w:hint="eastAsia" w:ascii="宋体" w:hAnsi="宋体"/>
                <w:bCs/>
                <w:sz w:val="24"/>
              </w:rPr>
              <w:t>李**</w:t>
            </w:r>
          </w:p>
        </w:tc>
        <w:tc>
          <w:tcPr>
            <w:tcW w:w="185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仿宋_GB2312" w:hAnsi="宋体" w:eastAsia="仿宋_GB2312"/>
                <w:kern w:val="0"/>
                <w:sz w:val="24"/>
                <w:szCs w:val="32"/>
              </w:rPr>
            </w:pPr>
            <w:r>
              <w:rPr>
                <w:rFonts w:hint="eastAsia" w:ascii="仿宋_GB2312" w:hAnsi="宋体" w:eastAsia="仿宋_GB2312"/>
                <w:kern w:val="0"/>
                <w:sz w:val="24"/>
                <w:szCs w:val="32"/>
              </w:rPr>
              <w:t>资质证编号</w:t>
            </w:r>
          </w:p>
        </w:tc>
        <w:tc>
          <w:tcPr>
            <w:tcW w:w="2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kern w:val="0"/>
                <w:sz w:val="24"/>
                <w:szCs w:val="32"/>
              </w:rPr>
            </w:pPr>
            <w:bookmarkStart w:id="4" w:name="zzzCode"/>
            <w:bookmarkEnd w:id="4"/>
            <w:r>
              <w:rPr>
                <w:rFonts w:hint="eastAsia" w:ascii="仿宋_GB2312" w:hAnsi="宋体" w:eastAsia="仿宋_GB2312"/>
                <w:kern w:val="0"/>
                <w:sz w:val="24"/>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21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仿宋_GB2312" w:hAnsi="宋体" w:eastAsia="仿宋_GB2312"/>
                <w:kern w:val="0"/>
                <w:sz w:val="24"/>
                <w:szCs w:val="32"/>
              </w:rPr>
            </w:pPr>
            <w:r>
              <w:rPr>
                <w:rFonts w:hint="eastAsia" w:ascii="仿宋_GB2312" w:hAnsi="宋体" w:eastAsia="仿宋_GB2312"/>
                <w:kern w:val="0"/>
                <w:sz w:val="24"/>
                <w:szCs w:val="32"/>
              </w:rPr>
              <w:t>本次活动的内容</w:t>
            </w:r>
          </w:p>
        </w:tc>
        <w:tc>
          <w:tcPr>
            <w:tcW w:w="661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kern w:val="0"/>
                <w:sz w:val="24"/>
                <w:szCs w:val="32"/>
              </w:rPr>
            </w:pPr>
            <w:bookmarkStart w:id="5" w:name="activityContent"/>
            <w:bookmarkEnd w:id="5"/>
            <w:r>
              <w:rPr>
                <w:rFonts w:hint="eastAsia" w:ascii="仿宋_GB2312" w:hAnsi="宋体" w:eastAsia="仿宋_GB2312"/>
                <w:kern w:val="0"/>
                <w:sz w:val="24"/>
                <w:szCs w:val="32"/>
              </w:rPr>
              <w:t>xxx房地产开盘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0" w:hRule="atLeast"/>
        </w:trPr>
        <w:tc>
          <w:tcPr>
            <w:tcW w:w="21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仿宋_GB2312" w:hAnsi="宋体" w:eastAsia="仿宋_GB2312"/>
                <w:kern w:val="0"/>
                <w:sz w:val="24"/>
                <w:szCs w:val="32"/>
              </w:rPr>
            </w:pPr>
            <w:r>
              <w:rPr>
                <w:rFonts w:hint="eastAsia" w:ascii="仿宋_GB2312" w:hAnsi="宋体" w:eastAsia="仿宋_GB2312"/>
                <w:kern w:val="0"/>
                <w:sz w:val="24"/>
                <w:szCs w:val="32"/>
              </w:rPr>
              <w:t>现场负责人</w:t>
            </w:r>
          </w:p>
        </w:tc>
        <w:tc>
          <w:tcPr>
            <w:tcW w:w="23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kern w:val="0"/>
                <w:sz w:val="24"/>
                <w:szCs w:val="32"/>
              </w:rPr>
            </w:pPr>
            <w:bookmarkStart w:id="6" w:name="fzr"/>
            <w:bookmarkEnd w:id="6"/>
            <w:r>
              <w:rPr>
                <w:rFonts w:hint="eastAsia" w:ascii="宋体" w:hAnsi="宋体"/>
                <w:bCs/>
                <w:sz w:val="24"/>
              </w:rPr>
              <w:t>张**</w:t>
            </w:r>
          </w:p>
        </w:tc>
        <w:tc>
          <w:tcPr>
            <w:tcW w:w="17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仿宋_GB2312" w:hAnsi="宋体" w:eastAsia="仿宋_GB2312"/>
                <w:kern w:val="0"/>
                <w:sz w:val="24"/>
                <w:szCs w:val="32"/>
              </w:rPr>
            </w:pPr>
            <w:r>
              <w:rPr>
                <w:rFonts w:hint="eastAsia" w:ascii="仿宋_GB2312" w:hAnsi="宋体" w:eastAsia="仿宋_GB2312"/>
                <w:kern w:val="0"/>
                <w:sz w:val="24"/>
                <w:szCs w:val="32"/>
              </w:rPr>
              <w:t>手机号码</w:t>
            </w:r>
          </w:p>
        </w:tc>
        <w:tc>
          <w:tcPr>
            <w:tcW w:w="244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kern w:val="0"/>
                <w:sz w:val="24"/>
                <w:szCs w:val="32"/>
              </w:rPr>
            </w:pPr>
            <w:bookmarkStart w:id="7" w:name="fzrPhone"/>
            <w:bookmarkEnd w:id="7"/>
            <w:r>
              <w:rPr>
                <w:rFonts w:hint="eastAsia" w:ascii="宋体" w:hAnsi="宋体"/>
                <w:bCs/>
                <w:sz w:val="24"/>
              </w:rPr>
              <w:t>139********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0" w:hRule="atLeast"/>
        </w:trPr>
        <w:tc>
          <w:tcPr>
            <w:tcW w:w="21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仿宋_GB2312" w:hAnsi="宋体" w:eastAsia="仿宋_GB2312"/>
                <w:kern w:val="0"/>
                <w:sz w:val="24"/>
                <w:szCs w:val="32"/>
              </w:rPr>
            </w:pPr>
            <w:r>
              <w:rPr>
                <w:rFonts w:ascii="仿宋_GB2312" w:hAnsi="宋体" w:eastAsia="仿宋_GB2312"/>
                <w:kern w:val="0"/>
                <w:sz w:val="24"/>
                <w:szCs w:val="32"/>
              </w:rPr>
              <w:t>作业地点</w:t>
            </w:r>
          </w:p>
        </w:tc>
        <w:tc>
          <w:tcPr>
            <w:tcW w:w="661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kern w:val="0"/>
                <w:sz w:val="24"/>
                <w:szCs w:val="32"/>
              </w:rPr>
            </w:pPr>
            <w:bookmarkStart w:id="8" w:name="activityAddress"/>
            <w:bookmarkEnd w:id="8"/>
            <w:r>
              <w:rPr>
                <w:rFonts w:hint="eastAsia" w:ascii="仿宋_GB2312" w:hAnsi="宋体" w:eastAsia="仿宋_GB2312"/>
                <w:kern w:val="0"/>
                <w:sz w:val="24"/>
                <w:szCs w:val="32"/>
              </w:rPr>
              <w:t>Xxxx省xxxxx市xxxx街xxxx号 xxxx场所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0" w:hRule="atLeast"/>
        </w:trPr>
        <w:tc>
          <w:tcPr>
            <w:tcW w:w="21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仿宋_GB2312" w:hAnsi="宋体" w:eastAsia="仿宋_GB2312"/>
                <w:kern w:val="0"/>
                <w:sz w:val="24"/>
                <w:szCs w:val="32"/>
              </w:rPr>
            </w:pPr>
            <w:r>
              <w:rPr>
                <w:rFonts w:hint="eastAsia" w:ascii="仿宋_GB2312" w:hAnsi="宋体" w:eastAsia="仿宋_GB2312"/>
                <w:kern w:val="0"/>
                <w:sz w:val="24"/>
                <w:szCs w:val="32"/>
              </w:rPr>
              <w:t>作业人员数</w:t>
            </w:r>
          </w:p>
        </w:tc>
        <w:tc>
          <w:tcPr>
            <w:tcW w:w="23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kern w:val="0"/>
                <w:sz w:val="24"/>
                <w:szCs w:val="32"/>
              </w:rPr>
            </w:pPr>
            <w:bookmarkStart w:id="9" w:name="memberCount"/>
            <w:bookmarkEnd w:id="9"/>
            <w:r>
              <w:rPr>
                <w:rFonts w:hint="eastAsia" w:ascii="仿宋_GB2312" w:hAnsi="宋体" w:eastAsia="仿宋_GB2312"/>
                <w:kern w:val="0"/>
                <w:sz w:val="24"/>
                <w:szCs w:val="32"/>
              </w:rPr>
              <w:t>2人</w:t>
            </w:r>
          </w:p>
        </w:tc>
        <w:tc>
          <w:tcPr>
            <w:tcW w:w="17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仿宋_GB2312" w:hAnsi="宋体" w:eastAsia="仿宋_GB2312"/>
                <w:kern w:val="0"/>
                <w:sz w:val="24"/>
                <w:szCs w:val="32"/>
              </w:rPr>
            </w:pPr>
            <w:r>
              <w:rPr>
                <w:rFonts w:hint="eastAsia" w:ascii="仿宋_GB2312" w:hAnsi="宋体" w:eastAsia="仿宋_GB2312"/>
                <w:kern w:val="0"/>
                <w:sz w:val="24"/>
                <w:szCs w:val="32"/>
              </w:rPr>
              <w:t>经纬度及升放半径（公里）</w:t>
            </w:r>
          </w:p>
        </w:tc>
        <w:tc>
          <w:tcPr>
            <w:tcW w:w="244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Arial" w:hAnsi="Arial" w:cs="Arial"/>
                <w:color w:val="333333"/>
                <w:sz w:val="19"/>
                <w:szCs w:val="19"/>
                <w:shd w:val="clear" w:color="auto" w:fill="FFFFFF"/>
              </w:rPr>
            </w:pPr>
            <w:bookmarkStart w:id="10" w:name="activityRaduis"/>
            <w:bookmarkEnd w:id="10"/>
            <w:r>
              <w:rPr>
                <w:rFonts w:ascii="Arial" w:hAnsi="Arial" w:cs="Arial"/>
                <w:color w:val="333333"/>
                <w:sz w:val="19"/>
                <w:szCs w:val="19"/>
                <w:shd w:val="clear" w:color="auto" w:fill="FFFFFF"/>
              </w:rPr>
              <w:t>北纬2</w:t>
            </w:r>
            <w:r>
              <w:rPr>
                <w:rFonts w:hint="eastAsia" w:ascii="Arial" w:hAnsi="Arial" w:cs="Arial"/>
                <w:color w:val="333333"/>
                <w:sz w:val="19"/>
                <w:szCs w:val="19"/>
                <w:shd w:val="clear" w:color="auto" w:fill="FFFFFF"/>
              </w:rPr>
              <w:t>3</w:t>
            </w:r>
            <w:r>
              <w:rPr>
                <w:rFonts w:ascii="Arial" w:hAnsi="Arial" w:cs="Arial"/>
                <w:color w:val="333333"/>
                <w:sz w:val="19"/>
                <w:szCs w:val="19"/>
                <w:shd w:val="clear" w:color="auto" w:fill="FFFFFF"/>
              </w:rPr>
              <w:t>°8′</w:t>
            </w:r>
            <w:r>
              <w:rPr>
                <w:rFonts w:hint="eastAsia" w:ascii="Arial" w:hAnsi="Arial" w:cs="Arial"/>
                <w:color w:val="333333"/>
                <w:sz w:val="19"/>
                <w:szCs w:val="19"/>
                <w:shd w:val="clear" w:color="auto" w:fill="FFFFFF"/>
              </w:rPr>
              <w:t>，东经</w:t>
            </w:r>
            <w:r>
              <w:rPr>
                <w:rFonts w:ascii="Arial" w:hAnsi="Arial" w:cs="Arial"/>
                <w:color w:val="333333"/>
                <w:sz w:val="19"/>
                <w:szCs w:val="19"/>
                <w:shd w:val="clear" w:color="auto" w:fill="FFFFFF"/>
              </w:rPr>
              <w:t>10</w:t>
            </w:r>
            <w:r>
              <w:rPr>
                <w:rFonts w:hint="eastAsia" w:ascii="Arial" w:hAnsi="Arial" w:cs="Arial"/>
                <w:color w:val="333333"/>
                <w:sz w:val="19"/>
                <w:szCs w:val="19"/>
                <w:shd w:val="clear" w:color="auto" w:fill="FFFFFF"/>
              </w:rPr>
              <w:t>2</w:t>
            </w:r>
            <w:r>
              <w:rPr>
                <w:rFonts w:ascii="Arial" w:hAnsi="Arial" w:cs="Arial"/>
                <w:color w:val="333333"/>
                <w:sz w:val="19"/>
                <w:szCs w:val="19"/>
                <w:shd w:val="clear" w:color="auto" w:fill="FFFFFF"/>
              </w:rPr>
              <w:t>°11′</w:t>
            </w:r>
            <w:r>
              <w:rPr>
                <w:rFonts w:hint="eastAsia" w:ascii="Arial" w:hAnsi="Arial" w:cs="Arial"/>
                <w:color w:val="333333"/>
                <w:sz w:val="19"/>
                <w:szCs w:val="19"/>
                <w:shd w:val="clear" w:color="auto" w:fill="FFFFFF"/>
              </w:rPr>
              <w:t>；</w:t>
            </w:r>
          </w:p>
          <w:p>
            <w:pPr>
              <w:autoSpaceDE w:val="0"/>
              <w:autoSpaceDN w:val="0"/>
              <w:adjustRightInd w:val="0"/>
              <w:spacing w:line="440" w:lineRule="exact"/>
              <w:jc w:val="left"/>
              <w:rPr>
                <w:rFonts w:ascii="Arial" w:hAnsi="Arial" w:cs="Arial"/>
                <w:color w:val="333333"/>
                <w:sz w:val="19"/>
                <w:szCs w:val="19"/>
                <w:shd w:val="clear" w:color="auto" w:fill="FFFFFF"/>
              </w:rPr>
            </w:pPr>
            <w:r>
              <w:rPr>
                <w:rFonts w:hint="eastAsia" w:ascii="Arial" w:hAnsi="Arial" w:cs="Arial"/>
                <w:color w:val="333333"/>
                <w:sz w:val="19"/>
                <w:szCs w:val="19"/>
                <w:shd w:val="clear" w:color="auto" w:fill="FFFFFF"/>
              </w:rPr>
              <w:t>以作业点为圆心半径0.2公里。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0" w:hRule="atLeast"/>
        </w:trPr>
        <w:tc>
          <w:tcPr>
            <w:tcW w:w="21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仿宋_GB2312" w:hAnsi="宋体" w:eastAsia="仿宋_GB2312"/>
                <w:kern w:val="0"/>
                <w:sz w:val="24"/>
                <w:szCs w:val="32"/>
              </w:rPr>
            </w:pPr>
            <w:r>
              <w:rPr>
                <w:rFonts w:hint="eastAsia" w:ascii="仿宋_GB2312" w:hAnsi="宋体" w:eastAsia="仿宋_GB2312"/>
                <w:kern w:val="0"/>
                <w:sz w:val="24"/>
                <w:szCs w:val="32"/>
              </w:rPr>
              <w:t>升放时间</w:t>
            </w:r>
          </w:p>
        </w:tc>
        <w:tc>
          <w:tcPr>
            <w:tcW w:w="661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ind w:firstLine="960" w:firstLineChars="400"/>
              <w:rPr>
                <w:rFonts w:ascii="仿宋_GB2312" w:hAnsi="宋体" w:eastAsia="仿宋_GB2312"/>
                <w:kern w:val="0"/>
                <w:sz w:val="24"/>
                <w:szCs w:val="32"/>
              </w:rPr>
            </w:pPr>
            <w:r>
              <w:rPr>
                <w:rFonts w:hint="eastAsia" w:ascii="仿宋_GB2312" w:hAnsi="宋体" w:eastAsia="仿宋_GB2312"/>
                <w:kern w:val="0"/>
                <w:sz w:val="24"/>
                <w:szCs w:val="32"/>
              </w:rPr>
              <w:t>起始时间：</w:t>
            </w:r>
            <w:bookmarkStart w:id="11" w:name="activityDateStart"/>
            <w:bookmarkEnd w:id="11"/>
            <w:r>
              <w:rPr>
                <w:rFonts w:hint="eastAsia" w:ascii="仿宋_GB2312" w:hAnsi="宋体" w:eastAsia="仿宋_GB2312"/>
                <w:kern w:val="0"/>
                <w:sz w:val="24"/>
                <w:szCs w:val="32"/>
              </w:rPr>
              <w:t>2021年**月**日上午</w:t>
            </w:r>
          </w:p>
          <w:p>
            <w:pPr>
              <w:autoSpaceDE w:val="0"/>
              <w:autoSpaceDN w:val="0"/>
              <w:adjustRightInd w:val="0"/>
              <w:spacing w:line="440" w:lineRule="exact"/>
              <w:rPr>
                <w:rFonts w:ascii="仿宋_GB2312" w:hAnsi="宋体" w:eastAsia="仿宋_GB2312"/>
                <w:kern w:val="0"/>
                <w:sz w:val="24"/>
                <w:szCs w:val="32"/>
              </w:rPr>
            </w:pPr>
            <w:r>
              <w:rPr>
                <w:rFonts w:hint="eastAsia" w:ascii="仿宋_GB2312" w:hAnsi="宋体" w:eastAsia="仿宋_GB2312"/>
                <w:kern w:val="0"/>
                <w:sz w:val="24"/>
                <w:szCs w:val="32"/>
              </w:rPr>
              <w:t xml:space="preserve">        终止时间:</w:t>
            </w:r>
            <w:bookmarkStart w:id="12" w:name="activityDateEnd"/>
            <w:bookmarkEnd w:id="12"/>
            <w:r>
              <w:rPr>
                <w:rFonts w:hint="eastAsia" w:ascii="仿宋_GB2312" w:hAnsi="宋体" w:eastAsia="仿宋_GB2312"/>
                <w:kern w:val="0"/>
                <w:sz w:val="24"/>
                <w:szCs w:val="32"/>
              </w:rPr>
              <w:t xml:space="preserve"> 2021年**月**日下午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0" w:hRule="atLeast"/>
        </w:trPr>
        <w:tc>
          <w:tcPr>
            <w:tcW w:w="8794"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仿宋_GB2312" w:hAnsi="宋体" w:eastAsia="仿宋_GB2312"/>
                <w:kern w:val="0"/>
                <w:sz w:val="24"/>
                <w:szCs w:val="32"/>
              </w:rPr>
            </w:pPr>
            <w:r>
              <w:rPr>
                <w:rFonts w:ascii="仿宋_GB2312" w:hAnsi="宋体" w:eastAsia="仿宋_GB2312"/>
                <w:kern w:val="0"/>
                <w:sz w:val="24"/>
                <w:szCs w:val="32"/>
              </w:rPr>
              <w:t>用球单位（或个人）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0" w:hRule="atLeast"/>
        </w:trPr>
        <w:tc>
          <w:tcPr>
            <w:tcW w:w="21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仿宋_GB2312" w:hAnsi="宋体" w:eastAsia="仿宋_GB2312"/>
                <w:kern w:val="0"/>
                <w:sz w:val="24"/>
                <w:szCs w:val="32"/>
              </w:rPr>
            </w:pPr>
            <w:r>
              <w:rPr>
                <w:rFonts w:ascii="仿宋_GB2312" w:hAnsi="宋体" w:eastAsia="仿宋_GB2312"/>
                <w:kern w:val="0"/>
                <w:sz w:val="24"/>
                <w:szCs w:val="32"/>
              </w:rPr>
              <w:t>用球单位</w:t>
            </w:r>
          </w:p>
          <w:p>
            <w:pPr>
              <w:autoSpaceDE w:val="0"/>
              <w:autoSpaceDN w:val="0"/>
              <w:adjustRightInd w:val="0"/>
              <w:spacing w:line="440" w:lineRule="exact"/>
              <w:jc w:val="center"/>
              <w:rPr>
                <w:rFonts w:ascii="仿宋_GB2312" w:hAnsi="宋体" w:eastAsia="仿宋_GB2312"/>
                <w:kern w:val="0"/>
                <w:sz w:val="24"/>
                <w:szCs w:val="32"/>
              </w:rPr>
            </w:pPr>
            <w:r>
              <w:rPr>
                <w:rFonts w:ascii="仿宋_GB2312" w:hAnsi="宋体" w:eastAsia="仿宋_GB2312"/>
                <w:kern w:val="0"/>
                <w:sz w:val="24"/>
                <w:szCs w:val="32"/>
              </w:rPr>
              <w:t>（或个人）</w:t>
            </w:r>
          </w:p>
        </w:tc>
        <w:tc>
          <w:tcPr>
            <w:tcW w:w="242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kern w:val="0"/>
                <w:sz w:val="24"/>
                <w:szCs w:val="32"/>
              </w:rPr>
            </w:pPr>
            <w:bookmarkStart w:id="13" w:name="yqCompany"/>
            <w:bookmarkEnd w:id="13"/>
            <w:r>
              <w:rPr>
                <w:rFonts w:hint="eastAsia" w:ascii="宋体" w:hAnsi="宋体"/>
                <w:bCs/>
                <w:sz w:val="24"/>
              </w:rPr>
              <w:t>***公司</w:t>
            </w:r>
          </w:p>
        </w:tc>
        <w:tc>
          <w:tcPr>
            <w:tcW w:w="17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仿宋_GB2312" w:hAnsi="宋体" w:eastAsia="仿宋_GB2312"/>
                <w:kern w:val="0"/>
                <w:sz w:val="24"/>
                <w:szCs w:val="32"/>
              </w:rPr>
            </w:pPr>
            <w:r>
              <w:rPr>
                <w:rFonts w:ascii="仿宋_GB2312" w:hAnsi="宋体" w:eastAsia="仿宋_GB2312"/>
                <w:kern w:val="0"/>
                <w:sz w:val="24"/>
                <w:szCs w:val="32"/>
              </w:rPr>
              <w:t>联系人姓名</w:t>
            </w:r>
          </w:p>
        </w:tc>
        <w:tc>
          <w:tcPr>
            <w:tcW w:w="244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kern w:val="0"/>
                <w:sz w:val="24"/>
                <w:szCs w:val="32"/>
              </w:rPr>
            </w:pPr>
            <w:bookmarkStart w:id="14" w:name="yqContactPerson"/>
            <w:bookmarkEnd w:id="14"/>
            <w:r>
              <w:rPr>
                <w:rFonts w:hint="eastAsia" w:ascii="宋体" w:hAnsi="宋体"/>
                <w:bCs/>
                <w:sz w:val="24"/>
              </w:rPr>
              <w:t>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0" w:hRule="atLeast"/>
        </w:trPr>
        <w:tc>
          <w:tcPr>
            <w:tcW w:w="21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center"/>
              <w:rPr>
                <w:rFonts w:ascii="仿宋_GB2312" w:hAnsi="宋体" w:eastAsia="仿宋_GB2312"/>
                <w:kern w:val="0"/>
                <w:sz w:val="24"/>
                <w:szCs w:val="32"/>
              </w:rPr>
            </w:pPr>
            <w:r>
              <w:rPr>
                <w:rFonts w:ascii="仿宋_GB2312" w:hAnsi="宋体" w:eastAsia="仿宋_GB2312"/>
                <w:kern w:val="0"/>
                <w:sz w:val="24"/>
                <w:szCs w:val="32"/>
              </w:rPr>
              <w:t>手机号码</w:t>
            </w:r>
          </w:p>
        </w:tc>
        <w:tc>
          <w:tcPr>
            <w:tcW w:w="666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jc w:val="left"/>
              <w:rPr>
                <w:rFonts w:ascii="仿宋_GB2312" w:hAnsi="宋体" w:eastAsia="仿宋_GB2312"/>
                <w:kern w:val="0"/>
                <w:sz w:val="24"/>
                <w:szCs w:val="32"/>
              </w:rPr>
            </w:pPr>
            <w:bookmarkStart w:id="15" w:name="yqContactTell"/>
            <w:bookmarkEnd w:id="15"/>
            <w:r>
              <w:rPr>
                <w:rFonts w:hint="eastAsia" w:ascii="宋体" w:hAnsi="宋体"/>
                <w:bCs/>
                <w:sz w:val="24"/>
              </w:rPr>
              <w:t>139********</w:t>
            </w:r>
          </w:p>
        </w:tc>
      </w:tr>
    </w:tbl>
    <w:p>
      <w:pPr>
        <w:autoSpaceDE w:val="0"/>
        <w:autoSpaceDN w:val="0"/>
        <w:adjustRightInd w:val="0"/>
        <w:spacing w:line="440" w:lineRule="exact"/>
        <w:jc w:val="center"/>
        <w:rPr>
          <w:rFonts w:ascii="仿宋_GB2312" w:hAnsi="宋体" w:eastAsia="仿宋_GB2312"/>
          <w:kern w:val="0"/>
          <w:sz w:val="24"/>
          <w:szCs w:val="32"/>
        </w:rPr>
      </w:pPr>
    </w:p>
    <w:p>
      <w:pPr>
        <w:autoSpaceDE w:val="0"/>
        <w:autoSpaceDN w:val="0"/>
        <w:adjustRightInd w:val="0"/>
        <w:spacing w:line="440" w:lineRule="exact"/>
        <w:jc w:val="center"/>
        <w:rPr>
          <w:rFonts w:ascii="仿宋_GB2312" w:hAnsi="宋体" w:eastAsia="仿宋_GB2312"/>
          <w:kern w:val="0"/>
          <w:sz w:val="24"/>
          <w:szCs w:val="32"/>
        </w:rPr>
      </w:pPr>
    </w:p>
    <w:p>
      <w:pPr>
        <w:widowControl/>
        <w:jc w:val="left"/>
        <w:rPr>
          <w:b/>
          <w:kern w:val="0"/>
          <w:sz w:val="28"/>
          <w:szCs w:val="28"/>
        </w:rPr>
      </w:pPr>
      <w:r>
        <w:rPr>
          <w:kern w:val="0"/>
          <w:sz w:val="28"/>
          <w:szCs w:val="28"/>
        </w:rPr>
        <w:br w:type="page"/>
      </w:r>
    </w:p>
    <w:p>
      <w:pPr>
        <w:spacing w:line="600" w:lineRule="exact"/>
        <w:ind w:right="26"/>
        <w:jc w:val="right"/>
        <w:rPr>
          <w:rFonts w:ascii="仿宋_GB2312" w:hAnsi="华文中宋"/>
          <w:b/>
          <w:sz w:val="24"/>
        </w:rPr>
      </w:pPr>
      <w:r>
        <w:rPr>
          <w:rFonts w:hint="eastAsia" w:ascii="仿宋_GB2312" w:hAnsi="华文中宋"/>
          <w:b/>
          <w:color w:val="FF0000"/>
          <w:sz w:val="24"/>
          <w:lang w:eastAsia="zh-CN"/>
        </w:rPr>
        <w:t>玉</w:t>
      </w:r>
      <w:r>
        <w:rPr>
          <w:rFonts w:hint="eastAsia" w:ascii="仿宋_GB2312" w:hAnsi="华文中宋"/>
          <w:b/>
          <w:sz w:val="24"/>
        </w:rPr>
        <w:t>气无人（  ）审准字</w:t>
      </w:r>
      <w:r>
        <w:rPr>
          <w:rFonts w:hint="eastAsia" w:ascii="仿宋_GB2312" w:hAnsi="仿宋_GB2312" w:cs="仿宋_GB2312"/>
          <w:b/>
          <w:sz w:val="24"/>
        </w:rPr>
        <w:t>〔</w:t>
      </w:r>
      <w:r>
        <w:rPr>
          <w:rFonts w:ascii="仿宋_GB2312" w:hAnsi="华文中宋"/>
          <w:b/>
          <w:sz w:val="24"/>
        </w:rPr>
        <w:t xml:space="preserve">    </w:t>
      </w:r>
      <w:r>
        <w:rPr>
          <w:rFonts w:hint="eastAsia" w:ascii="仿宋_GB2312" w:hAnsi="华文中宋"/>
          <w:b/>
          <w:sz w:val="24"/>
        </w:rPr>
        <w:t xml:space="preserve">〕第 </w:t>
      </w:r>
      <w:r>
        <w:rPr>
          <w:rFonts w:ascii="仿宋_GB2312" w:hAnsi="华文中宋"/>
          <w:b/>
          <w:sz w:val="24"/>
        </w:rPr>
        <w:t xml:space="preserve">  </w:t>
      </w:r>
      <w:r>
        <w:rPr>
          <w:rFonts w:hint="eastAsia" w:ascii="仿宋_GB2312" w:hAnsi="华文中宋"/>
          <w:b/>
          <w:sz w:val="24"/>
        </w:rPr>
        <w:t>号</w:t>
      </w:r>
    </w:p>
    <w:p>
      <w:pPr>
        <w:spacing w:line="500" w:lineRule="exact"/>
        <w:jc w:val="center"/>
        <w:rPr>
          <w:rFonts w:ascii="方正小标宋简体" w:hAnsi="华文中宋" w:eastAsia="方正小标宋简体"/>
          <w:b/>
          <w:sz w:val="52"/>
          <w:szCs w:val="52"/>
        </w:rPr>
      </w:pPr>
    </w:p>
    <w:p>
      <w:pPr>
        <w:widowControl/>
        <w:spacing w:line="540" w:lineRule="exact"/>
        <w:jc w:val="center"/>
        <w:textAlignment w:val="baseline"/>
        <w:rPr>
          <w:rFonts w:ascii="方正小标宋简体" w:hAnsi="华文中宋" w:eastAsia="方正小标宋简体"/>
          <w:b/>
          <w:sz w:val="52"/>
          <w:szCs w:val="52"/>
        </w:rPr>
      </w:pPr>
      <w:r>
        <w:rPr>
          <w:rFonts w:hint="eastAsia" w:ascii="方正小标宋简体" w:hAnsi="华文中宋" w:eastAsia="方正小标宋简体"/>
          <w:b/>
          <w:sz w:val="52"/>
          <w:szCs w:val="52"/>
        </w:rPr>
        <w:t>升放无人驾驶自由气球作业批准</w:t>
      </w:r>
    </w:p>
    <w:p>
      <w:pPr>
        <w:widowControl/>
        <w:spacing w:line="540" w:lineRule="exact"/>
        <w:jc w:val="center"/>
        <w:textAlignment w:val="baseline"/>
        <w:rPr>
          <w:rFonts w:ascii="方正小标宋简体" w:hAnsi="华文中宋" w:eastAsia="方正小标宋简体"/>
          <w:b/>
          <w:sz w:val="52"/>
          <w:szCs w:val="52"/>
        </w:rPr>
      </w:pPr>
      <w:r>
        <w:rPr>
          <w:rFonts w:hint="eastAsia" w:ascii="方正小标宋简体" w:hAnsi="华文中宋" w:eastAsia="方正小标宋简体"/>
          <w:b/>
          <w:sz w:val="52"/>
          <w:szCs w:val="52"/>
        </w:rPr>
        <w:t>决定书</w:t>
      </w:r>
    </w:p>
    <w:p>
      <w:pPr>
        <w:spacing w:line="500" w:lineRule="exact"/>
        <w:rPr>
          <w:rFonts w:ascii="华文新魏" w:eastAsia="华文新魏"/>
          <w:szCs w:val="21"/>
        </w:rPr>
      </w:pPr>
    </w:p>
    <w:p>
      <w:pPr>
        <w:spacing w:line="500" w:lineRule="exact"/>
        <w:ind w:firstLine="840" w:firstLineChars="400"/>
        <w:rPr>
          <w:rFonts w:ascii="华文中宋" w:hAnsi="华文中宋" w:eastAsia="华文中宋"/>
          <w:szCs w:val="21"/>
        </w:rPr>
      </w:pPr>
    </w:p>
    <w:p>
      <w:pPr>
        <w:ind w:firstLine="562" w:firstLineChars="200"/>
        <w:rPr>
          <w:rFonts w:ascii="宋体" w:hAnsi="宋体"/>
          <w:sz w:val="28"/>
          <w:szCs w:val="28"/>
          <w:u w:val="single"/>
        </w:rPr>
      </w:pPr>
      <w:r>
        <w:rPr>
          <w:rFonts w:hint="eastAsia" w:ascii="宋体" w:hAnsi="宋体"/>
          <w:b/>
          <w:sz w:val="28"/>
          <w:szCs w:val="28"/>
        </w:rPr>
        <w:t>升放单位</w:t>
      </w:r>
      <w:r>
        <w:rPr>
          <w:rFonts w:hint="eastAsia" w:ascii="宋体" w:hAnsi="宋体"/>
          <w:sz w:val="28"/>
          <w:szCs w:val="28"/>
        </w:rPr>
        <w:t>：</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ind w:firstLine="562" w:firstLineChars="200"/>
        <w:rPr>
          <w:rFonts w:ascii="宋体" w:hAnsi="宋体"/>
          <w:sz w:val="28"/>
          <w:szCs w:val="28"/>
        </w:rPr>
      </w:pPr>
      <w:r>
        <w:rPr>
          <w:rFonts w:hint="eastAsia" w:ascii="宋体" w:hAnsi="宋体"/>
          <w:b/>
          <w:sz w:val="28"/>
          <w:szCs w:val="28"/>
        </w:rPr>
        <w:t>用户单位</w:t>
      </w:r>
      <w:r>
        <w:rPr>
          <w:rFonts w:hint="eastAsia" w:ascii="宋体" w:hAnsi="宋体"/>
          <w:sz w:val="28"/>
          <w:szCs w:val="28"/>
        </w:rPr>
        <w:t>：</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ind w:firstLine="562" w:firstLineChars="200"/>
        <w:rPr>
          <w:rFonts w:ascii="宋体" w:hAnsi="宋体"/>
          <w:sz w:val="28"/>
          <w:szCs w:val="28"/>
          <w:u w:val="single"/>
        </w:rPr>
      </w:pPr>
      <w:r>
        <w:rPr>
          <w:rFonts w:hint="eastAsia" w:ascii="宋体" w:hAnsi="宋体"/>
          <w:b/>
          <w:sz w:val="28"/>
          <w:szCs w:val="28"/>
        </w:rPr>
        <w:t>升放地点</w:t>
      </w:r>
      <w:r>
        <w:rPr>
          <w:rFonts w:hint="eastAsia" w:ascii="宋体" w:hAnsi="宋体"/>
          <w:sz w:val="28"/>
          <w:szCs w:val="28"/>
        </w:rPr>
        <w:t>：</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ind w:firstLine="562" w:firstLineChars="200"/>
        <w:rPr>
          <w:rFonts w:ascii="宋体" w:hAnsi="宋体"/>
          <w:sz w:val="28"/>
          <w:szCs w:val="28"/>
          <w:u w:val="single"/>
        </w:rPr>
      </w:pPr>
      <w:r>
        <w:rPr>
          <w:rFonts w:hint="eastAsia" w:ascii="宋体" w:hAnsi="宋体"/>
          <w:b/>
          <w:sz w:val="28"/>
          <w:szCs w:val="28"/>
        </w:rPr>
        <w:t>气球规格</w:t>
      </w:r>
      <w:r>
        <w:rPr>
          <w:rFonts w:hint="eastAsia" w:ascii="宋体" w:hAnsi="宋体"/>
          <w:sz w:val="28"/>
          <w:szCs w:val="28"/>
        </w:rPr>
        <w:t>：</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 xml:space="preserve">   </w:t>
      </w:r>
      <w:r>
        <w:rPr>
          <w:rFonts w:hint="eastAsia" w:ascii="宋体" w:hAnsi="宋体"/>
          <w:b/>
          <w:sz w:val="28"/>
          <w:szCs w:val="28"/>
        </w:rPr>
        <w:t>数量：</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 xml:space="preserve">  </w:t>
      </w:r>
      <w:r>
        <w:rPr>
          <w:rFonts w:hint="eastAsia" w:ascii="宋体" w:hAnsi="宋体"/>
          <w:b/>
          <w:sz w:val="28"/>
          <w:szCs w:val="28"/>
        </w:rPr>
        <w:t>气球升放高度</w:t>
      </w:r>
      <w:r>
        <w:rPr>
          <w:rFonts w:hint="eastAsia" w:ascii="宋体" w:hAnsi="宋体"/>
          <w:sz w:val="28"/>
          <w:szCs w:val="28"/>
        </w:rPr>
        <w:t>：</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ind w:firstLine="560" w:firstLineChars="200"/>
        <w:rPr>
          <w:rFonts w:ascii="宋体" w:hAnsi="宋体"/>
          <w:sz w:val="28"/>
          <w:szCs w:val="28"/>
        </w:rPr>
      </w:pPr>
    </w:p>
    <w:p>
      <w:pPr>
        <w:ind w:firstLine="560" w:firstLineChars="200"/>
        <w:rPr>
          <w:rFonts w:ascii="宋体" w:hAnsi="宋体"/>
          <w:sz w:val="28"/>
          <w:szCs w:val="28"/>
          <w:u w:val="single"/>
        </w:rPr>
      </w:pPr>
      <w:r>
        <w:rPr>
          <w:rFonts w:hint="eastAsia" w:ascii="宋体" w:hAnsi="宋体"/>
          <w:sz w:val="28"/>
          <w:szCs w:val="28"/>
        </w:rPr>
        <w:t>根据《通用航空飞行管制条例》第三十三条、《升放气球管理办法》（中国气象局第36号令）第十五条之规定，经审查，决定批准本次无人驾驶自由气球作业申请，批准升放起止时间自</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升放单位应注意加强升放现场安全管理工作，安排专人进行升放现场值守，出现意外情况应立即停止作业并向我局报告。</w:t>
      </w:r>
    </w:p>
    <w:p>
      <w:pPr>
        <w:ind w:firstLine="3920" w:firstLineChars="1400"/>
        <w:rPr>
          <w:rFonts w:ascii="宋体" w:hAnsi="宋体"/>
          <w:sz w:val="28"/>
          <w:szCs w:val="28"/>
        </w:rPr>
      </w:pPr>
    </w:p>
    <w:p>
      <w:pPr>
        <w:ind w:firstLine="5930" w:firstLineChars="2118"/>
        <w:rPr>
          <w:rFonts w:ascii="宋体" w:hAnsi="宋体"/>
          <w:sz w:val="28"/>
          <w:szCs w:val="28"/>
        </w:rPr>
      </w:pPr>
      <w:r>
        <w:rPr>
          <w:rFonts w:hint="eastAsia" w:ascii="宋体" w:hAnsi="宋体"/>
          <w:sz w:val="28"/>
          <w:szCs w:val="28"/>
        </w:rPr>
        <w:t>（公章）</w:t>
      </w:r>
    </w:p>
    <w:p>
      <w:pPr>
        <w:ind w:firstLine="560" w:firstLineChars="200"/>
        <w:rPr>
          <w:rFonts w:ascii="宋体" w:hAnsi="宋体"/>
          <w:spacing w:val="-20"/>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年 </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r>
        <w:rPr>
          <w:rFonts w:hint="eastAsia" w:ascii="宋体" w:hAnsi="宋体"/>
          <w:spacing w:val="-20"/>
          <w:sz w:val="28"/>
          <w:szCs w:val="28"/>
        </w:rPr>
        <w:t xml:space="preserve">                 </w:t>
      </w:r>
    </w:p>
    <w:p>
      <w:pPr>
        <w:ind w:firstLine="402" w:firstLineChars="200"/>
        <w:rPr>
          <w:rFonts w:hint="eastAsia" w:ascii="仿宋_GB2312" w:hAnsi="宋体"/>
          <w:b/>
          <w:spacing w:val="-20"/>
          <w:sz w:val="24"/>
        </w:rPr>
      </w:pPr>
    </w:p>
    <w:p>
      <w:pPr>
        <w:ind w:firstLine="402" w:firstLineChars="200"/>
        <w:rPr>
          <w:rFonts w:ascii="仿宋_GB2312" w:hAnsi="宋体"/>
          <w:b/>
          <w:sz w:val="24"/>
        </w:rPr>
      </w:pPr>
      <w:r>
        <w:rPr>
          <w:rFonts w:hint="eastAsia" w:ascii="仿宋_GB2312" w:hAnsi="宋体"/>
          <w:b/>
          <w:spacing w:val="-20"/>
          <w:sz w:val="24"/>
        </w:rPr>
        <w:t>注：本决定书一式二份，一份申请单位保管，一份批准单位存档。</w:t>
      </w:r>
    </w:p>
    <w:sectPr>
      <w:footerReference r:id="rId9" w:type="first"/>
      <w:pgSz w:w="11906" w:h="16838"/>
      <w:pgMar w:top="2098" w:right="1474" w:bottom="1985" w:left="1588" w:header="1134" w:footer="1134" w:gutter="0"/>
      <w:pgNumType w:start="1"/>
      <w:cols w:space="720" w:num="1"/>
      <w:formProt w:val="0"/>
      <w:titlePg/>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A0204"/>
    <w:charset w:val="00"/>
    <w:family w:val="modern"/>
    <w:pitch w:val="default"/>
    <w:sig w:usb0="E10002FF" w:usb1="4000FCFF" w:usb2="00000009" w:usb3="00000000" w:csb0="600001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34143"/>
    </w:sdtPr>
    <w:sdtContent>
      <w:p>
        <w:pPr>
          <w:pStyle w:val="9"/>
          <w:jc w:val="right"/>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7</w:t>
        </w:r>
        <w:r>
          <w:rPr>
            <w:rFonts w:asciiTheme="minorEastAsia" w:hAnsiTheme="minorEastAsia" w:eastAsiaTheme="minorEastAsia"/>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02275"/>
    </w:sdtPr>
    <w:sdtContent>
      <w:sdt>
        <w:sdtPr>
          <w:id w:val="36834137"/>
        </w:sdtPr>
        <w:sdtContent>
          <w:p>
            <w:pPr>
              <w:pStyle w:val="9"/>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lang w:val="zh-CN"/>
              </w:rPr>
              <w:t>6</w:t>
            </w:r>
            <w:r>
              <w:rPr>
                <w:rFonts w:asciiTheme="minorEastAsia" w:hAnsiTheme="minorEastAsia" w:eastAsiaTheme="minorEastAsia"/>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34133"/>
    </w:sdtPr>
    <w:sdtContent>
      <w:p>
        <w:pPr>
          <w:pStyle w:val="9"/>
          <w:jc w:val="right"/>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B7F7B31"/>
    <w:multiLevelType w:val="multilevel"/>
    <w:tmpl w:val="4B7F7B31"/>
    <w:lvl w:ilvl="0" w:tentative="0">
      <w:start w:val="1"/>
      <w:numFmt w:val="decimal"/>
      <w:pStyle w:val="56"/>
      <w:lvlText w:val="%1."/>
      <w:lvlJc w:val="left"/>
      <w:pPr>
        <w:tabs>
          <w:tab w:val="left" w:pos="720"/>
        </w:tabs>
        <w:ind w:left="720" w:hanging="720"/>
      </w:pPr>
    </w:lvl>
    <w:lvl w:ilvl="1" w:tentative="0">
      <w:start w:val="1"/>
      <w:numFmt w:val="decimal"/>
      <w:pStyle w:val="57"/>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4ZmEzM2JlOTBkOWY4NzM5MDAxZjcyZjAyYzJmZDcifQ=="/>
  </w:docVars>
  <w:rsids>
    <w:rsidRoot w:val="00172A27"/>
    <w:rsid w:val="00007739"/>
    <w:rsid w:val="0001445E"/>
    <w:rsid w:val="00016961"/>
    <w:rsid w:val="00032252"/>
    <w:rsid w:val="00034E9D"/>
    <w:rsid w:val="00035779"/>
    <w:rsid w:val="00050ED4"/>
    <w:rsid w:val="00075964"/>
    <w:rsid w:val="00091E2C"/>
    <w:rsid w:val="000959CB"/>
    <w:rsid w:val="000A21DB"/>
    <w:rsid w:val="000A7AEA"/>
    <w:rsid w:val="000B714D"/>
    <w:rsid w:val="000C0863"/>
    <w:rsid w:val="000C4AE5"/>
    <w:rsid w:val="000C510C"/>
    <w:rsid w:val="000D48B0"/>
    <w:rsid w:val="000E6C44"/>
    <w:rsid w:val="000F6412"/>
    <w:rsid w:val="00105647"/>
    <w:rsid w:val="00110C7D"/>
    <w:rsid w:val="001230CD"/>
    <w:rsid w:val="00125C11"/>
    <w:rsid w:val="001420A2"/>
    <w:rsid w:val="001459DF"/>
    <w:rsid w:val="00150444"/>
    <w:rsid w:val="001617C2"/>
    <w:rsid w:val="001636CF"/>
    <w:rsid w:val="0016375E"/>
    <w:rsid w:val="0016749B"/>
    <w:rsid w:val="00172A27"/>
    <w:rsid w:val="00173479"/>
    <w:rsid w:val="001835CE"/>
    <w:rsid w:val="00193035"/>
    <w:rsid w:val="001A167E"/>
    <w:rsid w:val="001A26C3"/>
    <w:rsid w:val="001A2DC1"/>
    <w:rsid w:val="001A44DF"/>
    <w:rsid w:val="001A5B2A"/>
    <w:rsid w:val="001B070A"/>
    <w:rsid w:val="001B380D"/>
    <w:rsid w:val="001C6562"/>
    <w:rsid w:val="001D1081"/>
    <w:rsid w:val="001E40C9"/>
    <w:rsid w:val="001F41BA"/>
    <w:rsid w:val="001F46A3"/>
    <w:rsid w:val="001F48A0"/>
    <w:rsid w:val="00200CAC"/>
    <w:rsid w:val="002077B4"/>
    <w:rsid w:val="002214C2"/>
    <w:rsid w:val="00223AC6"/>
    <w:rsid w:val="00226AE6"/>
    <w:rsid w:val="002376C0"/>
    <w:rsid w:val="00241A33"/>
    <w:rsid w:val="0024411E"/>
    <w:rsid w:val="0026627A"/>
    <w:rsid w:val="00281866"/>
    <w:rsid w:val="002853AF"/>
    <w:rsid w:val="00290A6B"/>
    <w:rsid w:val="002A58CB"/>
    <w:rsid w:val="002C16BC"/>
    <w:rsid w:val="002D0AE3"/>
    <w:rsid w:val="002D5025"/>
    <w:rsid w:val="002E0B82"/>
    <w:rsid w:val="002F3D80"/>
    <w:rsid w:val="00312221"/>
    <w:rsid w:val="00312F3C"/>
    <w:rsid w:val="00314A44"/>
    <w:rsid w:val="00330529"/>
    <w:rsid w:val="003317B2"/>
    <w:rsid w:val="00332D61"/>
    <w:rsid w:val="0034543C"/>
    <w:rsid w:val="00346BF7"/>
    <w:rsid w:val="00354E3A"/>
    <w:rsid w:val="00354EC3"/>
    <w:rsid w:val="0037191D"/>
    <w:rsid w:val="00373407"/>
    <w:rsid w:val="00375073"/>
    <w:rsid w:val="00376D22"/>
    <w:rsid w:val="00382EB5"/>
    <w:rsid w:val="00386325"/>
    <w:rsid w:val="00394173"/>
    <w:rsid w:val="0039613D"/>
    <w:rsid w:val="003C16D9"/>
    <w:rsid w:val="003D3AE5"/>
    <w:rsid w:val="003F43E5"/>
    <w:rsid w:val="003F5134"/>
    <w:rsid w:val="003F5A24"/>
    <w:rsid w:val="004017C4"/>
    <w:rsid w:val="004019D1"/>
    <w:rsid w:val="004058FF"/>
    <w:rsid w:val="0042024F"/>
    <w:rsid w:val="0043439C"/>
    <w:rsid w:val="00444E8D"/>
    <w:rsid w:val="00463EE8"/>
    <w:rsid w:val="00482377"/>
    <w:rsid w:val="004867D6"/>
    <w:rsid w:val="00493852"/>
    <w:rsid w:val="004A70E1"/>
    <w:rsid w:val="004B4D6B"/>
    <w:rsid w:val="004C2681"/>
    <w:rsid w:val="004D4A8F"/>
    <w:rsid w:val="004D7CE8"/>
    <w:rsid w:val="004E2DE5"/>
    <w:rsid w:val="004F0BB5"/>
    <w:rsid w:val="004F179F"/>
    <w:rsid w:val="004F50A8"/>
    <w:rsid w:val="00503653"/>
    <w:rsid w:val="0051004D"/>
    <w:rsid w:val="00514DF7"/>
    <w:rsid w:val="00520E36"/>
    <w:rsid w:val="00537749"/>
    <w:rsid w:val="00570AB9"/>
    <w:rsid w:val="00577F2B"/>
    <w:rsid w:val="005802D3"/>
    <w:rsid w:val="00581083"/>
    <w:rsid w:val="00582DD0"/>
    <w:rsid w:val="00587C17"/>
    <w:rsid w:val="00594E26"/>
    <w:rsid w:val="005B09A5"/>
    <w:rsid w:val="005B59A6"/>
    <w:rsid w:val="005D208B"/>
    <w:rsid w:val="005D3D3B"/>
    <w:rsid w:val="005D4A31"/>
    <w:rsid w:val="00607E97"/>
    <w:rsid w:val="006115F3"/>
    <w:rsid w:val="00614DF0"/>
    <w:rsid w:val="00624DE4"/>
    <w:rsid w:val="0062580F"/>
    <w:rsid w:val="00630CE4"/>
    <w:rsid w:val="00631430"/>
    <w:rsid w:val="00632BEB"/>
    <w:rsid w:val="00643441"/>
    <w:rsid w:val="00660349"/>
    <w:rsid w:val="006633E5"/>
    <w:rsid w:val="0066463F"/>
    <w:rsid w:val="00665ED7"/>
    <w:rsid w:val="006673E4"/>
    <w:rsid w:val="006704B2"/>
    <w:rsid w:val="006838E3"/>
    <w:rsid w:val="00687B58"/>
    <w:rsid w:val="00691063"/>
    <w:rsid w:val="0069223B"/>
    <w:rsid w:val="006926CB"/>
    <w:rsid w:val="006B3C8E"/>
    <w:rsid w:val="006C0082"/>
    <w:rsid w:val="006C45C8"/>
    <w:rsid w:val="006F29B3"/>
    <w:rsid w:val="006F2CA8"/>
    <w:rsid w:val="00704046"/>
    <w:rsid w:val="00711EE3"/>
    <w:rsid w:val="00716C73"/>
    <w:rsid w:val="00730DD6"/>
    <w:rsid w:val="00735D2D"/>
    <w:rsid w:val="00740F63"/>
    <w:rsid w:val="00745C14"/>
    <w:rsid w:val="00746CA3"/>
    <w:rsid w:val="007530E6"/>
    <w:rsid w:val="00772615"/>
    <w:rsid w:val="00773420"/>
    <w:rsid w:val="00783932"/>
    <w:rsid w:val="007B78EA"/>
    <w:rsid w:val="007C6089"/>
    <w:rsid w:val="007D3ED2"/>
    <w:rsid w:val="007E7224"/>
    <w:rsid w:val="007F0369"/>
    <w:rsid w:val="00800119"/>
    <w:rsid w:val="00807849"/>
    <w:rsid w:val="00814546"/>
    <w:rsid w:val="00815BEE"/>
    <w:rsid w:val="008178CD"/>
    <w:rsid w:val="00824ACC"/>
    <w:rsid w:val="00833403"/>
    <w:rsid w:val="00834749"/>
    <w:rsid w:val="00840123"/>
    <w:rsid w:val="008449C2"/>
    <w:rsid w:val="00852906"/>
    <w:rsid w:val="00857BC7"/>
    <w:rsid w:val="008635DB"/>
    <w:rsid w:val="00873C67"/>
    <w:rsid w:val="00880BEB"/>
    <w:rsid w:val="008874BD"/>
    <w:rsid w:val="008913BB"/>
    <w:rsid w:val="008A4F5A"/>
    <w:rsid w:val="008B3005"/>
    <w:rsid w:val="008E05B8"/>
    <w:rsid w:val="008E646D"/>
    <w:rsid w:val="008E7EAC"/>
    <w:rsid w:val="00901119"/>
    <w:rsid w:val="00902AF9"/>
    <w:rsid w:val="00902BCA"/>
    <w:rsid w:val="00922DFF"/>
    <w:rsid w:val="0092716D"/>
    <w:rsid w:val="00927919"/>
    <w:rsid w:val="0093659B"/>
    <w:rsid w:val="009375F8"/>
    <w:rsid w:val="00940CC8"/>
    <w:rsid w:val="00971EB4"/>
    <w:rsid w:val="009738D7"/>
    <w:rsid w:val="009871A1"/>
    <w:rsid w:val="0099137D"/>
    <w:rsid w:val="00995F90"/>
    <w:rsid w:val="009A2BE5"/>
    <w:rsid w:val="009C783A"/>
    <w:rsid w:val="009D6338"/>
    <w:rsid w:val="009E2677"/>
    <w:rsid w:val="009E4C74"/>
    <w:rsid w:val="00A0083F"/>
    <w:rsid w:val="00A010A2"/>
    <w:rsid w:val="00A03B80"/>
    <w:rsid w:val="00A05C79"/>
    <w:rsid w:val="00A1490C"/>
    <w:rsid w:val="00A370DA"/>
    <w:rsid w:val="00A404A1"/>
    <w:rsid w:val="00A5370E"/>
    <w:rsid w:val="00A54B6E"/>
    <w:rsid w:val="00A62682"/>
    <w:rsid w:val="00A6290B"/>
    <w:rsid w:val="00A674C0"/>
    <w:rsid w:val="00A81166"/>
    <w:rsid w:val="00AA24D5"/>
    <w:rsid w:val="00AA4EF3"/>
    <w:rsid w:val="00AF7730"/>
    <w:rsid w:val="00B12F53"/>
    <w:rsid w:val="00B1781E"/>
    <w:rsid w:val="00B21736"/>
    <w:rsid w:val="00B319A6"/>
    <w:rsid w:val="00B411B8"/>
    <w:rsid w:val="00B51370"/>
    <w:rsid w:val="00B61A3F"/>
    <w:rsid w:val="00B91482"/>
    <w:rsid w:val="00B95DAA"/>
    <w:rsid w:val="00BA0DB9"/>
    <w:rsid w:val="00BB1A13"/>
    <w:rsid w:val="00BB5658"/>
    <w:rsid w:val="00BC65BE"/>
    <w:rsid w:val="00BC7091"/>
    <w:rsid w:val="00BE0721"/>
    <w:rsid w:val="00BF0D81"/>
    <w:rsid w:val="00C03832"/>
    <w:rsid w:val="00C03F93"/>
    <w:rsid w:val="00C126D1"/>
    <w:rsid w:val="00C30A6E"/>
    <w:rsid w:val="00C356A6"/>
    <w:rsid w:val="00C44A76"/>
    <w:rsid w:val="00C543EF"/>
    <w:rsid w:val="00C54E0D"/>
    <w:rsid w:val="00C64F7D"/>
    <w:rsid w:val="00C6522B"/>
    <w:rsid w:val="00C71DB3"/>
    <w:rsid w:val="00C80D33"/>
    <w:rsid w:val="00C85695"/>
    <w:rsid w:val="00C93B5E"/>
    <w:rsid w:val="00CA383A"/>
    <w:rsid w:val="00CA5413"/>
    <w:rsid w:val="00CA7C52"/>
    <w:rsid w:val="00CB2CA0"/>
    <w:rsid w:val="00CB65CC"/>
    <w:rsid w:val="00CD3358"/>
    <w:rsid w:val="00CE122D"/>
    <w:rsid w:val="00CF69D8"/>
    <w:rsid w:val="00CF77A7"/>
    <w:rsid w:val="00D071CE"/>
    <w:rsid w:val="00D13D68"/>
    <w:rsid w:val="00D17C5D"/>
    <w:rsid w:val="00D312AA"/>
    <w:rsid w:val="00D36CE9"/>
    <w:rsid w:val="00D45E39"/>
    <w:rsid w:val="00D50F44"/>
    <w:rsid w:val="00D56F21"/>
    <w:rsid w:val="00D678D4"/>
    <w:rsid w:val="00D7273C"/>
    <w:rsid w:val="00D95BDA"/>
    <w:rsid w:val="00D95CB5"/>
    <w:rsid w:val="00D96A1D"/>
    <w:rsid w:val="00DA1780"/>
    <w:rsid w:val="00DB1D64"/>
    <w:rsid w:val="00DB7B3E"/>
    <w:rsid w:val="00DC0800"/>
    <w:rsid w:val="00DC1D80"/>
    <w:rsid w:val="00DE0851"/>
    <w:rsid w:val="00DE51F1"/>
    <w:rsid w:val="00DF4D5A"/>
    <w:rsid w:val="00DF7D75"/>
    <w:rsid w:val="00E1025F"/>
    <w:rsid w:val="00E22E3A"/>
    <w:rsid w:val="00E23AFD"/>
    <w:rsid w:val="00E248E1"/>
    <w:rsid w:val="00E24D82"/>
    <w:rsid w:val="00E32227"/>
    <w:rsid w:val="00E325CD"/>
    <w:rsid w:val="00E57308"/>
    <w:rsid w:val="00E63293"/>
    <w:rsid w:val="00E7011E"/>
    <w:rsid w:val="00E70E15"/>
    <w:rsid w:val="00E72A64"/>
    <w:rsid w:val="00E83037"/>
    <w:rsid w:val="00E865CB"/>
    <w:rsid w:val="00E87B47"/>
    <w:rsid w:val="00EA56C4"/>
    <w:rsid w:val="00EB085C"/>
    <w:rsid w:val="00EC2648"/>
    <w:rsid w:val="00ED41BF"/>
    <w:rsid w:val="00ED6518"/>
    <w:rsid w:val="00EF02A5"/>
    <w:rsid w:val="00F02DAE"/>
    <w:rsid w:val="00F02EE9"/>
    <w:rsid w:val="00F07D4C"/>
    <w:rsid w:val="00F15B18"/>
    <w:rsid w:val="00F17A78"/>
    <w:rsid w:val="00F20AB0"/>
    <w:rsid w:val="00F25E16"/>
    <w:rsid w:val="00F324B5"/>
    <w:rsid w:val="00F35E67"/>
    <w:rsid w:val="00F4200D"/>
    <w:rsid w:val="00F44AB3"/>
    <w:rsid w:val="00F45FAA"/>
    <w:rsid w:val="00F4782D"/>
    <w:rsid w:val="00F51CBD"/>
    <w:rsid w:val="00F56887"/>
    <w:rsid w:val="00F67800"/>
    <w:rsid w:val="00F72D38"/>
    <w:rsid w:val="00F85FCC"/>
    <w:rsid w:val="00FA20EE"/>
    <w:rsid w:val="00FA2BF1"/>
    <w:rsid w:val="00FB1511"/>
    <w:rsid w:val="00FB2F0F"/>
    <w:rsid w:val="00FB722E"/>
    <w:rsid w:val="00FD6EAB"/>
    <w:rsid w:val="00FE5868"/>
    <w:rsid w:val="00FE5DEF"/>
    <w:rsid w:val="00FF05DF"/>
    <w:rsid w:val="012E6165"/>
    <w:rsid w:val="02E93DEA"/>
    <w:rsid w:val="03006C36"/>
    <w:rsid w:val="03A77BCD"/>
    <w:rsid w:val="05ED4173"/>
    <w:rsid w:val="06EF5207"/>
    <w:rsid w:val="0746051A"/>
    <w:rsid w:val="08653957"/>
    <w:rsid w:val="0899214B"/>
    <w:rsid w:val="09385254"/>
    <w:rsid w:val="0BBF6F6A"/>
    <w:rsid w:val="0D0527DC"/>
    <w:rsid w:val="0D2C22EC"/>
    <w:rsid w:val="0D357545"/>
    <w:rsid w:val="0ED16ABE"/>
    <w:rsid w:val="0F82750F"/>
    <w:rsid w:val="0FC41838"/>
    <w:rsid w:val="109262A6"/>
    <w:rsid w:val="1161764C"/>
    <w:rsid w:val="11B51D8C"/>
    <w:rsid w:val="11FC1F3F"/>
    <w:rsid w:val="13DB0F20"/>
    <w:rsid w:val="15414B1A"/>
    <w:rsid w:val="154438E4"/>
    <w:rsid w:val="1743128B"/>
    <w:rsid w:val="177D6B41"/>
    <w:rsid w:val="18154FE1"/>
    <w:rsid w:val="18531C46"/>
    <w:rsid w:val="19202973"/>
    <w:rsid w:val="1BD81ACD"/>
    <w:rsid w:val="1C5D315F"/>
    <w:rsid w:val="1CD732FB"/>
    <w:rsid w:val="1D7E59BD"/>
    <w:rsid w:val="1DC51213"/>
    <w:rsid w:val="1DFF4BBE"/>
    <w:rsid w:val="1E4839E9"/>
    <w:rsid w:val="1F450A29"/>
    <w:rsid w:val="20786281"/>
    <w:rsid w:val="223E64FE"/>
    <w:rsid w:val="22D61642"/>
    <w:rsid w:val="251375FE"/>
    <w:rsid w:val="25FB1347"/>
    <w:rsid w:val="272937B4"/>
    <w:rsid w:val="275579EB"/>
    <w:rsid w:val="2BDC1A47"/>
    <w:rsid w:val="2D025D57"/>
    <w:rsid w:val="2DCF2759"/>
    <w:rsid w:val="2FCD4DA7"/>
    <w:rsid w:val="31EA045F"/>
    <w:rsid w:val="32791AB4"/>
    <w:rsid w:val="357E534F"/>
    <w:rsid w:val="359A7478"/>
    <w:rsid w:val="371416A8"/>
    <w:rsid w:val="374C2700"/>
    <w:rsid w:val="38225F98"/>
    <w:rsid w:val="38703DE8"/>
    <w:rsid w:val="3A0968A1"/>
    <w:rsid w:val="3A64601C"/>
    <w:rsid w:val="3B3B6C64"/>
    <w:rsid w:val="3B442216"/>
    <w:rsid w:val="3C872174"/>
    <w:rsid w:val="3D553299"/>
    <w:rsid w:val="3D614836"/>
    <w:rsid w:val="3E916BDE"/>
    <w:rsid w:val="3F014539"/>
    <w:rsid w:val="42364973"/>
    <w:rsid w:val="423E4E27"/>
    <w:rsid w:val="424D777A"/>
    <w:rsid w:val="4388426C"/>
    <w:rsid w:val="43BE747D"/>
    <w:rsid w:val="445D49F7"/>
    <w:rsid w:val="44773F3E"/>
    <w:rsid w:val="4496127D"/>
    <w:rsid w:val="46674DBB"/>
    <w:rsid w:val="46F65764"/>
    <w:rsid w:val="47096C82"/>
    <w:rsid w:val="4DEF5644"/>
    <w:rsid w:val="4E0A6602"/>
    <w:rsid w:val="4EE225D5"/>
    <w:rsid w:val="4F2E2425"/>
    <w:rsid w:val="527E3E73"/>
    <w:rsid w:val="53D642F6"/>
    <w:rsid w:val="558C7A0B"/>
    <w:rsid w:val="56DA21FC"/>
    <w:rsid w:val="5CD8772C"/>
    <w:rsid w:val="5CF7230A"/>
    <w:rsid w:val="5E874AD0"/>
    <w:rsid w:val="5F942FF6"/>
    <w:rsid w:val="62012393"/>
    <w:rsid w:val="630F418F"/>
    <w:rsid w:val="65F530E3"/>
    <w:rsid w:val="66F61B5C"/>
    <w:rsid w:val="67F37F80"/>
    <w:rsid w:val="6ABF0E20"/>
    <w:rsid w:val="6B1775DC"/>
    <w:rsid w:val="6D27385D"/>
    <w:rsid w:val="6D593B88"/>
    <w:rsid w:val="6FE374CF"/>
    <w:rsid w:val="70853F76"/>
    <w:rsid w:val="711B33A3"/>
    <w:rsid w:val="71DE28B0"/>
    <w:rsid w:val="73CC1CD1"/>
    <w:rsid w:val="73D20660"/>
    <w:rsid w:val="760B1722"/>
    <w:rsid w:val="78DA2463"/>
    <w:rsid w:val="7AAD1DFD"/>
    <w:rsid w:val="7BA96F09"/>
    <w:rsid w:val="7C6C6763"/>
    <w:rsid w:val="7E100505"/>
    <w:rsid w:val="7E304FFC"/>
    <w:rsid w:val="7FAB4708"/>
    <w:rsid w:val="7FC34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keepLines/>
      <w:spacing w:before="100" w:after="90" w:line="576" w:lineRule="auto"/>
      <w:ind w:left="200" w:leftChars="200"/>
      <w:outlineLvl w:val="0"/>
    </w:pPr>
    <w:rPr>
      <w:b/>
      <w:kern w:val="44"/>
      <w:sz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4">
    <w:name w:val="annotation text"/>
    <w:qFormat/>
    <w:uiPriority w:val="0"/>
    <w:rPr>
      <w:rFonts w:ascii="Times New Roman" w:hAnsi="Times New Roman" w:eastAsia="宋体" w:cs="Times New Roman"/>
      <w:lang w:val="en-US" w:eastAsia="zh-CN" w:bidi="ar-SA"/>
    </w:rPr>
  </w:style>
  <w:style w:type="paragraph" w:styleId="5">
    <w:name w:val="Body Text"/>
    <w:basedOn w:val="1"/>
    <w:qFormat/>
    <w:uiPriority w:val="99"/>
    <w:pPr>
      <w:widowControl/>
      <w:jc w:val="left"/>
    </w:pPr>
    <w:rPr>
      <w:rFonts w:ascii="仿宋_GB2312" w:eastAsia="仿宋_GB2312"/>
      <w:b/>
      <w:bCs/>
      <w:color w:val="000000"/>
      <w:sz w:val="28"/>
      <w:szCs w:val="28"/>
    </w:rPr>
  </w:style>
  <w:style w:type="paragraph" w:styleId="6">
    <w:name w:val="Body Text Indent"/>
    <w:basedOn w:val="1"/>
    <w:qFormat/>
    <w:uiPriority w:val="0"/>
    <w:pPr>
      <w:spacing w:after="120"/>
      <w:ind w:left="420" w:leftChars="200"/>
    </w:pPr>
  </w:style>
  <w:style w:type="paragraph" w:styleId="7">
    <w:name w:val="Date"/>
    <w:basedOn w:val="1"/>
    <w:next w:val="1"/>
    <w:link w:val="62"/>
    <w:qFormat/>
    <w:uiPriority w:val="0"/>
    <w:rPr>
      <w:rFonts w:ascii="仿宋_GB2312" w:eastAsia="仿宋_GB2312"/>
      <w:sz w:val="32"/>
      <w:szCs w:val="20"/>
    </w:rPr>
  </w:style>
  <w:style w:type="paragraph" w:styleId="8">
    <w:name w:val="Balloon Text"/>
    <w:basedOn w:val="1"/>
    <w:link w:val="36"/>
    <w:qFormat/>
    <w:uiPriority w:val="0"/>
    <w:rPr>
      <w:sz w:val="18"/>
      <w:szCs w:val="18"/>
    </w:rPr>
  </w:style>
  <w:style w:type="paragraph" w:styleId="9">
    <w:name w:val="footer"/>
    <w:basedOn w:val="1"/>
    <w:link w:val="51"/>
    <w:qFormat/>
    <w:uiPriority w:val="99"/>
    <w:pPr>
      <w:tabs>
        <w:tab w:val="center" w:pos="4153"/>
        <w:tab w:val="right" w:pos="8306"/>
      </w:tabs>
      <w:snapToGrid w:val="0"/>
      <w:jc w:val="left"/>
    </w:pPr>
    <w:rPr>
      <w:sz w:val="18"/>
      <w:szCs w:val="18"/>
    </w:rPr>
  </w:style>
  <w:style w:type="paragraph" w:styleId="10">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Body Text Indent 3"/>
    <w:basedOn w:val="1"/>
    <w:qFormat/>
    <w:uiPriority w:val="0"/>
    <w:pPr>
      <w:spacing w:after="120"/>
      <w:ind w:left="420" w:leftChars="200"/>
    </w:pPr>
    <w:rPr>
      <w:sz w:val="16"/>
      <w:szCs w:val="16"/>
    </w:rPr>
  </w:style>
  <w:style w:type="paragraph" w:styleId="13">
    <w:name w:val="Body Text 2"/>
    <w:basedOn w:val="1"/>
    <w:qFormat/>
    <w:uiPriority w:val="0"/>
    <w:pPr>
      <w:spacing w:after="120" w:line="480" w:lineRule="auto"/>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FollowedHyperlink"/>
    <w:basedOn w:val="17"/>
    <w:qFormat/>
    <w:uiPriority w:val="0"/>
    <w:rPr>
      <w:color w:val="192D46"/>
      <w:u w:val="none"/>
    </w:rPr>
  </w:style>
  <w:style w:type="character" w:styleId="21">
    <w:name w:val="HTML Definition"/>
    <w:basedOn w:val="17"/>
    <w:qFormat/>
    <w:uiPriority w:val="0"/>
    <w:rPr>
      <w:i/>
      <w:sz w:val="18"/>
      <w:szCs w:val="18"/>
    </w:rPr>
  </w:style>
  <w:style w:type="character" w:styleId="22">
    <w:name w:val="Hyperlink"/>
    <w:basedOn w:val="17"/>
    <w:qFormat/>
    <w:uiPriority w:val="0"/>
    <w:rPr>
      <w:color w:val="0000FF"/>
      <w:u w:val="single"/>
    </w:rPr>
  </w:style>
  <w:style w:type="character" w:styleId="23">
    <w:name w:val="HTML Code"/>
    <w:basedOn w:val="17"/>
    <w:qFormat/>
    <w:uiPriority w:val="0"/>
    <w:rPr>
      <w:rFonts w:hint="default" w:ascii="Consolas" w:hAnsi="Consolas" w:eastAsia="Consolas" w:cs="Consolas"/>
      <w:sz w:val="21"/>
      <w:szCs w:val="21"/>
    </w:rPr>
  </w:style>
  <w:style w:type="character" w:styleId="24">
    <w:name w:val="HTML Keyboard"/>
    <w:basedOn w:val="17"/>
    <w:qFormat/>
    <w:uiPriority w:val="0"/>
    <w:rPr>
      <w:rFonts w:ascii="Consolas" w:hAnsi="Consolas" w:eastAsia="Consolas" w:cs="Consolas"/>
      <w:sz w:val="21"/>
      <w:szCs w:val="21"/>
    </w:rPr>
  </w:style>
  <w:style w:type="character" w:styleId="25">
    <w:name w:val="HTML Sample"/>
    <w:basedOn w:val="17"/>
    <w:qFormat/>
    <w:uiPriority w:val="0"/>
    <w:rPr>
      <w:rFonts w:hint="default" w:ascii="Consolas" w:hAnsi="Consolas" w:eastAsia="Consolas" w:cs="Consolas"/>
      <w:sz w:val="21"/>
      <w:szCs w:val="21"/>
    </w:rPr>
  </w:style>
  <w:style w:type="character" w:customStyle="1" w:styleId="26">
    <w:name w:val="段 Char Char"/>
    <w:link w:val="27"/>
    <w:qFormat/>
    <w:uiPriority w:val="0"/>
    <w:rPr>
      <w:rFonts w:ascii="宋体"/>
      <w:sz w:val="21"/>
      <w:lang w:val="en-US" w:eastAsia="zh-CN" w:bidi="ar-SA"/>
    </w:rPr>
  </w:style>
  <w:style w:type="paragraph" w:customStyle="1" w:styleId="27">
    <w:name w:val="段"/>
    <w:link w:val="2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8">
    <w:name w:val="要求"/>
    <w:basedOn w:val="27"/>
    <w:qFormat/>
    <w:uiPriority w:val="0"/>
    <w:pPr>
      <w:adjustRightInd w:val="0"/>
      <w:snapToGrid w:val="0"/>
      <w:ind w:left="200" w:leftChars="200" w:firstLine="200"/>
    </w:pPr>
  </w:style>
  <w:style w:type="paragraph" w:customStyle="1" w:styleId="29">
    <w:name w:val="示例×："/>
    <w:basedOn w:val="1"/>
    <w:qFormat/>
    <w:uiPriority w:val="0"/>
    <w:pPr>
      <w:widowControl/>
      <w:ind w:left="205" w:firstLine="363"/>
    </w:pPr>
    <w:rPr>
      <w:rFonts w:ascii="宋体"/>
      <w:kern w:val="0"/>
      <w:sz w:val="18"/>
      <w:szCs w:val="18"/>
    </w:rPr>
  </w:style>
  <w:style w:type="paragraph" w:customStyle="1" w:styleId="30">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Char Char1 Char Char Char Char"/>
    <w:basedOn w:val="1"/>
    <w:qFormat/>
    <w:uiPriority w:val="0"/>
    <w:pPr>
      <w:widowControl/>
      <w:spacing w:after="160" w:line="240" w:lineRule="exact"/>
      <w:jc w:val="left"/>
    </w:pPr>
  </w:style>
  <w:style w:type="paragraph" w:customStyle="1" w:styleId="32">
    <w:name w:val="示例内容"/>
    <w:link w:val="39"/>
    <w:qFormat/>
    <w:uiPriority w:val="0"/>
    <w:pPr>
      <w:ind w:firstLine="200" w:firstLineChars="200"/>
    </w:pPr>
    <w:rPr>
      <w:rFonts w:ascii="宋体" w:hAnsi="Times New Roman" w:eastAsia="宋体" w:cs="Times New Roman"/>
      <w:sz w:val="18"/>
      <w:szCs w:val="18"/>
      <w:lang w:val="en-US" w:eastAsia="zh-CN" w:bidi="ar-SA"/>
    </w:rPr>
  </w:style>
  <w:style w:type="paragraph" w:customStyle="1" w:styleId="33">
    <w:name w:val="p0"/>
    <w:basedOn w:val="1"/>
    <w:qFormat/>
    <w:uiPriority w:val="0"/>
    <w:pPr>
      <w:widowControl/>
    </w:pPr>
    <w:rPr>
      <w:kern w:val="0"/>
      <w:szCs w:val="21"/>
    </w:rPr>
  </w:style>
  <w:style w:type="paragraph" w:customStyle="1" w:styleId="34">
    <w:name w:val="Char Char1 Char Char Char Char1"/>
    <w:basedOn w:val="1"/>
    <w:qFormat/>
    <w:uiPriority w:val="0"/>
    <w:pPr>
      <w:widowControl/>
      <w:spacing w:after="160" w:line="240" w:lineRule="exact"/>
      <w:jc w:val="left"/>
    </w:pPr>
  </w:style>
  <w:style w:type="paragraph" w:customStyle="1" w:styleId="35">
    <w:name w:val="Char Char Char1 Char Char Char Char Char Char Char Char Char Char Char Char Char"/>
    <w:basedOn w:val="1"/>
    <w:qFormat/>
    <w:uiPriority w:val="0"/>
  </w:style>
  <w:style w:type="character" w:customStyle="1" w:styleId="36">
    <w:name w:val="批注框文本 Char"/>
    <w:basedOn w:val="17"/>
    <w:link w:val="8"/>
    <w:qFormat/>
    <w:uiPriority w:val="0"/>
    <w:rPr>
      <w:kern w:val="2"/>
      <w:sz w:val="18"/>
      <w:szCs w:val="18"/>
    </w:rPr>
  </w:style>
  <w:style w:type="paragraph" w:customStyle="1" w:styleId="37">
    <w:name w:val="首页标题"/>
    <w:basedOn w:val="32"/>
    <w:link w:val="40"/>
    <w:qFormat/>
    <w:uiPriority w:val="0"/>
    <w:pPr>
      <w:spacing w:before="100" w:after="600" w:line="400" w:lineRule="exact"/>
      <w:ind w:firstLine="0" w:firstLineChars="0"/>
      <w:jc w:val="center"/>
    </w:pPr>
    <w:rPr>
      <w:rFonts w:ascii="黑体" w:hAnsi="黑体" w:eastAsia="黑体" w:cs="方正小标宋_GBK"/>
      <w:sz w:val="36"/>
      <w:szCs w:val="36"/>
    </w:rPr>
  </w:style>
  <w:style w:type="paragraph" w:customStyle="1" w:styleId="38">
    <w:name w:val="一级标题"/>
    <w:basedOn w:val="32"/>
    <w:link w:val="42"/>
    <w:qFormat/>
    <w:uiPriority w:val="0"/>
    <w:pPr>
      <w:spacing w:line="400" w:lineRule="exact"/>
      <w:jc w:val="both"/>
      <w:outlineLvl w:val="0"/>
    </w:pPr>
    <w:rPr>
      <w:rFonts w:ascii="黑体" w:hAnsi="黑体" w:eastAsia="黑体" w:cs="黑体"/>
      <w:sz w:val="24"/>
      <w:szCs w:val="24"/>
    </w:rPr>
  </w:style>
  <w:style w:type="character" w:customStyle="1" w:styleId="39">
    <w:name w:val="示例内容 Char"/>
    <w:basedOn w:val="17"/>
    <w:link w:val="32"/>
    <w:qFormat/>
    <w:uiPriority w:val="0"/>
    <w:rPr>
      <w:rFonts w:ascii="宋体"/>
      <w:sz w:val="18"/>
      <w:szCs w:val="18"/>
    </w:rPr>
  </w:style>
  <w:style w:type="character" w:customStyle="1" w:styleId="40">
    <w:name w:val="首页标题 Char"/>
    <w:basedOn w:val="39"/>
    <w:link w:val="37"/>
    <w:qFormat/>
    <w:uiPriority w:val="0"/>
    <w:rPr>
      <w:rFonts w:ascii="宋体"/>
      <w:sz w:val="18"/>
      <w:szCs w:val="18"/>
    </w:rPr>
  </w:style>
  <w:style w:type="paragraph" w:customStyle="1" w:styleId="41">
    <w:name w:val="封面大标"/>
    <w:basedOn w:val="1"/>
    <w:link w:val="44"/>
    <w:qFormat/>
    <w:uiPriority w:val="0"/>
    <w:pPr>
      <w:spacing w:line="800" w:lineRule="exact"/>
      <w:jc w:val="center"/>
    </w:pPr>
    <w:rPr>
      <w:rFonts w:ascii="方正小标宋_GBK" w:hAnsi="方正小标宋_GBK" w:eastAsia="方正小标宋_GBK" w:cs="方正小标宋_GBK"/>
      <w:sz w:val="52"/>
      <w:szCs w:val="52"/>
    </w:rPr>
  </w:style>
  <w:style w:type="character" w:customStyle="1" w:styleId="42">
    <w:name w:val="一级标题 Char"/>
    <w:basedOn w:val="39"/>
    <w:link w:val="38"/>
    <w:qFormat/>
    <w:uiPriority w:val="0"/>
    <w:rPr>
      <w:rFonts w:ascii="黑体" w:hAnsi="黑体" w:eastAsia="黑体" w:cs="黑体"/>
      <w:sz w:val="24"/>
      <w:szCs w:val="24"/>
    </w:rPr>
  </w:style>
  <w:style w:type="paragraph" w:customStyle="1" w:styleId="43">
    <w:name w:val="落款"/>
    <w:basedOn w:val="1"/>
    <w:link w:val="46"/>
    <w:qFormat/>
    <w:uiPriority w:val="0"/>
    <w:pPr>
      <w:spacing w:line="560" w:lineRule="exact"/>
      <w:jc w:val="center"/>
    </w:pPr>
    <w:rPr>
      <w:rFonts w:ascii="黑体" w:hAnsi="黑体" w:eastAsia="黑体"/>
      <w:color w:val="000000"/>
      <w:kern w:val="0"/>
      <w:sz w:val="32"/>
      <w:szCs w:val="32"/>
    </w:rPr>
  </w:style>
  <w:style w:type="character" w:customStyle="1" w:styleId="44">
    <w:name w:val="封面大标 Char"/>
    <w:basedOn w:val="17"/>
    <w:link w:val="41"/>
    <w:qFormat/>
    <w:uiPriority w:val="0"/>
    <w:rPr>
      <w:rFonts w:ascii="方正小标宋_GBK" w:hAnsi="方正小标宋_GBK" w:eastAsia="方正小标宋_GBK" w:cs="方正小标宋_GBK"/>
      <w:kern w:val="2"/>
      <w:sz w:val="52"/>
      <w:szCs w:val="52"/>
    </w:rPr>
  </w:style>
  <w:style w:type="paragraph" w:customStyle="1" w:styleId="45">
    <w:name w:val="办事指南编号"/>
    <w:basedOn w:val="1"/>
    <w:link w:val="48"/>
    <w:qFormat/>
    <w:uiPriority w:val="0"/>
    <w:rPr>
      <w:rFonts w:eastAsia="黑体"/>
      <w:spacing w:val="-6"/>
      <w:sz w:val="36"/>
      <w:szCs w:val="36"/>
    </w:rPr>
  </w:style>
  <w:style w:type="character" w:customStyle="1" w:styleId="46">
    <w:name w:val="落款 Char"/>
    <w:basedOn w:val="17"/>
    <w:link w:val="43"/>
    <w:qFormat/>
    <w:uiPriority w:val="0"/>
    <w:rPr>
      <w:rFonts w:ascii="黑体" w:hAnsi="黑体" w:eastAsia="黑体"/>
      <w:color w:val="000000"/>
      <w:sz w:val="32"/>
      <w:szCs w:val="32"/>
    </w:rPr>
  </w:style>
  <w:style w:type="paragraph" w:customStyle="1" w:styleId="47">
    <w:name w:val="正文1"/>
    <w:basedOn w:val="32"/>
    <w:link w:val="50"/>
    <w:qFormat/>
    <w:uiPriority w:val="0"/>
    <w:pPr>
      <w:spacing w:line="400" w:lineRule="exact"/>
      <w:jc w:val="both"/>
    </w:pPr>
    <w:rPr>
      <w:rFonts w:cs="仿宋_GB2312" w:asciiTheme="majorEastAsia" w:hAnsiTheme="majorEastAsia" w:eastAsiaTheme="minorEastAsia"/>
      <w:sz w:val="24"/>
      <w:szCs w:val="24"/>
    </w:rPr>
  </w:style>
  <w:style w:type="character" w:customStyle="1" w:styleId="48">
    <w:name w:val="办事指南编号 Char"/>
    <w:basedOn w:val="17"/>
    <w:link w:val="45"/>
    <w:qFormat/>
    <w:uiPriority w:val="0"/>
    <w:rPr>
      <w:rFonts w:eastAsia="黑体"/>
      <w:spacing w:val="-6"/>
      <w:kern w:val="2"/>
      <w:sz w:val="36"/>
      <w:szCs w:val="36"/>
    </w:rPr>
  </w:style>
  <w:style w:type="paragraph" w:customStyle="1" w:styleId="49">
    <w:name w:val="二级标题"/>
    <w:basedOn w:val="32"/>
    <w:link w:val="52"/>
    <w:qFormat/>
    <w:uiPriority w:val="0"/>
    <w:pPr>
      <w:spacing w:line="400" w:lineRule="exact"/>
      <w:jc w:val="both"/>
    </w:pPr>
    <w:rPr>
      <w:rFonts w:ascii="仿宋_GB2312" w:hAnsi="仿宋_GB2312" w:cs="仿宋_GB2312" w:eastAsiaTheme="minorEastAsia"/>
      <w:b/>
      <w:bCs/>
      <w:sz w:val="24"/>
      <w:szCs w:val="28"/>
    </w:rPr>
  </w:style>
  <w:style w:type="character" w:customStyle="1" w:styleId="50">
    <w:name w:val="正文 Char"/>
    <w:basedOn w:val="39"/>
    <w:link w:val="47"/>
    <w:qFormat/>
    <w:uiPriority w:val="0"/>
    <w:rPr>
      <w:rFonts w:cs="仿宋_GB2312" w:asciiTheme="majorEastAsia" w:hAnsiTheme="majorEastAsia" w:eastAsiaTheme="minorEastAsia"/>
      <w:sz w:val="24"/>
      <w:szCs w:val="24"/>
    </w:rPr>
  </w:style>
  <w:style w:type="character" w:customStyle="1" w:styleId="51">
    <w:name w:val="页脚 Char"/>
    <w:basedOn w:val="17"/>
    <w:link w:val="9"/>
    <w:qFormat/>
    <w:uiPriority w:val="99"/>
    <w:rPr>
      <w:kern w:val="2"/>
      <w:sz w:val="18"/>
      <w:szCs w:val="18"/>
    </w:rPr>
  </w:style>
  <w:style w:type="character" w:customStyle="1" w:styleId="52">
    <w:name w:val="二级标题 Char"/>
    <w:basedOn w:val="39"/>
    <w:link w:val="49"/>
    <w:qFormat/>
    <w:uiPriority w:val="0"/>
    <w:rPr>
      <w:rFonts w:ascii="仿宋_GB2312" w:hAnsi="仿宋_GB2312" w:cs="仿宋_GB2312" w:eastAsiaTheme="minorEastAsia"/>
      <w:b/>
      <w:bCs/>
      <w:sz w:val="24"/>
      <w:szCs w:val="28"/>
    </w:rPr>
  </w:style>
  <w:style w:type="paragraph" w:customStyle="1" w:styleId="53">
    <w:name w:val="附件标题"/>
    <w:basedOn w:val="1"/>
    <w:link w:val="54"/>
    <w:qFormat/>
    <w:uiPriority w:val="0"/>
    <w:pPr>
      <w:spacing w:line="400" w:lineRule="exact"/>
      <w:jc w:val="center"/>
    </w:pPr>
    <w:rPr>
      <w:rFonts w:ascii="黑体" w:hAnsi="黑体" w:eastAsia="黑体"/>
      <w:sz w:val="28"/>
      <w:szCs w:val="28"/>
    </w:rPr>
  </w:style>
  <w:style w:type="character" w:customStyle="1" w:styleId="54">
    <w:name w:val="附件标题 Char"/>
    <w:basedOn w:val="17"/>
    <w:link w:val="53"/>
    <w:qFormat/>
    <w:uiPriority w:val="0"/>
    <w:rPr>
      <w:rFonts w:ascii="黑体" w:hAnsi="黑体" w:eastAsia="黑体"/>
      <w:kern w:val="2"/>
      <w:sz w:val="28"/>
      <w:szCs w:val="28"/>
    </w:rPr>
  </w:style>
  <w:style w:type="paragraph" w:customStyle="1" w:styleId="5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56">
    <w:name w:val="正文图标题"/>
    <w:next w:val="27"/>
    <w:qFormat/>
    <w:uiPriority w:val="0"/>
    <w:pPr>
      <w:numPr>
        <w:ilvl w:val="0"/>
        <w:numId w:val="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57">
    <w:name w:val="附录图标题"/>
    <w:basedOn w:val="1"/>
    <w:next w:val="27"/>
    <w:qFormat/>
    <w:uiPriority w:val="0"/>
    <w:pPr>
      <w:numPr>
        <w:ilvl w:val="1"/>
        <w:numId w:val="2"/>
      </w:numPr>
      <w:tabs>
        <w:tab w:val="left" w:pos="363"/>
        <w:tab w:val="left" w:pos="1440"/>
      </w:tabs>
      <w:spacing w:beforeLines="50" w:afterLines="50"/>
      <w:jc w:val="center"/>
    </w:pPr>
    <w:rPr>
      <w:rFonts w:ascii="黑体" w:eastAsia="黑体"/>
      <w:szCs w:val="21"/>
    </w:rPr>
  </w:style>
  <w:style w:type="paragraph" w:customStyle="1" w:styleId="58">
    <w:name w:val="附件图例下"/>
    <w:basedOn w:val="1"/>
    <w:link w:val="59"/>
    <w:qFormat/>
    <w:uiPriority w:val="0"/>
    <w:pPr>
      <w:tabs>
        <w:tab w:val="left" w:pos="5680"/>
      </w:tabs>
      <w:adjustRightInd w:val="0"/>
      <w:snapToGrid w:val="0"/>
      <w:spacing w:line="360" w:lineRule="auto"/>
      <w:jc w:val="center"/>
    </w:pPr>
    <w:rPr>
      <w:rFonts w:ascii="黑体" w:eastAsia="黑体"/>
      <w:szCs w:val="21"/>
    </w:rPr>
  </w:style>
  <w:style w:type="character" w:customStyle="1" w:styleId="59">
    <w:name w:val="附件图例下 Char"/>
    <w:basedOn w:val="17"/>
    <w:link w:val="58"/>
    <w:qFormat/>
    <w:uiPriority w:val="0"/>
    <w:rPr>
      <w:rFonts w:ascii="黑体" w:eastAsia="黑体"/>
      <w:kern w:val="2"/>
      <w:sz w:val="21"/>
      <w:szCs w:val="21"/>
    </w:rPr>
  </w:style>
  <w:style w:type="character" w:customStyle="1" w:styleId="60">
    <w:name w:val="页眉 Char"/>
    <w:basedOn w:val="17"/>
    <w:link w:val="10"/>
    <w:qFormat/>
    <w:uiPriority w:val="99"/>
    <w:rPr>
      <w:kern w:val="2"/>
      <w:sz w:val="18"/>
      <w:szCs w:val="18"/>
    </w:rPr>
  </w:style>
  <w:style w:type="character" w:customStyle="1" w:styleId="61">
    <w:name w:val="标题 1 Char"/>
    <w:basedOn w:val="17"/>
    <w:link w:val="2"/>
    <w:qFormat/>
    <w:uiPriority w:val="0"/>
    <w:rPr>
      <w:b/>
      <w:kern w:val="44"/>
      <w:sz w:val="44"/>
      <w:szCs w:val="24"/>
    </w:rPr>
  </w:style>
  <w:style w:type="character" w:customStyle="1" w:styleId="62">
    <w:name w:val="日期 Char"/>
    <w:basedOn w:val="17"/>
    <w:link w:val="7"/>
    <w:qFormat/>
    <w:uiPriority w:val="0"/>
    <w:rPr>
      <w:rFonts w:ascii="仿宋_GB2312" w:eastAsia="仿宋_GB2312"/>
      <w:kern w:val="2"/>
      <w:sz w:val="32"/>
    </w:rPr>
  </w:style>
  <w:style w:type="paragraph" w:customStyle="1" w:styleId="63">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普通(网站) New"/>
    <w:basedOn w:val="1"/>
    <w:qFormat/>
    <w:uiPriority w:val="0"/>
    <w:rPr>
      <w:sz w:val="24"/>
    </w:rPr>
  </w:style>
  <w:style w:type="paragraph" w:customStyle="1" w:styleId="66">
    <w:name w:val="正文文本 New"/>
    <w:basedOn w:val="64"/>
    <w:qFormat/>
    <w:uiPriority w:val="0"/>
    <w:rPr>
      <w:sz w:val="32"/>
    </w:rPr>
  </w:style>
  <w:style w:type="character" w:customStyle="1" w:styleId="67">
    <w:name w:val="first-child"/>
    <w:basedOn w:val="17"/>
    <w:qFormat/>
    <w:uiPriority w:val="0"/>
    <w:rPr>
      <w:sz w:val="24"/>
      <w:szCs w:val="24"/>
    </w:rPr>
  </w:style>
  <w:style w:type="character" w:customStyle="1" w:styleId="68">
    <w:name w:val="nth-child(4n)"/>
    <w:basedOn w:val="17"/>
    <w:qFormat/>
    <w:uiPriority w:val="0"/>
  </w:style>
  <w:style w:type="character" w:customStyle="1" w:styleId="69">
    <w:name w:val="ivu-radio+*"/>
    <w:basedOn w:val="17"/>
    <w:qFormat/>
    <w:uiPriority w:val="0"/>
  </w:style>
  <w:style w:type="character" w:customStyle="1" w:styleId="70">
    <w:name w:val="ivu-date-picker-cells-cell"/>
    <w:basedOn w:val="17"/>
    <w:qFormat/>
    <w:uiPriority w:val="0"/>
  </w:style>
  <w:style w:type="character" w:customStyle="1" w:styleId="71">
    <w:name w:val="name-wrap[data-v-0886ae3e]"/>
    <w:basedOn w:val="17"/>
    <w:qFormat/>
    <w:uiPriority w:val="0"/>
  </w:style>
  <w:style w:type="character" w:customStyle="1" w:styleId="72">
    <w:name w:val="onlinepaymentfont[data-v-0886ae3e]"/>
    <w:basedOn w:val="17"/>
    <w:qFormat/>
    <w:uiPriority w:val="0"/>
    <w:rPr>
      <w:color w:val="FFFFFF"/>
      <w:sz w:val="24"/>
      <w:szCs w:val="24"/>
    </w:rPr>
  </w:style>
  <w:style w:type="character" w:customStyle="1" w:styleId="73">
    <w:name w:val="white"/>
    <w:basedOn w:val="17"/>
    <w:qFormat/>
    <w:uiPriority w:val="0"/>
    <w:rPr>
      <w:shd w:val="clear" w:color="auto" w:fill="FFFFFF"/>
    </w:rPr>
  </w:style>
  <w:style w:type="character" w:customStyle="1" w:styleId="74">
    <w:name w:val="white1"/>
    <w:basedOn w:val="17"/>
    <w:qFormat/>
    <w:uiPriority w:val="0"/>
    <w:rPr>
      <w:shd w:val="clear" w:color="auto" w:fill="FFFFFF"/>
    </w:rPr>
  </w:style>
  <w:style w:type="character" w:customStyle="1" w:styleId="75">
    <w:name w:val="nth-child(5n)"/>
    <w:basedOn w:val="17"/>
    <w:qFormat/>
    <w:uiPriority w:val="0"/>
  </w:style>
  <w:style w:type="character" w:customStyle="1" w:styleId="76">
    <w:name w:val="nth-child(5n)1"/>
    <w:basedOn w:val="17"/>
    <w:qFormat/>
    <w:uiPriority w:val="0"/>
  </w:style>
  <w:style w:type="character" w:customStyle="1" w:styleId="77">
    <w:name w:val="nth-child(4n)1"/>
    <w:basedOn w:val="17"/>
    <w:qFormat/>
    <w:uiPriority w:val="0"/>
  </w:style>
  <w:style w:type="paragraph" w:customStyle="1" w:styleId="78">
    <w:name w:val="一级条标题"/>
    <w:next w:val="27"/>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2397</Words>
  <Characters>2640</Characters>
  <Lines>25</Lines>
  <Paragraphs>7</Paragraphs>
  <TotalTime>1</TotalTime>
  <ScaleCrop>false</ScaleCrop>
  <LinksUpToDate>false</LinksUpToDate>
  <CharactersWithSpaces>2991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2021-05-18T07:55:00Z</dcterms:created>
  <dc:creator>bys09</dc:creator>
  <cp:lastModifiedBy>Administrator</cp:lastModifiedBy>
  <cp:lastPrinted>2021-12-30T02:48:00Z</cp:lastPrinted>
  <dcterms:modified xsi:type="dcterms:W3CDTF">2022-06-10T00:55:27Z</dcterms:modified>
  <dc:title>制造计量器具许可</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AB048D1C3E194453BF1A83B4C092E61F</vt:lpwstr>
  </property>
</Properties>
</file>