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kern w:val="0"/>
          <w:sz w:val="44"/>
          <w:szCs w:val="44"/>
        </w:rPr>
      </w:pPr>
      <w:r>
        <w:rPr>
          <w:kern w:val="0"/>
          <w:sz w:val="44"/>
          <w:szCs w:val="44"/>
        </w:rPr>
        <mc:AlternateContent>
          <mc:Choice Requires="wps">
            <w:drawing>
              <wp:anchor distT="0" distB="0" distL="114300" distR="114300" simplePos="0" relativeHeight="251660288" behindDoc="0" locked="0" layoutInCell="1" allowOverlap="1">
                <wp:simplePos x="0" y="0"/>
                <wp:positionH relativeFrom="column">
                  <wp:posOffset>3518535</wp:posOffset>
                </wp:positionH>
                <wp:positionV relativeFrom="paragraph">
                  <wp:posOffset>270510</wp:posOffset>
                </wp:positionV>
                <wp:extent cx="2259965" cy="396240"/>
                <wp:effectExtent l="0" t="0" r="6985" b="3810"/>
                <wp:wrapNone/>
                <wp:docPr id="1" name="文本框 3"/>
                <wp:cNvGraphicFramePr/>
                <a:graphic xmlns:a="http://schemas.openxmlformats.org/drawingml/2006/main">
                  <a:graphicData uri="http://schemas.microsoft.com/office/word/2010/wordprocessingShape">
                    <wps:wsp>
                      <wps:cNvSpPr txBox="1"/>
                      <wps:spPr>
                        <a:xfrm>
                          <a:off x="0" y="0"/>
                          <a:ext cx="2259965" cy="396240"/>
                        </a:xfrm>
                        <a:prstGeom prst="rect">
                          <a:avLst/>
                        </a:prstGeom>
                        <a:solidFill>
                          <a:srgbClr val="FFFFFF"/>
                        </a:solidFill>
                        <a:ln w="9525">
                          <a:noFill/>
                        </a:ln>
                        <a:effectLst/>
                      </wps:spPr>
                      <wps:txbx>
                        <w:txbxContent>
                          <w:p>
                            <w:pPr>
                              <w:rPr>
                                <w:rFonts w:eastAsia="黑体"/>
                                <w:sz w:val="36"/>
                                <w:szCs w:val="36"/>
                              </w:rPr>
                            </w:pPr>
                            <w:r>
                              <w:rPr>
                                <w:rFonts w:eastAsia="黑体"/>
                                <w:spacing w:val="-6"/>
                                <w:sz w:val="36"/>
                                <w:szCs w:val="36"/>
                              </w:rPr>
                              <w:t>BSZN-</w:t>
                            </w:r>
                            <w:r>
                              <w:rPr>
                                <w:rFonts w:hint="eastAsia" w:eastAsia="黑体"/>
                                <w:spacing w:val="-6"/>
                                <w:sz w:val="36"/>
                                <w:szCs w:val="36"/>
                              </w:rPr>
                              <w:t>000154001001</w:t>
                            </w:r>
                          </w:p>
                        </w:txbxContent>
                      </wps:txbx>
                      <wps:bodyPr upright="1"/>
                    </wps:wsp>
                  </a:graphicData>
                </a:graphic>
              </wp:anchor>
            </w:drawing>
          </mc:Choice>
          <mc:Fallback>
            <w:pict>
              <v:shape id="文本框 3" o:spid="_x0000_s1026" o:spt="202" type="#_x0000_t202" style="position:absolute;left:0pt;margin-left:277.05pt;margin-top:21.3pt;height:31.2pt;width:177.95pt;z-index:251660288;mso-width-relative:page;mso-height-relative:page;" fillcolor="#FFFFFF" filled="t" stroked="f" coordsize="21600,21600" o:gfxdata="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5AFUZtcAAAAKAQAADwAAAAAAAAABACAAAAAiAAAA&#10;ZHJzL2Rvd25yZXYueG1sUEsBAhQAFAAAAAgAh07iQCcLmXzPAQAAjgMAAA4AAAAAAAAAAQAgAAAA&#10;JgEAAGRycy9lMm9Eb2MueG1sUEsFBgAAAAAGAAYAWQEAAGcFAAAAAA==&#10;">
                <v:fill on="t" focussize="0,0"/>
                <v:stroke on="f"/>
                <v:imagedata o:title=""/>
                <o:lock v:ext="edit" aspectratio="f"/>
                <v:textbox>
                  <w:txbxContent>
                    <w:p>
                      <w:pPr>
                        <w:rPr>
                          <w:rFonts w:eastAsia="黑体"/>
                          <w:sz w:val="36"/>
                          <w:szCs w:val="36"/>
                        </w:rPr>
                      </w:pPr>
                      <w:r>
                        <w:rPr>
                          <w:rFonts w:eastAsia="黑体"/>
                          <w:spacing w:val="-6"/>
                          <w:sz w:val="36"/>
                          <w:szCs w:val="36"/>
                        </w:rPr>
                        <w:t>BSZN-</w:t>
                      </w:r>
                      <w:r>
                        <w:rPr>
                          <w:rFonts w:hint="eastAsia" w:eastAsia="黑体"/>
                          <w:spacing w:val="-6"/>
                          <w:sz w:val="36"/>
                          <w:szCs w:val="36"/>
                        </w:rPr>
                        <w:t>000154001001</w:t>
                      </w:r>
                    </w:p>
                  </w:txbxContent>
                </v:textbox>
              </v:shape>
            </w:pict>
          </mc:Fallback>
        </mc:AlternateContent>
      </w:r>
      <w:r>
        <w:rPr>
          <w:kern w:val="0"/>
          <w:sz w:val="44"/>
          <w:szCs w:val="44"/>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11430</wp:posOffset>
                </wp:positionV>
                <wp:extent cx="1619885" cy="539750"/>
                <wp:effectExtent l="12700" t="29210" r="24765" b="2540"/>
                <wp:wrapNone/>
                <wp:docPr id="3" name="WordArt 3"/>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619885" cy="539750"/>
                        </a:xfrm>
                        <a:prstGeom prst="rect">
                          <a:avLst/>
                        </a:prstGeom>
                      </wps:spPr>
                      <wps:txbx>
                        <w:txbxContent>
                          <w:p>
                            <w:pPr>
                              <w:pStyle w:val="14"/>
                              <w:spacing w:before="0" w:beforeAutospacing="0" w:after="0" w:afterAutospacing="0"/>
                              <w:jc w:val="center"/>
                            </w:pPr>
                            <w:r>
                              <w:rPr>
                                <w:rFonts w:hint="eastAsia" w:ascii="方正小标宋简体" w:eastAsia="方正小标宋简体"/>
                                <w:b/>
                                <w:bCs/>
                                <w:shadow/>
                                <w:color w:val="969696"/>
                                <w:sz w:val="72"/>
                                <w:szCs w:val="72"/>
                                <w14:shadow w14:blurRad="0" w14:dist="35941" w14:dir="18900000" w14:sx="100000" w14:sy="100000" w14:kx="0" w14:ky="0" w14:algn="ctr">
                                  <w14:srgbClr w14:val="000000"/>
                                </w14:shadow>
                                <w14:textOutline w14:w="9525" w14:cap="flat" w14:cmpd="sng" w14:algn="ctr">
                                  <w14:solidFill>
                                    <w14:srgbClr w14:val="000000"/>
                                  </w14:solidFill>
                                  <w14:prstDash w14:val="solid"/>
                                  <w14:round/>
                                </w14:textOutline>
                              </w:rPr>
                              <w:t>BSZN</w:t>
                            </w:r>
                          </w:p>
                        </w:txbxContent>
                      </wps:txbx>
                      <wps:bodyPr wrap="square" numCol="1" fromWordArt="1">
                        <a:prstTxWarp prst="textPlain">
                          <a:avLst>
                            <a:gd name="adj" fmla="val 50000"/>
                          </a:avLst>
                        </a:prstTxWarp>
                        <a:spAutoFit/>
                      </wps:bodyPr>
                    </wps:wsp>
                  </a:graphicData>
                </a:graphic>
              </wp:anchor>
            </w:drawing>
          </mc:Choice>
          <mc:Fallback>
            <w:pict>
              <v:shape id="WordArt 3" o:spid="_x0000_s1026" o:spt="202" type="#_x0000_t202" style="position:absolute;left:0pt;margin-left:0.35pt;margin-top:0.9pt;height:42.5pt;width:127.55pt;z-index:251659264;mso-width-relative:page;mso-height-relative:page;" filled="f" stroked="f" coordsize="21600,21600" o:gfxdata="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2+MIT1AAAAAUBAAAPAAAAAAAAAAEAIAAAACIAAABk&#10;cnMvZG93bnJldi54bWxQSwECFAAUAAAACACHTuJA9iaeQgoCAAAYBAAADgAAAAAAAAABACAAAAAj&#10;AQAAZHJzL2Uyb0RvYy54bWxQSwUGAAAAAAYABgBZAQAAnwUAAAAA&#10;" adj="10800">
                <v:fill on="f" focussize="0,0"/>
                <v:stroke on="f"/>
                <v:imagedata o:title=""/>
                <o:lock v:ext="edit" aspectratio="f"/>
                <v:textbox style="mso-fit-shape-to-text:t;">
                  <w:txbxContent>
                    <w:p>
                      <w:pPr>
                        <w:pStyle w:val="14"/>
                        <w:spacing w:before="0" w:beforeAutospacing="0" w:after="0" w:afterAutospacing="0"/>
                        <w:jc w:val="center"/>
                      </w:pPr>
                      <w:r>
                        <w:rPr>
                          <w:rFonts w:hint="eastAsia" w:ascii="方正小标宋简体" w:eastAsia="方正小标宋简体"/>
                          <w:b/>
                          <w:bCs/>
                          <w:shadow/>
                          <w:color w:val="969696"/>
                          <w:sz w:val="72"/>
                          <w:szCs w:val="72"/>
                          <w14:shadow w14:blurRad="0" w14:dist="35941" w14:dir="18900000" w14:sx="100000" w14:sy="100000" w14:kx="0" w14:ky="0" w14:algn="ctr">
                            <w14:srgbClr w14:val="000000"/>
                          </w14:shadow>
                          <w14:textOutline w14:w="9525" w14:cap="flat" w14:cmpd="sng" w14:algn="ctr">
                            <w14:solidFill>
                              <w14:srgbClr w14:val="000000"/>
                            </w14:solidFill>
                            <w14:prstDash w14:val="solid"/>
                            <w14:round/>
                          </w14:textOutline>
                        </w:rPr>
                        <w:t>BSZN</w:t>
                      </w:r>
                    </w:p>
                  </w:txbxContent>
                </v:textbox>
              </v:shape>
            </w:pict>
          </mc:Fallback>
        </mc:AlternateContent>
      </w:r>
    </w:p>
    <w:p>
      <w:pPr>
        <w:rPr>
          <w:kern w:val="0"/>
          <w:sz w:val="44"/>
          <w:szCs w:val="44"/>
        </w:rPr>
      </w:pPr>
    </w:p>
    <w:p>
      <w:pPr>
        <w:rPr>
          <w:kern w:val="0"/>
          <w:sz w:val="44"/>
          <w:szCs w:val="44"/>
        </w:rPr>
      </w:pPr>
    </w:p>
    <w:p>
      <w:pPr>
        <w:rPr>
          <w:kern w:val="0"/>
          <w:sz w:val="44"/>
          <w:szCs w:val="44"/>
        </w:rPr>
      </w:pPr>
    </w:p>
    <w:p>
      <w:pPr>
        <w:rPr>
          <w:kern w:val="0"/>
          <w:sz w:val="44"/>
          <w:szCs w:val="44"/>
        </w:rPr>
      </w:pPr>
    </w:p>
    <w:p>
      <w:pPr>
        <w:rPr>
          <w:kern w:val="0"/>
          <w:sz w:val="44"/>
          <w:szCs w:val="44"/>
        </w:rPr>
      </w:pPr>
    </w:p>
    <w:p>
      <w:pPr>
        <w:adjustRightInd w:val="0"/>
        <w:snapToGrid w:val="0"/>
        <w:rPr>
          <w:kern w:val="0"/>
          <w:sz w:val="18"/>
          <w:szCs w:val="18"/>
        </w:rPr>
      </w:pPr>
    </w:p>
    <w:p>
      <w:pPr>
        <w:adjustRightInd w:val="0"/>
        <w:snapToGrid w:val="0"/>
        <w:spacing w:line="800" w:lineRule="exact"/>
        <w:rPr>
          <w:kern w:val="0"/>
          <w:sz w:val="18"/>
          <w:szCs w:val="18"/>
        </w:rPr>
      </w:pPr>
    </w:p>
    <w:p>
      <w:pPr>
        <w:pStyle w:val="43"/>
        <w:spacing w:line="800" w:lineRule="exact"/>
        <w:rPr>
          <w:rFonts w:ascii="方正小标宋_GBK" w:hAnsi="方正小标宋_GBK" w:eastAsia="方正小标宋_GBK" w:cs="方正小标宋_GBK"/>
          <w:color w:val="auto"/>
          <w:sz w:val="52"/>
          <w:szCs w:val="52"/>
        </w:rPr>
      </w:pPr>
      <w:r>
        <w:rPr>
          <w:rFonts w:hint="eastAsia" w:ascii="方正小标宋_GBK" w:hAnsi="方正小标宋_GBK" w:eastAsia="方正小标宋_GBK" w:cs="方正小标宋_GBK"/>
          <w:color w:val="auto"/>
          <w:sz w:val="52"/>
          <w:szCs w:val="52"/>
        </w:rPr>
        <w:t xml:space="preserve">雷电防护装置设计审核 </w:t>
      </w:r>
    </w:p>
    <w:p>
      <w:pPr>
        <w:pStyle w:val="43"/>
        <w:spacing w:line="800" w:lineRule="exact"/>
        <w:rPr>
          <w:sz w:val="52"/>
          <w:szCs w:val="52"/>
        </w:rPr>
      </w:pPr>
      <w:r>
        <w:rPr>
          <w:rFonts w:hint="eastAsia" w:ascii="方正小标宋_GBK" w:hAnsi="方正小标宋_GBK" w:eastAsia="方正小标宋_GBK" w:cs="方正小标宋_GBK"/>
          <w:color w:val="auto"/>
          <w:sz w:val="52"/>
          <w:szCs w:val="52"/>
        </w:rPr>
        <w:t>办事指南</w:t>
      </w:r>
    </w:p>
    <w:p>
      <w:pPr>
        <w:pStyle w:val="43"/>
      </w:pPr>
    </w:p>
    <w:p>
      <w:pPr>
        <w:pStyle w:val="43"/>
      </w:pPr>
    </w:p>
    <w:p>
      <w:pPr>
        <w:pStyle w:val="43"/>
      </w:pPr>
    </w:p>
    <w:p>
      <w:pPr>
        <w:pStyle w:val="43"/>
      </w:pPr>
    </w:p>
    <w:p>
      <w:pPr>
        <w:pStyle w:val="43"/>
      </w:pPr>
    </w:p>
    <w:p>
      <w:pPr>
        <w:pStyle w:val="43"/>
        <w:adjustRightInd w:val="0"/>
        <w:snapToGrid w:val="0"/>
        <w:spacing w:line="240" w:lineRule="auto"/>
        <w:rPr>
          <w:sz w:val="21"/>
          <w:szCs w:val="21"/>
        </w:rPr>
      </w:pPr>
    </w:p>
    <w:p>
      <w:pPr>
        <w:jc w:val="center"/>
        <w:rPr>
          <w:rFonts w:ascii="黑体" w:hAnsi="黑体" w:eastAsia="黑体"/>
          <w:color w:val="000000"/>
          <w:kern w:val="0"/>
          <w:sz w:val="32"/>
          <w:szCs w:val="32"/>
        </w:rPr>
      </w:pPr>
    </w:p>
    <w:p>
      <w:pPr>
        <w:rPr>
          <w:rFonts w:ascii="黑体" w:hAnsi="黑体" w:eastAsia="黑体"/>
          <w:color w:val="000000"/>
          <w:kern w:val="0"/>
          <w:sz w:val="32"/>
          <w:szCs w:val="32"/>
        </w:rPr>
      </w:pPr>
    </w:p>
    <w:p>
      <w:pPr>
        <w:jc w:val="center"/>
        <w:rPr>
          <w:rFonts w:ascii="黑体" w:hAnsi="黑体" w:eastAsia="黑体"/>
          <w:color w:val="000000"/>
          <w:kern w:val="0"/>
          <w:sz w:val="32"/>
          <w:szCs w:val="32"/>
        </w:rPr>
      </w:pPr>
    </w:p>
    <w:p>
      <w:pPr>
        <w:jc w:val="center"/>
        <w:rPr>
          <w:rFonts w:hint="eastAsia" w:ascii="黑体" w:hAnsi="黑体" w:eastAsia="黑体"/>
          <w:color w:val="FF0000"/>
          <w:kern w:val="0"/>
          <w:sz w:val="32"/>
          <w:szCs w:val="32"/>
          <w:lang w:eastAsia="zh-CN"/>
        </w:rPr>
      </w:pPr>
      <w:r>
        <w:rPr>
          <w:rFonts w:hint="eastAsia" w:ascii="黑体" w:hAnsi="黑体" w:eastAsia="黑体"/>
          <w:color w:val="FF0000"/>
          <w:kern w:val="0"/>
          <w:sz w:val="32"/>
          <w:szCs w:val="32"/>
          <w:lang w:eastAsia="zh-CN"/>
        </w:rPr>
        <w:t>易门县气象局</w:t>
      </w:r>
    </w:p>
    <w:p>
      <w:pPr>
        <w:jc w:val="center"/>
        <w:rPr>
          <w:rFonts w:ascii="黑体" w:hAnsi="黑体" w:eastAsia="黑体"/>
          <w:color w:val="000000"/>
          <w:kern w:val="0"/>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1134" w:footer="1134" w:gutter="0"/>
          <w:pgNumType w:start="1"/>
          <w:cols w:space="720" w:num="1"/>
          <w:formProt w:val="0"/>
          <w:titlePg/>
          <w:docGrid w:type="lines" w:linePitch="312" w:charSpace="0"/>
        </w:sectPr>
      </w:pPr>
      <w:r>
        <w:rPr>
          <w:rFonts w:hint="eastAsia" w:ascii="黑体" w:hAnsi="黑体" w:eastAsia="黑体"/>
          <w:color w:val="000000"/>
          <w:kern w:val="0"/>
          <w:sz w:val="32"/>
          <w:szCs w:val="32"/>
        </w:rPr>
        <w:t>202</w:t>
      </w:r>
      <w:r>
        <w:rPr>
          <w:rFonts w:ascii="黑体" w:hAnsi="黑体" w:eastAsia="黑体"/>
          <w:color w:val="000000"/>
          <w:kern w:val="0"/>
          <w:sz w:val="32"/>
          <w:szCs w:val="32"/>
        </w:rPr>
        <w:t>1</w:t>
      </w:r>
      <w:r>
        <w:rPr>
          <w:rFonts w:hint="eastAsia" w:ascii="黑体" w:hAnsi="黑体" w:eastAsia="黑体"/>
          <w:color w:val="000000"/>
          <w:kern w:val="0"/>
          <w:sz w:val="32"/>
          <w:szCs w:val="32"/>
        </w:rPr>
        <w:t>年</w:t>
      </w:r>
      <w:r>
        <w:rPr>
          <w:rFonts w:hint="eastAsia" w:ascii="黑体" w:hAnsi="黑体" w:eastAsia="黑体"/>
          <w:color w:val="000000"/>
          <w:kern w:val="0"/>
          <w:sz w:val="32"/>
          <w:szCs w:val="32"/>
          <w:lang w:val="en-US" w:eastAsia="zh-CN"/>
        </w:rPr>
        <w:t>6</w:t>
      </w:r>
      <w:r>
        <w:rPr>
          <w:rFonts w:hint="eastAsia" w:ascii="黑体" w:hAnsi="黑体" w:eastAsia="黑体"/>
          <w:color w:val="000000"/>
          <w:kern w:val="0"/>
          <w:sz w:val="32"/>
          <w:szCs w:val="32"/>
        </w:rPr>
        <w:t>月</w:t>
      </w:r>
      <w:r>
        <w:rPr>
          <w:rFonts w:hint="eastAsia" w:ascii="黑体" w:hAnsi="黑体" w:eastAsia="黑体"/>
          <w:color w:val="000000"/>
          <w:kern w:val="0"/>
          <w:sz w:val="32"/>
          <w:szCs w:val="32"/>
          <w:lang w:val="en-US" w:eastAsia="zh-CN"/>
        </w:rPr>
        <w:t>15</w:t>
      </w:r>
      <w:r>
        <w:rPr>
          <w:rFonts w:hint="eastAsia" w:ascii="黑体" w:hAnsi="黑体" w:eastAsia="黑体"/>
          <w:color w:val="000000"/>
          <w:kern w:val="0"/>
          <w:sz w:val="32"/>
          <w:szCs w:val="32"/>
        </w:rPr>
        <w:t>日</w:t>
      </w:r>
    </w:p>
    <w:p>
      <w:pPr>
        <w:pStyle w:val="37"/>
        <w:widowControl w:val="0"/>
      </w:pPr>
      <w:r>
        <w:rPr>
          <w:rFonts w:hint="eastAsia"/>
        </w:rPr>
        <w:t>雷电防护装置设计审核办事指南</w:t>
      </w:r>
    </w:p>
    <w:p>
      <w:pPr>
        <w:pStyle w:val="38"/>
        <w:widowControl w:val="0"/>
        <w:ind w:firstLine="480"/>
      </w:pPr>
      <w:r>
        <w:rPr>
          <w:rFonts w:hint="eastAsia"/>
        </w:rPr>
        <w:t>一、受理范围</w:t>
      </w:r>
    </w:p>
    <w:p>
      <w:pPr>
        <w:pStyle w:val="38"/>
        <w:widowControl w:val="0"/>
        <w:ind w:firstLine="480"/>
        <w:rPr>
          <w:rFonts w:cs="仿宋_GB2312" w:asciiTheme="majorEastAsia" w:hAnsiTheme="majorEastAsia" w:eastAsiaTheme="minorEastAsia"/>
        </w:rPr>
      </w:pPr>
      <w:r>
        <w:rPr>
          <w:rFonts w:hint="eastAsia" w:cs="仿宋_GB2312" w:asciiTheme="majorEastAsia" w:hAnsiTheme="majorEastAsia" w:eastAsiaTheme="minorEastAsia"/>
        </w:rPr>
        <w:t>本行政许可适用于云南省全省行政区域内雷电防护装置设计审核的许可申请。</w:t>
      </w:r>
    </w:p>
    <w:p>
      <w:pPr>
        <w:pStyle w:val="38"/>
        <w:widowControl w:val="0"/>
        <w:ind w:firstLine="480"/>
        <w:rPr>
          <w:rFonts w:ascii="仿宋_GB2312" w:hAnsi="仿宋_GB2312" w:eastAsia="仿宋_GB2312" w:cs="仿宋_GB2312"/>
        </w:rPr>
      </w:pPr>
      <w:r>
        <w:rPr>
          <w:rFonts w:hint="eastAsia"/>
        </w:rPr>
        <w:t>二、办理依据</w:t>
      </w:r>
    </w:p>
    <w:p>
      <w:pPr>
        <w:pStyle w:val="38"/>
        <w:widowControl w:val="0"/>
        <w:ind w:firstLine="480"/>
        <w:rPr>
          <w:rFonts w:cs="仿宋_GB2312" w:asciiTheme="majorEastAsia" w:hAnsiTheme="majorEastAsia" w:eastAsiaTheme="minorEastAsia"/>
        </w:rPr>
      </w:pPr>
      <w:r>
        <w:rPr>
          <w:rFonts w:hint="eastAsia" w:cs="仿宋_GB2312" w:asciiTheme="majorEastAsia" w:hAnsiTheme="majorEastAsia" w:eastAsiaTheme="minorEastAsia"/>
        </w:rPr>
        <w:t>《国务院对确需保留的行政审批项目设定行政许可的决定》（国务院令第412号）第378项防雷装置设计审核和竣工验收实施机关：县级以上气象主管机构。</w:t>
      </w:r>
    </w:p>
    <w:p>
      <w:pPr>
        <w:pStyle w:val="38"/>
        <w:widowControl w:val="0"/>
        <w:ind w:firstLine="480"/>
        <w:rPr>
          <w:rFonts w:cs="仿宋_GB2312" w:asciiTheme="majorEastAsia" w:hAnsiTheme="majorEastAsia" w:eastAsiaTheme="minorEastAsia"/>
        </w:rPr>
      </w:pPr>
      <w:r>
        <w:rPr>
          <w:rFonts w:hint="eastAsia" w:cs="仿宋_GB2312" w:asciiTheme="majorEastAsia" w:hAnsiTheme="majorEastAsia" w:eastAsiaTheme="minorEastAsia"/>
        </w:rPr>
        <w:t>《气象灾害防御条例》（国务院令第570号）第二十三条第三款：油库、气库、弹药库、化学品仓库和烟花爆竹、石化等易燃易爆建设工程和场所，雷电易发区内的矿区、旅游景点或者投入使用的建（构）筑物、设施等需要单独安装雷电防护装置的场所，以及雷电风险高且没有防雷标准规范、需要进行特殊论证的大型项目，其雷电防护装置的设计审核和竣工验收由县级以上地方气象主管机构负责。</w:t>
      </w:r>
    </w:p>
    <w:p>
      <w:pPr>
        <w:pStyle w:val="38"/>
        <w:widowControl w:val="0"/>
        <w:ind w:firstLine="480"/>
        <w:rPr>
          <w:rFonts w:cs="仿宋_GB2312" w:asciiTheme="majorEastAsia" w:hAnsiTheme="majorEastAsia" w:eastAsiaTheme="minorEastAsia"/>
        </w:rPr>
      </w:pPr>
      <w:r>
        <w:rPr>
          <w:rFonts w:hint="eastAsia" w:cs="仿宋_GB2312" w:asciiTheme="majorEastAsia" w:hAnsiTheme="majorEastAsia" w:eastAsiaTheme="minorEastAsia"/>
          <w:bCs/>
        </w:rPr>
        <w:t>《雷电防护装置设计审核和竣工验收规定》（中国气象局令第37号）第四条</w:t>
      </w:r>
      <w:r>
        <w:rPr>
          <w:rFonts w:hint="eastAsia" w:cs="仿宋_GB2312" w:asciiTheme="majorEastAsia" w:hAnsiTheme="majorEastAsia" w:eastAsiaTheme="minorEastAsia"/>
        </w:rPr>
        <w:t>：本规定适用于下列建设工程、场所和大型项目的雷电防护装置设计审核和竣工验收：（一）油库、气库、弹药库、化学品仓库和烟花爆竹、石化等易燃易爆建设工程和场所；（二）雷电易发区内的矿区、旅游景点或者投入使用的建（构）筑物、设施等需要单独安装雷电防护装置的场所；（三）雷电风险高且没有雷电防护标准规范、需要进行特殊论证的大型项目。</w:t>
      </w:r>
      <w:r>
        <w:rPr>
          <w:rFonts w:hint="eastAsia" w:cs="仿宋_GB2312" w:asciiTheme="majorEastAsia" w:hAnsiTheme="majorEastAsia" w:eastAsiaTheme="minorEastAsia"/>
          <w:bCs/>
        </w:rPr>
        <w:t>第五条</w:t>
      </w:r>
      <w:r>
        <w:rPr>
          <w:rFonts w:hint="eastAsia" w:cs="仿宋_GB2312" w:asciiTheme="majorEastAsia" w:hAnsiTheme="majorEastAsia" w:eastAsiaTheme="minorEastAsia"/>
        </w:rPr>
        <w:t>：雷电防护装置未经设计审核或者设计审核不合格的，不得施工。雷电防护装置未经竣工验收或者竣工验收不合格的，不得交付使用。</w:t>
      </w:r>
    </w:p>
    <w:p>
      <w:pPr>
        <w:pStyle w:val="38"/>
        <w:widowControl w:val="0"/>
        <w:ind w:firstLine="480"/>
      </w:pPr>
      <w:r>
        <w:rPr>
          <w:rFonts w:hint="eastAsia"/>
        </w:rPr>
        <w:t>三、实施机构</w:t>
      </w:r>
    </w:p>
    <w:p>
      <w:pPr>
        <w:pStyle w:val="47"/>
        <w:widowControl w:val="0"/>
        <w:ind w:firstLine="480"/>
      </w:pPr>
      <w:r>
        <w:rPr>
          <w:rFonts w:hint="eastAsia"/>
          <w:color w:val="FF0000"/>
          <w:lang w:eastAsia="zh-CN"/>
        </w:rPr>
        <w:t>易门县</w:t>
      </w:r>
      <w:r>
        <w:rPr>
          <w:rFonts w:hint="eastAsia"/>
          <w:color w:val="FF0000"/>
        </w:rPr>
        <w:t>气象局</w:t>
      </w:r>
      <w:r>
        <w:rPr>
          <w:rFonts w:hint="eastAsia"/>
        </w:rPr>
        <w:t>，是办理该行政许可事项的法律授权组织。负责该行政许可事项的受理、委托技术评价、审核和作出核准意见。</w:t>
      </w:r>
    </w:p>
    <w:p>
      <w:pPr>
        <w:pStyle w:val="47"/>
        <w:widowControl w:val="0"/>
        <w:ind w:firstLine="480"/>
        <w:rPr>
          <w:rFonts w:ascii="黑体" w:hAnsi="黑体" w:eastAsia="黑体" w:cs="黑体"/>
        </w:rPr>
      </w:pPr>
      <w:r>
        <w:rPr>
          <w:rFonts w:hint="eastAsia" w:ascii="黑体" w:hAnsi="黑体" w:eastAsia="黑体" w:cs="黑体"/>
        </w:rPr>
        <w:t>四、办件类型</w:t>
      </w:r>
    </w:p>
    <w:p>
      <w:pPr>
        <w:pStyle w:val="47"/>
        <w:widowControl w:val="0"/>
        <w:ind w:firstLine="480"/>
      </w:pPr>
      <w:r>
        <w:rPr>
          <w:rFonts w:hint="eastAsia"/>
        </w:rPr>
        <w:t>承诺件。</w:t>
      </w:r>
    </w:p>
    <w:p>
      <w:pPr>
        <w:pStyle w:val="38"/>
        <w:widowControl w:val="0"/>
        <w:ind w:firstLine="480"/>
      </w:pPr>
      <w:r>
        <w:rPr>
          <w:rFonts w:hint="eastAsia"/>
        </w:rPr>
        <w:t>五、许可条件</w:t>
      </w:r>
    </w:p>
    <w:p>
      <w:pPr>
        <w:pStyle w:val="49"/>
        <w:widowControl w:val="0"/>
        <w:ind w:firstLine="482"/>
      </w:pPr>
      <w:r>
        <w:rPr>
          <w:rFonts w:hint="eastAsia"/>
        </w:rPr>
        <w:t xml:space="preserve">（一）予以许可的条件 </w:t>
      </w:r>
    </w:p>
    <w:p>
      <w:pPr>
        <w:pStyle w:val="49"/>
        <w:widowControl w:val="0"/>
        <w:ind w:firstLine="480"/>
      </w:pPr>
      <w:r>
        <w:rPr>
          <w:rFonts w:hint="eastAsia" w:asciiTheme="majorEastAsia" w:hAnsiTheme="majorEastAsia"/>
          <w:b w:val="0"/>
          <w:bCs w:val="0"/>
          <w:szCs w:val="24"/>
        </w:rPr>
        <w:t>申请人条件：</w:t>
      </w:r>
      <w:r>
        <w:rPr>
          <w:rFonts w:hint="eastAsia"/>
        </w:rPr>
        <w:t xml:space="preserve">            </w:t>
      </w:r>
    </w:p>
    <w:p>
      <w:pPr>
        <w:pStyle w:val="49"/>
        <w:widowControl w:val="0"/>
        <w:ind w:firstLine="480"/>
        <w:rPr>
          <w:rFonts w:asciiTheme="majorEastAsia" w:hAnsiTheme="majorEastAsia"/>
          <w:b w:val="0"/>
          <w:bCs w:val="0"/>
          <w:szCs w:val="24"/>
        </w:rPr>
      </w:pPr>
      <w:r>
        <w:rPr>
          <w:rFonts w:hint="eastAsia" w:asciiTheme="majorEastAsia" w:hAnsiTheme="majorEastAsia"/>
          <w:b w:val="0"/>
          <w:bCs w:val="0"/>
          <w:szCs w:val="24"/>
        </w:rPr>
        <w:t>下列建设工程、场所和大型项目的雷电防护装置应当经过设计审核和竣工验收：</w:t>
      </w:r>
    </w:p>
    <w:p>
      <w:pPr>
        <w:pStyle w:val="49"/>
        <w:widowControl w:val="0"/>
        <w:ind w:firstLine="480"/>
        <w:rPr>
          <w:rFonts w:asciiTheme="majorEastAsia" w:hAnsiTheme="majorEastAsia"/>
          <w:b w:val="0"/>
          <w:bCs w:val="0"/>
          <w:szCs w:val="24"/>
        </w:rPr>
      </w:pPr>
      <w:r>
        <w:rPr>
          <w:rFonts w:hint="eastAsia" w:asciiTheme="majorEastAsia" w:hAnsiTheme="majorEastAsia"/>
          <w:b w:val="0"/>
          <w:bCs w:val="0"/>
          <w:szCs w:val="24"/>
        </w:rPr>
        <w:t>1.油库、气库、弹药库、化学品仓库和烟花爆竹、石化等易燃易爆建设工程和场所；</w:t>
      </w:r>
    </w:p>
    <w:p>
      <w:pPr>
        <w:pStyle w:val="49"/>
        <w:widowControl w:val="0"/>
        <w:ind w:firstLine="480"/>
        <w:rPr>
          <w:rFonts w:asciiTheme="majorEastAsia" w:hAnsiTheme="majorEastAsia"/>
          <w:b w:val="0"/>
          <w:bCs w:val="0"/>
          <w:szCs w:val="24"/>
        </w:rPr>
      </w:pPr>
      <w:r>
        <w:rPr>
          <w:rFonts w:hint="eastAsia" w:asciiTheme="majorEastAsia" w:hAnsiTheme="majorEastAsia"/>
          <w:b w:val="0"/>
          <w:bCs w:val="0"/>
          <w:szCs w:val="24"/>
        </w:rPr>
        <w:t>2.雷电易发区内的矿区、旅游景点或者投入使用的建（构）筑物、设施等需要单独安装雷电防护装置的场所；</w:t>
      </w:r>
    </w:p>
    <w:p>
      <w:pPr>
        <w:pStyle w:val="49"/>
        <w:widowControl w:val="0"/>
        <w:ind w:firstLine="480"/>
        <w:rPr>
          <w:rFonts w:asciiTheme="majorEastAsia" w:hAnsiTheme="majorEastAsia"/>
          <w:b w:val="0"/>
          <w:bCs w:val="0"/>
          <w:szCs w:val="24"/>
        </w:rPr>
      </w:pPr>
      <w:r>
        <w:rPr>
          <w:rFonts w:hint="eastAsia" w:asciiTheme="majorEastAsia" w:hAnsiTheme="majorEastAsia"/>
          <w:b w:val="0"/>
          <w:bCs w:val="0"/>
          <w:szCs w:val="24"/>
        </w:rPr>
        <w:t>3.雷电风险高且没有防雷标准规范、需要进行特殊论证的大型项目。</w:t>
      </w:r>
    </w:p>
    <w:p>
      <w:pPr>
        <w:pStyle w:val="49"/>
        <w:widowControl w:val="0"/>
        <w:ind w:firstLine="480"/>
        <w:rPr>
          <w:rFonts w:asciiTheme="majorEastAsia" w:hAnsiTheme="majorEastAsia"/>
          <w:b w:val="0"/>
          <w:bCs w:val="0"/>
          <w:szCs w:val="24"/>
        </w:rPr>
      </w:pPr>
      <w:r>
        <w:rPr>
          <w:rFonts w:hint="eastAsia" w:asciiTheme="majorEastAsia" w:hAnsiTheme="majorEastAsia"/>
          <w:b w:val="0"/>
          <w:bCs w:val="0"/>
          <w:szCs w:val="24"/>
        </w:rPr>
        <w:t>同时具备或符合如下条件的，准予批准：</w:t>
      </w:r>
    </w:p>
    <w:p>
      <w:pPr>
        <w:pStyle w:val="49"/>
        <w:widowControl w:val="0"/>
        <w:ind w:firstLine="480"/>
        <w:rPr>
          <w:rFonts w:asciiTheme="majorEastAsia" w:hAnsiTheme="majorEastAsia"/>
          <w:b w:val="0"/>
          <w:bCs w:val="0"/>
          <w:szCs w:val="24"/>
        </w:rPr>
      </w:pPr>
      <w:r>
        <w:rPr>
          <w:rFonts w:hint="eastAsia" w:asciiTheme="majorEastAsia" w:hAnsiTheme="majorEastAsia"/>
          <w:b w:val="0"/>
          <w:bCs w:val="0"/>
          <w:szCs w:val="24"/>
        </w:rPr>
        <w:t>1.申请事项属于本行政机关职权范围；</w:t>
      </w:r>
    </w:p>
    <w:p>
      <w:pPr>
        <w:pStyle w:val="49"/>
        <w:widowControl w:val="0"/>
        <w:ind w:firstLine="480"/>
        <w:rPr>
          <w:rFonts w:asciiTheme="majorEastAsia" w:hAnsiTheme="majorEastAsia"/>
          <w:b w:val="0"/>
          <w:bCs w:val="0"/>
          <w:szCs w:val="24"/>
        </w:rPr>
      </w:pPr>
      <w:r>
        <w:rPr>
          <w:rFonts w:hint="eastAsia" w:asciiTheme="majorEastAsia" w:hAnsiTheme="majorEastAsia"/>
          <w:b w:val="0"/>
          <w:bCs w:val="0"/>
          <w:szCs w:val="24"/>
        </w:rPr>
        <w:t>2.申请单位提交的申请材料齐全且符合法定形式。</w:t>
      </w:r>
    </w:p>
    <w:p>
      <w:pPr>
        <w:pStyle w:val="49"/>
        <w:widowControl w:val="0"/>
        <w:ind w:firstLine="482"/>
      </w:pPr>
      <w:r>
        <w:rPr>
          <w:rFonts w:hint="eastAsia"/>
        </w:rPr>
        <w:t>（二）不予许可的情形</w:t>
      </w:r>
    </w:p>
    <w:p>
      <w:pPr>
        <w:pStyle w:val="49"/>
        <w:widowControl w:val="0"/>
        <w:ind w:firstLine="480"/>
        <w:rPr>
          <w:rFonts w:asciiTheme="majorEastAsia" w:hAnsiTheme="majorEastAsia"/>
          <w:b w:val="0"/>
          <w:bCs w:val="0"/>
          <w:szCs w:val="24"/>
        </w:rPr>
      </w:pPr>
      <w:r>
        <w:rPr>
          <w:rFonts w:hint="eastAsia" w:asciiTheme="majorEastAsia" w:hAnsiTheme="majorEastAsia"/>
          <w:b w:val="0"/>
          <w:bCs w:val="0"/>
          <w:szCs w:val="24"/>
        </w:rPr>
        <w:t>1.申请事项不属于本行政机关职权范围；</w:t>
      </w:r>
    </w:p>
    <w:p>
      <w:pPr>
        <w:pStyle w:val="49"/>
        <w:widowControl w:val="0"/>
        <w:ind w:firstLine="480"/>
        <w:rPr>
          <w:rFonts w:asciiTheme="majorEastAsia" w:hAnsiTheme="majorEastAsia"/>
          <w:b w:val="0"/>
          <w:bCs w:val="0"/>
          <w:szCs w:val="24"/>
        </w:rPr>
      </w:pPr>
      <w:r>
        <w:rPr>
          <w:rFonts w:hint="eastAsia" w:asciiTheme="majorEastAsia" w:hAnsiTheme="majorEastAsia"/>
          <w:b w:val="0"/>
          <w:bCs w:val="0"/>
          <w:szCs w:val="24"/>
        </w:rPr>
        <w:t>2.申请材料不齐全或者不符合法定形式的。</w:t>
      </w:r>
    </w:p>
    <w:p>
      <w:pPr>
        <w:pStyle w:val="38"/>
        <w:widowControl w:val="0"/>
        <w:ind w:firstLine="480"/>
      </w:pPr>
      <w:r>
        <w:rPr>
          <w:rFonts w:hint="eastAsia"/>
        </w:rPr>
        <w:t>六、政策、技术、数量限制</w:t>
      </w:r>
    </w:p>
    <w:p>
      <w:pPr>
        <w:pStyle w:val="47"/>
        <w:widowControl w:val="0"/>
        <w:ind w:firstLine="480"/>
      </w:pPr>
      <w:r>
        <w:rPr>
          <w:rFonts w:hint="eastAsia"/>
        </w:rPr>
        <w:t>本行政许可无政策、技术、数量限制。</w:t>
      </w:r>
    </w:p>
    <w:p>
      <w:pPr>
        <w:pStyle w:val="38"/>
        <w:widowControl w:val="0"/>
        <w:ind w:firstLine="480"/>
      </w:pPr>
      <w:r>
        <w:rPr>
          <w:rFonts w:hint="eastAsia"/>
        </w:rPr>
        <w:t>七、申请材料</w:t>
      </w:r>
    </w:p>
    <w:p>
      <w:pPr>
        <w:pStyle w:val="47"/>
        <w:widowControl w:val="0"/>
        <w:ind w:firstLine="0" w:firstLineChars="0"/>
        <w:jc w:val="center"/>
      </w:pPr>
      <w:r>
        <w:rPr>
          <w:rFonts w:hint="eastAsia"/>
        </w:rPr>
        <w:t>雷电防护装置设计审核申请材料目录</w:t>
      </w:r>
    </w:p>
    <w:tbl>
      <w:tblPr>
        <w:tblStyle w:val="15"/>
        <w:tblW w:w="9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957"/>
        <w:gridCol w:w="866"/>
        <w:gridCol w:w="793"/>
        <w:gridCol w:w="1951"/>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7"/>
              <w:widowControl w:val="0"/>
              <w:adjustRightInd w:val="0"/>
              <w:snapToGrid w:val="0"/>
              <w:ind w:firstLine="0" w:firstLineChars="0"/>
              <w:jc w:val="center"/>
              <w:rPr>
                <w:b/>
                <w:sz w:val="18"/>
                <w:szCs w:val="18"/>
              </w:rPr>
            </w:pPr>
            <w:r>
              <w:rPr>
                <w:rFonts w:hint="eastAsia"/>
                <w:b/>
                <w:sz w:val="18"/>
                <w:szCs w:val="18"/>
              </w:rPr>
              <w:t>序号</w:t>
            </w:r>
          </w:p>
        </w:tc>
        <w:tc>
          <w:tcPr>
            <w:tcW w:w="2957" w:type="dxa"/>
            <w:vAlign w:val="center"/>
          </w:tcPr>
          <w:p>
            <w:pPr>
              <w:pStyle w:val="27"/>
              <w:widowControl w:val="0"/>
              <w:adjustRightInd w:val="0"/>
              <w:snapToGrid w:val="0"/>
              <w:ind w:firstLine="0" w:firstLineChars="0"/>
              <w:jc w:val="center"/>
              <w:rPr>
                <w:b/>
                <w:sz w:val="18"/>
                <w:szCs w:val="18"/>
              </w:rPr>
            </w:pPr>
            <w:r>
              <w:rPr>
                <w:rFonts w:hint="eastAsia"/>
                <w:b/>
                <w:sz w:val="18"/>
                <w:szCs w:val="18"/>
              </w:rPr>
              <w:t>材料名称</w:t>
            </w:r>
          </w:p>
        </w:tc>
        <w:tc>
          <w:tcPr>
            <w:tcW w:w="866" w:type="dxa"/>
            <w:vAlign w:val="center"/>
          </w:tcPr>
          <w:p>
            <w:pPr>
              <w:pStyle w:val="27"/>
              <w:widowControl w:val="0"/>
              <w:adjustRightInd w:val="0"/>
              <w:snapToGrid w:val="0"/>
              <w:ind w:firstLine="0" w:firstLineChars="0"/>
              <w:jc w:val="center"/>
              <w:rPr>
                <w:b/>
                <w:sz w:val="18"/>
                <w:szCs w:val="18"/>
              </w:rPr>
            </w:pPr>
            <w:r>
              <w:rPr>
                <w:rFonts w:hint="eastAsia"/>
                <w:b/>
                <w:sz w:val="18"/>
                <w:szCs w:val="18"/>
              </w:rPr>
              <w:t>材料</w:t>
            </w:r>
          </w:p>
          <w:p>
            <w:pPr>
              <w:pStyle w:val="27"/>
              <w:widowControl w:val="0"/>
              <w:adjustRightInd w:val="0"/>
              <w:snapToGrid w:val="0"/>
              <w:ind w:firstLine="0" w:firstLineChars="0"/>
              <w:jc w:val="center"/>
              <w:rPr>
                <w:b/>
                <w:sz w:val="18"/>
                <w:szCs w:val="18"/>
              </w:rPr>
            </w:pPr>
            <w:r>
              <w:rPr>
                <w:rFonts w:hint="eastAsia"/>
                <w:b/>
                <w:sz w:val="18"/>
                <w:szCs w:val="18"/>
              </w:rPr>
              <w:t>形式</w:t>
            </w:r>
          </w:p>
        </w:tc>
        <w:tc>
          <w:tcPr>
            <w:tcW w:w="793" w:type="dxa"/>
            <w:vAlign w:val="center"/>
          </w:tcPr>
          <w:p>
            <w:pPr>
              <w:pStyle w:val="27"/>
              <w:widowControl w:val="0"/>
              <w:adjustRightInd w:val="0"/>
              <w:snapToGrid w:val="0"/>
              <w:ind w:firstLine="0" w:firstLineChars="0"/>
              <w:jc w:val="center"/>
              <w:rPr>
                <w:b/>
                <w:sz w:val="18"/>
                <w:szCs w:val="18"/>
              </w:rPr>
            </w:pPr>
            <w:r>
              <w:rPr>
                <w:rFonts w:hint="eastAsia"/>
                <w:b/>
                <w:sz w:val="18"/>
                <w:szCs w:val="18"/>
              </w:rPr>
              <w:t>份数</w:t>
            </w:r>
          </w:p>
        </w:tc>
        <w:tc>
          <w:tcPr>
            <w:tcW w:w="1951" w:type="dxa"/>
            <w:vAlign w:val="center"/>
          </w:tcPr>
          <w:p>
            <w:pPr>
              <w:pStyle w:val="27"/>
              <w:widowControl w:val="0"/>
              <w:adjustRightInd w:val="0"/>
              <w:snapToGrid w:val="0"/>
              <w:ind w:firstLine="0" w:firstLineChars="0"/>
              <w:jc w:val="center"/>
              <w:rPr>
                <w:b/>
                <w:sz w:val="18"/>
                <w:szCs w:val="18"/>
              </w:rPr>
            </w:pPr>
            <w:r>
              <w:rPr>
                <w:rFonts w:hint="eastAsia"/>
                <w:b/>
                <w:sz w:val="18"/>
                <w:szCs w:val="18"/>
              </w:rPr>
              <w:t>材料来源</w:t>
            </w:r>
          </w:p>
        </w:tc>
        <w:tc>
          <w:tcPr>
            <w:tcW w:w="2063" w:type="dxa"/>
            <w:vAlign w:val="center"/>
          </w:tcPr>
          <w:p>
            <w:pPr>
              <w:pStyle w:val="27"/>
              <w:widowControl w:val="0"/>
              <w:adjustRightInd w:val="0"/>
              <w:snapToGrid w:val="0"/>
              <w:ind w:firstLine="0" w:firstLineChars="0"/>
              <w:jc w:val="center"/>
              <w:rPr>
                <w:b/>
                <w:sz w:val="18"/>
                <w:szCs w:val="18"/>
              </w:rPr>
            </w:pPr>
            <w:r>
              <w:rPr>
                <w:rFonts w:hint="eastAsia"/>
                <w:b/>
                <w:sz w:val="18"/>
                <w:szCs w:val="18"/>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05" w:type="dxa"/>
            <w:vAlign w:val="center"/>
          </w:tcPr>
          <w:p>
            <w:pPr>
              <w:pStyle w:val="27"/>
              <w:widowControl w:val="0"/>
              <w:adjustRightInd w:val="0"/>
              <w:snapToGrid w:val="0"/>
              <w:ind w:firstLine="0" w:firstLineChars="0"/>
              <w:jc w:val="center"/>
              <w:rPr>
                <w:sz w:val="18"/>
                <w:szCs w:val="18"/>
              </w:rPr>
            </w:pPr>
            <w:r>
              <w:rPr>
                <w:rFonts w:hint="eastAsia"/>
                <w:sz w:val="18"/>
                <w:szCs w:val="18"/>
              </w:rPr>
              <w:t>1</w:t>
            </w:r>
          </w:p>
        </w:tc>
        <w:tc>
          <w:tcPr>
            <w:tcW w:w="2957" w:type="dxa"/>
            <w:vAlign w:val="center"/>
          </w:tcPr>
          <w:p>
            <w:pPr>
              <w:pStyle w:val="27"/>
              <w:widowControl w:val="0"/>
              <w:adjustRightInd w:val="0"/>
              <w:snapToGrid w:val="0"/>
              <w:ind w:firstLine="0" w:firstLineChars="0"/>
              <w:jc w:val="left"/>
              <w:rPr>
                <w:sz w:val="18"/>
                <w:szCs w:val="18"/>
              </w:rPr>
            </w:pPr>
            <w:r>
              <w:rPr>
                <w:rFonts w:hint="eastAsia"/>
                <w:sz w:val="18"/>
                <w:szCs w:val="18"/>
              </w:rPr>
              <w:t>雷电防护装置设计审核行政许可申请书</w:t>
            </w:r>
          </w:p>
        </w:tc>
        <w:tc>
          <w:tcPr>
            <w:tcW w:w="866" w:type="dxa"/>
            <w:vAlign w:val="center"/>
          </w:tcPr>
          <w:p>
            <w:pPr>
              <w:pStyle w:val="27"/>
              <w:widowControl w:val="0"/>
              <w:adjustRightInd w:val="0"/>
              <w:snapToGrid w:val="0"/>
              <w:ind w:firstLine="0" w:firstLineChars="0"/>
              <w:jc w:val="center"/>
              <w:rPr>
                <w:sz w:val="18"/>
                <w:szCs w:val="18"/>
              </w:rPr>
            </w:pPr>
            <w:r>
              <w:rPr>
                <w:rFonts w:hint="eastAsia"/>
                <w:sz w:val="18"/>
                <w:szCs w:val="18"/>
              </w:rPr>
              <w:t>原件</w:t>
            </w:r>
          </w:p>
        </w:tc>
        <w:tc>
          <w:tcPr>
            <w:tcW w:w="793" w:type="dxa"/>
            <w:vAlign w:val="center"/>
          </w:tcPr>
          <w:p>
            <w:pPr>
              <w:pStyle w:val="27"/>
              <w:widowControl w:val="0"/>
              <w:adjustRightInd w:val="0"/>
              <w:snapToGrid w:val="0"/>
              <w:ind w:firstLine="0" w:firstLineChars="0"/>
              <w:jc w:val="center"/>
              <w:rPr>
                <w:sz w:val="18"/>
                <w:szCs w:val="18"/>
              </w:rPr>
            </w:pPr>
            <w:r>
              <w:rPr>
                <w:rFonts w:hint="eastAsia"/>
                <w:sz w:val="18"/>
                <w:szCs w:val="18"/>
              </w:rPr>
              <w:t>1份</w:t>
            </w:r>
          </w:p>
        </w:tc>
        <w:tc>
          <w:tcPr>
            <w:tcW w:w="1951" w:type="dxa"/>
            <w:vAlign w:val="center"/>
          </w:tcPr>
          <w:p>
            <w:pPr>
              <w:pStyle w:val="27"/>
              <w:widowControl w:val="0"/>
              <w:adjustRightInd w:val="0"/>
              <w:snapToGrid w:val="0"/>
              <w:ind w:firstLine="0" w:firstLineChars="0"/>
              <w:jc w:val="center"/>
              <w:rPr>
                <w:sz w:val="18"/>
                <w:szCs w:val="18"/>
              </w:rPr>
            </w:pPr>
            <w:r>
              <w:rPr>
                <w:rFonts w:hint="eastAsia"/>
                <w:sz w:val="18"/>
                <w:szCs w:val="18"/>
              </w:rPr>
              <w:t>申请人自备</w:t>
            </w:r>
          </w:p>
        </w:tc>
        <w:tc>
          <w:tcPr>
            <w:tcW w:w="2063" w:type="dxa"/>
            <w:vMerge w:val="restart"/>
            <w:vAlign w:val="center"/>
          </w:tcPr>
          <w:p>
            <w:pPr>
              <w:pStyle w:val="27"/>
              <w:widowControl w:val="0"/>
              <w:adjustRightInd w:val="0"/>
              <w:snapToGrid w:val="0"/>
              <w:ind w:firstLine="0" w:firstLineChars="0"/>
              <w:jc w:val="left"/>
              <w:rPr>
                <w:sz w:val="18"/>
                <w:szCs w:val="18"/>
              </w:rPr>
            </w:pPr>
            <w:r>
              <w:rPr>
                <w:rFonts w:hint="eastAsia"/>
                <w:sz w:val="18"/>
                <w:szCs w:val="18"/>
              </w:rPr>
              <w:t>(1) 复印件应选用A4纸张，同时加盖公章。</w:t>
            </w:r>
          </w:p>
          <w:p>
            <w:pPr>
              <w:pStyle w:val="27"/>
              <w:widowControl w:val="0"/>
              <w:adjustRightInd w:val="0"/>
              <w:snapToGrid w:val="0"/>
              <w:ind w:leftChars="-5" w:hanging="10" w:hangingChars="6"/>
              <w:jc w:val="left"/>
              <w:rPr>
                <w:sz w:val="18"/>
                <w:szCs w:val="18"/>
              </w:rPr>
            </w:pPr>
            <w:r>
              <w:rPr>
                <w:rFonts w:hint="eastAsia"/>
                <w:spacing w:val="-4"/>
                <w:sz w:val="18"/>
                <w:szCs w:val="18"/>
              </w:rPr>
              <w:t xml:space="preserve">(2) </w:t>
            </w:r>
            <w:r>
              <w:rPr>
                <w:rFonts w:hint="eastAsia"/>
                <w:sz w:val="18"/>
                <w:szCs w:val="18"/>
              </w:rPr>
              <w:t>申请材料需加盖公章。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7"/>
              <w:widowControl w:val="0"/>
              <w:adjustRightInd w:val="0"/>
              <w:snapToGrid w:val="0"/>
              <w:ind w:firstLine="0" w:firstLineChars="0"/>
              <w:jc w:val="center"/>
              <w:rPr>
                <w:sz w:val="18"/>
                <w:szCs w:val="18"/>
              </w:rPr>
            </w:pPr>
            <w:r>
              <w:rPr>
                <w:rFonts w:hint="eastAsia"/>
                <w:sz w:val="18"/>
                <w:szCs w:val="18"/>
              </w:rPr>
              <w:t>2</w:t>
            </w:r>
          </w:p>
        </w:tc>
        <w:tc>
          <w:tcPr>
            <w:tcW w:w="2957" w:type="dxa"/>
            <w:vAlign w:val="center"/>
          </w:tcPr>
          <w:p>
            <w:pPr>
              <w:pStyle w:val="27"/>
              <w:widowControl w:val="0"/>
              <w:adjustRightInd w:val="0"/>
              <w:snapToGrid w:val="0"/>
              <w:ind w:firstLine="0" w:firstLineChars="0"/>
              <w:jc w:val="left"/>
              <w:rPr>
                <w:sz w:val="18"/>
                <w:szCs w:val="18"/>
              </w:rPr>
            </w:pPr>
            <w:r>
              <w:rPr>
                <w:sz w:val="18"/>
                <w:szCs w:val="18"/>
              </w:rPr>
              <w:t>雷电防护装置设计说明书和设计图纸</w:t>
            </w:r>
          </w:p>
        </w:tc>
        <w:tc>
          <w:tcPr>
            <w:tcW w:w="866" w:type="dxa"/>
            <w:vAlign w:val="center"/>
          </w:tcPr>
          <w:p>
            <w:pPr>
              <w:pStyle w:val="27"/>
              <w:widowControl w:val="0"/>
              <w:adjustRightInd w:val="0"/>
              <w:snapToGrid w:val="0"/>
              <w:ind w:firstLine="0" w:firstLineChars="0"/>
              <w:jc w:val="center"/>
              <w:rPr>
                <w:sz w:val="18"/>
                <w:szCs w:val="18"/>
              </w:rPr>
            </w:pPr>
            <w:r>
              <w:rPr>
                <w:rFonts w:hint="eastAsia"/>
                <w:sz w:val="18"/>
                <w:szCs w:val="18"/>
              </w:rPr>
              <w:t>原件</w:t>
            </w:r>
          </w:p>
        </w:tc>
        <w:tc>
          <w:tcPr>
            <w:tcW w:w="793" w:type="dxa"/>
            <w:vAlign w:val="center"/>
          </w:tcPr>
          <w:p>
            <w:pPr>
              <w:pStyle w:val="27"/>
              <w:widowControl w:val="0"/>
              <w:adjustRightInd w:val="0"/>
              <w:snapToGrid w:val="0"/>
              <w:ind w:firstLine="0" w:firstLineChars="0"/>
              <w:jc w:val="center"/>
              <w:rPr>
                <w:sz w:val="18"/>
                <w:szCs w:val="18"/>
              </w:rPr>
            </w:pPr>
            <w:r>
              <w:rPr>
                <w:rFonts w:hint="eastAsia"/>
                <w:sz w:val="18"/>
                <w:szCs w:val="18"/>
              </w:rPr>
              <w:t>1份</w:t>
            </w:r>
          </w:p>
        </w:tc>
        <w:tc>
          <w:tcPr>
            <w:tcW w:w="1951" w:type="dxa"/>
            <w:vAlign w:val="center"/>
          </w:tcPr>
          <w:p>
            <w:pPr>
              <w:pStyle w:val="27"/>
              <w:widowControl w:val="0"/>
              <w:adjustRightInd w:val="0"/>
              <w:snapToGrid w:val="0"/>
              <w:ind w:firstLine="0" w:firstLineChars="0"/>
              <w:jc w:val="center"/>
              <w:rPr>
                <w:sz w:val="18"/>
                <w:szCs w:val="18"/>
              </w:rPr>
            </w:pPr>
            <w:r>
              <w:rPr>
                <w:rFonts w:hint="eastAsia"/>
                <w:sz w:val="18"/>
                <w:szCs w:val="18"/>
              </w:rPr>
              <w:t>申请人自备</w:t>
            </w:r>
          </w:p>
        </w:tc>
        <w:tc>
          <w:tcPr>
            <w:tcW w:w="2063" w:type="dxa"/>
            <w:vMerge w:val="continue"/>
          </w:tcPr>
          <w:p>
            <w:pPr>
              <w:pStyle w:val="27"/>
              <w:widowControl w:val="0"/>
              <w:adjustRightInd w:val="0"/>
              <w:snapToGrid w:val="0"/>
              <w:ind w:firstLine="0" w:firstLineChars="0"/>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05" w:type="dxa"/>
            <w:vAlign w:val="center"/>
          </w:tcPr>
          <w:p>
            <w:pPr>
              <w:pStyle w:val="27"/>
              <w:widowControl w:val="0"/>
              <w:adjustRightInd w:val="0"/>
              <w:snapToGrid w:val="0"/>
              <w:ind w:firstLine="0" w:firstLineChars="0"/>
              <w:jc w:val="center"/>
              <w:rPr>
                <w:sz w:val="18"/>
                <w:szCs w:val="18"/>
              </w:rPr>
            </w:pPr>
            <w:r>
              <w:rPr>
                <w:rFonts w:hint="eastAsia"/>
                <w:sz w:val="18"/>
                <w:szCs w:val="18"/>
              </w:rPr>
              <w:t>3</w:t>
            </w:r>
          </w:p>
        </w:tc>
        <w:tc>
          <w:tcPr>
            <w:tcW w:w="2957" w:type="dxa"/>
            <w:vAlign w:val="center"/>
          </w:tcPr>
          <w:p>
            <w:pPr>
              <w:widowControl/>
              <w:wordWrap w:val="0"/>
              <w:spacing w:line="23" w:lineRule="atLeast"/>
              <w:jc w:val="left"/>
              <w:rPr>
                <w:sz w:val="18"/>
                <w:szCs w:val="18"/>
              </w:rPr>
            </w:pPr>
            <w:r>
              <w:rPr>
                <w:rFonts w:hint="eastAsia" w:ascii="宋体"/>
                <w:kern w:val="0"/>
                <w:sz w:val="18"/>
                <w:szCs w:val="18"/>
              </w:rPr>
              <w:t>设计中所采用的防雷产品相关说明</w:t>
            </w:r>
          </w:p>
        </w:tc>
        <w:tc>
          <w:tcPr>
            <w:tcW w:w="866" w:type="dxa"/>
            <w:vAlign w:val="center"/>
          </w:tcPr>
          <w:p>
            <w:pPr>
              <w:pStyle w:val="27"/>
              <w:widowControl w:val="0"/>
              <w:adjustRightInd w:val="0"/>
              <w:snapToGrid w:val="0"/>
              <w:ind w:firstLine="0" w:firstLineChars="0"/>
              <w:jc w:val="center"/>
              <w:rPr>
                <w:sz w:val="18"/>
                <w:szCs w:val="18"/>
              </w:rPr>
            </w:pPr>
            <w:r>
              <w:rPr>
                <w:rFonts w:hint="eastAsia"/>
                <w:sz w:val="18"/>
                <w:szCs w:val="18"/>
              </w:rPr>
              <w:t>原件</w:t>
            </w:r>
          </w:p>
        </w:tc>
        <w:tc>
          <w:tcPr>
            <w:tcW w:w="793" w:type="dxa"/>
            <w:vAlign w:val="center"/>
          </w:tcPr>
          <w:p>
            <w:pPr>
              <w:pStyle w:val="27"/>
              <w:widowControl w:val="0"/>
              <w:adjustRightInd w:val="0"/>
              <w:snapToGrid w:val="0"/>
              <w:ind w:firstLine="0" w:firstLineChars="0"/>
              <w:jc w:val="center"/>
              <w:rPr>
                <w:sz w:val="18"/>
                <w:szCs w:val="18"/>
              </w:rPr>
            </w:pPr>
            <w:r>
              <w:rPr>
                <w:rFonts w:hint="eastAsia"/>
                <w:sz w:val="18"/>
                <w:szCs w:val="18"/>
              </w:rPr>
              <w:t>1份</w:t>
            </w:r>
          </w:p>
        </w:tc>
        <w:tc>
          <w:tcPr>
            <w:tcW w:w="1951" w:type="dxa"/>
            <w:vAlign w:val="center"/>
          </w:tcPr>
          <w:p>
            <w:pPr>
              <w:pStyle w:val="27"/>
              <w:widowControl w:val="0"/>
              <w:adjustRightInd w:val="0"/>
              <w:snapToGrid w:val="0"/>
              <w:ind w:firstLine="0" w:firstLineChars="0"/>
              <w:jc w:val="center"/>
              <w:rPr>
                <w:sz w:val="18"/>
                <w:szCs w:val="18"/>
              </w:rPr>
            </w:pPr>
            <w:r>
              <w:rPr>
                <w:rFonts w:hint="eastAsia"/>
                <w:sz w:val="18"/>
                <w:szCs w:val="18"/>
              </w:rPr>
              <w:t>申请人自备</w:t>
            </w:r>
          </w:p>
        </w:tc>
        <w:tc>
          <w:tcPr>
            <w:tcW w:w="2063" w:type="dxa"/>
            <w:vMerge w:val="continue"/>
          </w:tcPr>
          <w:p>
            <w:pPr>
              <w:pStyle w:val="27"/>
              <w:widowControl w:val="0"/>
              <w:adjustRightInd w:val="0"/>
              <w:snapToGrid w:val="0"/>
              <w:ind w:firstLine="120" w:firstLineChars="50"/>
              <w:jc w:val="left"/>
              <w:rPr>
                <w:sz w:val="24"/>
                <w:szCs w:val="24"/>
              </w:rPr>
            </w:pPr>
          </w:p>
        </w:tc>
      </w:tr>
    </w:tbl>
    <w:p>
      <w:pPr>
        <w:pStyle w:val="47"/>
        <w:widowControl w:val="0"/>
        <w:ind w:firstLine="480"/>
      </w:pPr>
      <w:r>
        <w:rPr>
          <w:rFonts w:hint="eastAsia"/>
        </w:rPr>
        <w:t>注：申请材料所需相关文书、表单可在云南省政务服务网、中国气象局全国一体化在线政务服务平台下载。</w:t>
      </w:r>
    </w:p>
    <w:p>
      <w:pPr>
        <w:pStyle w:val="38"/>
        <w:widowControl w:val="0"/>
        <w:ind w:firstLine="480"/>
      </w:pPr>
      <w:r>
        <w:rPr>
          <w:rFonts w:hint="eastAsia"/>
        </w:rPr>
        <w:t>八、办结时限</w:t>
      </w:r>
    </w:p>
    <w:p>
      <w:pPr>
        <w:pStyle w:val="47"/>
        <w:widowControl w:val="0"/>
        <w:ind w:firstLine="480"/>
      </w:pPr>
      <w:r>
        <w:rPr>
          <w:rFonts w:hint="eastAsia"/>
        </w:rPr>
        <w:t>法定办结时限：10个工作日。</w:t>
      </w:r>
    </w:p>
    <w:p>
      <w:pPr>
        <w:pStyle w:val="47"/>
        <w:widowControl w:val="0"/>
        <w:ind w:firstLine="480"/>
      </w:pPr>
      <w:r>
        <w:rPr>
          <w:rFonts w:hint="eastAsia"/>
        </w:rPr>
        <w:t>承诺办结时限：10个工作日。</w:t>
      </w:r>
    </w:p>
    <w:p>
      <w:pPr>
        <w:pStyle w:val="38"/>
        <w:widowControl w:val="0"/>
        <w:ind w:firstLine="480"/>
      </w:pPr>
      <w:r>
        <w:rPr>
          <w:rFonts w:hint="eastAsia"/>
        </w:rPr>
        <w:t>九、许可收费</w:t>
      </w:r>
    </w:p>
    <w:p>
      <w:pPr>
        <w:pStyle w:val="47"/>
        <w:widowControl w:val="0"/>
        <w:ind w:firstLine="480"/>
      </w:pPr>
      <w:r>
        <w:rPr>
          <w:rFonts w:hint="eastAsia"/>
        </w:rPr>
        <w:t>本行政许可事项不收费。</w:t>
      </w:r>
    </w:p>
    <w:p>
      <w:pPr>
        <w:pStyle w:val="47"/>
        <w:widowControl w:val="0"/>
        <w:ind w:firstLine="480"/>
        <w:rPr>
          <w:rFonts w:ascii="黑体" w:hAnsi="黑体" w:eastAsia="黑体"/>
        </w:rPr>
      </w:pPr>
      <w:r>
        <w:rPr>
          <w:rFonts w:ascii="黑体" w:hAnsi="黑体" w:eastAsia="黑体"/>
        </w:rPr>
        <w:t>十</w:t>
      </w:r>
      <w:r>
        <w:rPr>
          <w:rFonts w:hint="eastAsia" w:ascii="黑体" w:hAnsi="黑体" w:eastAsia="黑体"/>
        </w:rPr>
        <w:t>、中介服务要求</w:t>
      </w:r>
    </w:p>
    <w:p>
      <w:pPr>
        <w:pStyle w:val="47"/>
        <w:widowControl w:val="0"/>
        <w:ind w:firstLine="482"/>
      </w:pPr>
      <w:r>
        <w:rPr>
          <w:rFonts w:hint="eastAsia"/>
          <w:b/>
        </w:rPr>
        <w:t>（一）中介服务事项名称：</w:t>
      </w:r>
      <w:r>
        <w:rPr>
          <w:rFonts w:hint="eastAsia"/>
        </w:rPr>
        <w:t>雷电防护装置设计技术评价</w:t>
      </w:r>
    </w:p>
    <w:p>
      <w:pPr>
        <w:pStyle w:val="47"/>
        <w:widowControl w:val="0"/>
        <w:ind w:firstLine="482"/>
      </w:pPr>
      <w:r>
        <w:rPr>
          <w:rFonts w:hint="eastAsia"/>
          <w:b/>
        </w:rPr>
        <w:t>（二）</w:t>
      </w:r>
      <w:r>
        <w:rPr>
          <w:b/>
        </w:rPr>
        <w:t>实施依据</w:t>
      </w:r>
      <w:r>
        <w:rPr>
          <w:rFonts w:hint="eastAsia"/>
          <w:b/>
        </w:rPr>
        <w:t>：</w:t>
      </w:r>
      <w:r>
        <w:rPr>
          <w:rFonts w:hint="eastAsia"/>
          <w:bCs/>
        </w:rPr>
        <w:t>《雷电防护装置设计审核和竣工验收规定》（中国气象局第37号令）第九条：气象主管机构受理后，应当委托有关机构开展雷电防护装置设计技术评价。有关机构开展雷电防护装置设计技术评价应当遵守国家有关标准、规范和规程，出具雷电防护装置设计技术评价报告，并对评价报告负责。雷电防护装置设计技术评价报告结论应当包含雷电防护装置设计文件是否符合国家有关标准和国务院气象主管机构规定的使用要求。第十条：雷电防护装置设计审核内容： （一）申请材料的合法性；（二）雷电防护装置设计技术评价报告。</w:t>
      </w:r>
    </w:p>
    <w:p>
      <w:pPr>
        <w:pStyle w:val="47"/>
        <w:widowControl w:val="0"/>
        <w:ind w:firstLine="482"/>
        <w:rPr>
          <w:rFonts w:asciiTheme="minorEastAsia" w:hAnsiTheme="minorEastAsia"/>
        </w:rPr>
      </w:pPr>
      <w:r>
        <w:rPr>
          <w:rFonts w:hint="eastAsia" w:asciiTheme="minorEastAsia" w:hAnsiTheme="minorEastAsia"/>
          <w:b/>
        </w:rPr>
        <w:t>（三）中介服务机构资质条件：</w:t>
      </w:r>
      <w:r>
        <w:t>具备能力的防雷技术服务机构或地方性法规明确的机构</w:t>
      </w:r>
      <w:r>
        <w:rPr>
          <w:rFonts w:hint="eastAsia"/>
        </w:rPr>
        <w:t>。</w:t>
      </w:r>
    </w:p>
    <w:p>
      <w:pPr>
        <w:pStyle w:val="38"/>
        <w:widowControl w:val="0"/>
        <w:ind w:firstLine="480"/>
      </w:pPr>
      <w:r>
        <w:rPr>
          <w:rFonts w:hint="eastAsia"/>
        </w:rPr>
        <w:t>十一、办理流程</w:t>
      </w:r>
    </w:p>
    <w:p>
      <w:pPr>
        <w:pStyle w:val="49"/>
        <w:widowControl w:val="0"/>
        <w:ind w:firstLine="482"/>
      </w:pPr>
      <w:r>
        <w:rPr>
          <w:rFonts w:hint="eastAsia"/>
        </w:rPr>
        <w:t>（一）取号或预约</w:t>
      </w:r>
    </w:p>
    <w:p>
      <w:pPr>
        <w:pStyle w:val="47"/>
        <w:widowControl w:val="0"/>
        <w:ind w:firstLine="480"/>
      </w:pPr>
      <w:r>
        <w:rPr>
          <w:rFonts w:hint="eastAsia"/>
        </w:rPr>
        <w:t>无。</w:t>
      </w:r>
    </w:p>
    <w:p>
      <w:pPr>
        <w:pStyle w:val="49"/>
        <w:widowControl w:val="0"/>
        <w:ind w:firstLine="482"/>
      </w:pPr>
      <w:r>
        <w:rPr>
          <w:rFonts w:hint="eastAsia"/>
        </w:rPr>
        <w:t>（二）申请</w:t>
      </w:r>
    </w:p>
    <w:p>
      <w:pPr>
        <w:pStyle w:val="47"/>
        <w:widowControl w:val="0"/>
        <w:ind w:firstLine="480"/>
      </w:pPr>
      <w:r>
        <w:rPr>
          <w:rFonts w:hint="eastAsia"/>
        </w:rPr>
        <w:t>1.窗口受理</w:t>
      </w:r>
    </w:p>
    <w:p>
      <w:pPr>
        <w:pStyle w:val="47"/>
        <w:widowControl w:val="0"/>
        <w:ind w:firstLine="480"/>
        <w:rPr>
          <w:rFonts w:hint="eastAsia"/>
          <w:color w:val="FF0000"/>
          <w:lang w:eastAsia="zh-CN"/>
        </w:rPr>
      </w:pPr>
      <w:r>
        <w:rPr>
          <w:rFonts w:hint="eastAsia"/>
        </w:rPr>
        <w:t>受理地址：</w:t>
      </w:r>
      <w:r>
        <w:rPr>
          <w:rFonts w:hint="eastAsia"/>
          <w:color w:val="FF0000"/>
          <w:lang w:eastAsia="zh-CN"/>
        </w:rPr>
        <w:t>易门县龙泉街道梅云社区南庄易门县气象局法规科</w:t>
      </w:r>
    </w:p>
    <w:p>
      <w:pPr>
        <w:pStyle w:val="47"/>
        <w:widowControl w:val="0"/>
        <w:ind w:firstLine="480"/>
      </w:pPr>
      <w:r>
        <w:rPr>
          <w:rFonts w:hint="eastAsia"/>
        </w:rPr>
        <w:t>受理时间：</w:t>
      </w:r>
      <w:r>
        <w:rPr>
          <w:rFonts w:hint="eastAsia"/>
          <w:color w:val="FF0000"/>
        </w:rPr>
        <w:t>周一至周五 上午</w:t>
      </w:r>
      <w:r>
        <w:rPr>
          <w:rFonts w:hint="eastAsia"/>
          <w:color w:val="FF0000"/>
          <w:lang w:val="en-US" w:eastAsia="zh-CN"/>
        </w:rPr>
        <w:t>8</w:t>
      </w:r>
      <w:r>
        <w:rPr>
          <w:rFonts w:hint="eastAsia"/>
          <w:color w:val="FF0000"/>
        </w:rPr>
        <w:t>：</w:t>
      </w:r>
      <w:r>
        <w:rPr>
          <w:rFonts w:hint="eastAsia"/>
          <w:color w:val="FF0000"/>
          <w:lang w:val="en-US" w:eastAsia="zh-CN"/>
        </w:rPr>
        <w:t>30</w:t>
      </w:r>
      <w:r>
        <w:rPr>
          <w:rFonts w:hint="eastAsia"/>
          <w:color w:val="FF0000"/>
        </w:rPr>
        <w:t>-1</w:t>
      </w:r>
      <w:r>
        <w:rPr>
          <w:rFonts w:hint="eastAsia"/>
          <w:color w:val="FF0000"/>
          <w:lang w:val="en-US" w:eastAsia="zh-CN"/>
        </w:rPr>
        <w:t>2</w:t>
      </w:r>
      <w:r>
        <w:rPr>
          <w:rFonts w:hint="eastAsia"/>
          <w:color w:val="FF0000"/>
        </w:rPr>
        <w:t>：</w:t>
      </w:r>
      <w:r>
        <w:rPr>
          <w:rFonts w:hint="eastAsia"/>
          <w:color w:val="FF0000"/>
          <w:lang w:val="en-US" w:eastAsia="zh-CN"/>
        </w:rPr>
        <w:t>0</w:t>
      </w:r>
      <w:bookmarkStart w:id="0" w:name="_GoBack"/>
      <w:bookmarkEnd w:id="0"/>
      <w:r>
        <w:rPr>
          <w:rFonts w:hint="eastAsia"/>
          <w:color w:val="FF0000"/>
        </w:rPr>
        <w:t>0 下午1</w:t>
      </w:r>
      <w:r>
        <w:rPr>
          <w:rFonts w:hint="eastAsia"/>
          <w:color w:val="FF0000"/>
          <w:lang w:val="en-US" w:eastAsia="zh-CN"/>
        </w:rPr>
        <w:t>4</w:t>
      </w:r>
      <w:r>
        <w:rPr>
          <w:rFonts w:hint="eastAsia"/>
          <w:color w:val="FF0000"/>
        </w:rPr>
        <w:t>：</w:t>
      </w:r>
      <w:r>
        <w:rPr>
          <w:rFonts w:hint="eastAsia"/>
          <w:color w:val="FF0000"/>
          <w:lang w:val="en-US" w:eastAsia="zh-CN"/>
        </w:rPr>
        <w:t>30</w:t>
      </w:r>
      <w:r>
        <w:rPr>
          <w:rFonts w:hint="eastAsia"/>
          <w:color w:val="FF0000"/>
        </w:rPr>
        <w:t>-1</w:t>
      </w:r>
      <w:r>
        <w:rPr>
          <w:rFonts w:hint="eastAsia"/>
          <w:color w:val="FF0000"/>
          <w:lang w:val="en-US" w:eastAsia="zh-CN"/>
        </w:rPr>
        <w:t>8</w:t>
      </w:r>
      <w:r>
        <w:rPr>
          <w:rFonts w:hint="eastAsia"/>
          <w:color w:val="FF0000"/>
        </w:rPr>
        <w:t>：00(节假日除外)</w:t>
      </w:r>
      <w:r>
        <w:rPr>
          <w:rFonts w:hint="eastAsia"/>
          <w:color w:val="FF0000"/>
          <w:lang w:eastAsia="zh-CN"/>
        </w:rPr>
        <w:t>。</w:t>
      </w:r>
    </w:p>
    <w:p>
      <w:pPr>
        <w:pStyle w:val="47"/>
        <w:widowControl w:val="0"/>
        <w:ind w:firstLine="480"/>
      </w:pPr>
      <w:r>
        <w:rPr>
          <w:rFonts w:hint="eastAsia"/>
        </w:rPr>
        <w:t>2.网络受理</w:t>
      </w:r>
    </w:p>
    <w:p>
      <w:pPr>
        <w:pStyle w:val="47"/>
        <w:widowControl w:val="0"/>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受理网址：云南政务服务网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w:instrText>
      </w:r>
      <w:r>
        <w:rPr>
          <w:rFonts w:hint="eastAsia"/>
          <w:color w:val="000000" w:themeColor="text1"/>
          <w14:textFill>
            <w14:solidFill>
              <w14:schemeClr w14:val="tx1"/>
            </w14:solidFill>
          </w14:textFill>
        </w:rPr>
        <w:instrText xml:space="preserve">https://zwfw.yn.gov.cn/portal/#/home</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rStyle w:val="22"/>
          <w:rFonts w:hint="eastAsia"/>
        </w:rPr>
        <w:t>https://zwfw.yn.gov.cn/portal/#/home</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w:t>
      </w:r>
      <w:r>
        <w:rPr>
          <w:rFonts w:hint="eastAsia"/>
        </w:rPr>
        <w:t>中国气象局全国一体化在线政务服务平台</w:t>
      </w:r>
      <w:r>
        <w:fldChar w:fldCharType="begin"/>
      </w:r>
      <w:r>
        <w:instrText xml:space="preserve"> HYPERLINK "https://zwfw.cma.gov.cn/" </w:instrText>
      </w:r>
      <w:r>
        <w:fldChar w:fldCharType="separate"/>
      </w:r>
      <w:r>
        <w:rPr>
          <w:rStyle w:val="22"/>
        </w:rPr>
        <w:t>https://zwfw.cma.gov.cn/</w:t>
      </w:r>
      <w:r>
        <w:rPr>
          <w:rStyle w:val="22"/>
        </w:rPr>
        <w:fldChar w:fldCharType="end"/>
      </w:r>
      <w:r>
        <w:rPr>
          <w:rFonts w:hint="eastAsia"/>
        </w:rPr>
        <w:t>。</w:t>
      </w:r>
    </w:p>
    <w:p>
      <w:pPr>
        <w:pStyle w:val="47"/>
        <w:widowControl w:val="0"/>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受理时间：全天受理。</w:t>
      </w:r>
    </w:p>
    <w:p>
      <w:pPr>
        <w:pStyle w:val="47"/>
        <w:widowControl w:val="0"/>
        <w:ind w:firstLine="480"/>
      </w:pPr>
      <w:r>
        <w:rPr>
          <w:rFonts w:hint="eastAsia"/>
        </w:rPr>
        <w:t>3.信函受理</w:t>
      </w:r>
    </w:p>
    <w:p>
      <w:pPr>
        <w:pStyle w:val="47"/>
        <w:widowControl w:val="0"/>
        <w:ind w:firstLine="480"/>
      </w:pPr>
      <w:r>
        <w:rPr>
          <w:rFonts w:hint="eastAsia"/>
        </w:rPr>
        <w:t>无。</w:t>
      </w:r>
    </w:p>
    <w:p>
      <w:pPr>
        <w:pStyle w:val="47"/>
        <w:widowControl w:val="0"/>
        <w:ind w:firstLine="480"/>
      </w:pPr>
      <w:r>
        <w:rPr>
          <w:rFonts w:hint="eastAsia"/>
        </w:rPr>
        <w:t>4.传真受理</w:t>
      </w:r>
    </w:p>
    <w:p>
      <w:pPr>
        <w:pStyle w:val="47"/>
        <w:widowControl w:val="0"/>
        <w:ind w:firstLine="480"/>
      </w:pPr>
      <w:r>
        <w:rPr>
          <w:rFonts w:hint="eastAsia"/>
        </w:rPr>
        <w:t>无。</w:t>
      </w:r>
    </w:p>
    <w:p>
      <w:pPr>
        <w:pStyle w:val="49"/>
        <w:widowControl w:val="0"/>
        <w:ind w:firstLine="482"/>
      </w:pPr>
      <w:r>
        <w:rPr>
          <w:rFonts w:hint="eastAsia"/>
        </w:rPr>
        <w:t>（三）受理</w:t>
      </w:r>
    </w:p>
    <w:p>
      <w:pPr>
        <w:pStyle w:val="47"/>
        <w:widowControl w:val="0"/>
        <w:ind w:firstLine="480"/>
      </w:pPr>
      <w:r>
        <w:rPr>
          <w:rFonts w:hint="eastAsia"/>
          <w:color w:val="FF0000"/>
          <w:lang w:eastAsia="zh-CN"/>
        </w:rPr>
        <w:t>易门县气象局</w:t>
      </w:r>
      <w:r>
        <w:rPr>
          <w:rFonts w:hint="eastAsia"/>
        </w:rPr>
        <w:t>收到申请人申请后，在5个工作日内作出决定。对申请材料符合要求的，准予受理，并向申请人短信告知受理意见；对申请材料不符合要求且可以通过补正达到要求的，将在5日内向申请人短信告知材料补正意见；对申请材料不符合要求的，将作出不予受理的决定，并短信告知不予受理意见，并作退件处理。</w:t>
      </w:r>
    </w:p>
    <w:p>
      <w:pPr>
        <w:pStyle w:val="49"/>
        <w:widowControl w:val="0"/>
        <w:ind w:firstLine="482"/>
      </w:pPr>
      <w:r>
        <w:rPr>
          <w:rFonts w:hint="eastAsia"/>
        </w:rPr>
        <w:t>（四）审核</w:t>
      </w:r>
    </w:p>
    <w:p>
      <w:pPr>
        <w:pStyle w:val="47"/>
        <w:widowControl w:val="0"/>
        <w:ind w:firstLine="480"/>
      </w:pPr>
      <w:r>
        <w:rPr>
          <w:rFonts w:hint="eastAsia"/>
        </w:rPr>
        <w:t xml:space="preserve"> 受理后10个工作日内完成审核工作。</w:t>
      </w:r>
    </w:p>
    <w:p>
      <w:pPr>
        <w:pStyle w:val="49"/>
        <w:widowControl w:val="0"/>
        <w:ind w:firstLine="482"/>
      </w:pPr>
      <w:r>
        <w:rPr>
          <w:rFonts w:hint="eastAsia"/>
        </w:rPr>
        <w:t>（五）许可决定及送达方式</w:t>
      </w:r>
    </w:p>
    <w:p>
      <w:pPr>
        <w:pStyle w:val="47"/>
        <w:widowControl w:val="0"/>
        <w:ind w:firstLine="480"/>
      </w:pPr>
      <w:r>
        <w:rPr>
          <w:rFonts w:hint="eastAsia"/>
        </w:rPr>
        <w:t>1</w:t>
      </w:r>
      <w:r>
        <w:t>.</w:t>
      </w:r>
      <w:r>
        <w:rPr>
          <w:rFonts w:hint="eastAsia"/>
        </w:rPr>
        <w:t>受理后10个工作日内做出行政许可决定，并于作出决定之日起7个工作日内，将结果在云南省信用信息一体化平台和在气象局官方网站公开公示。</w:t>
      </w:r>
    </w:p>
    <w:p>
      <w:pPr>
        <w:pStyle w:val="47"/>
        <w:widowControl w:val="0"/>
        <w:ind w:firstLine="480"/>
      </w:pPr>
      <w:r>
        <w:rPr>
          <w:rFonts w:hint="eastAsia"/>
        </w:rPr>
        <w:t>2</w:t>
      </w:r>
      <w:r>
        <w:t>.</w:t>
      </w:r>
      <w:r>
        <w:rPr>
          <w:rFonts w:hint="eastAsia"/>
        </w:rPr>
        <w:t>办理结果：雷电防护装置设计文件经审核符合要求的，颁发《雷电防护装置设计核准意见书》；经审核不符合要求的，出具《不予许可决定书》。</w:t>
      </w:r>
    </w:p>
    <w:p>
      <w:pPr>
        <w:pStyle w:val="47"/>
        <w:widowControl w:val="0"/>
        <w:ind w:firstLine="480"/>
      </w:pPr>
      <w:r>
        <w:rPr>
          <w:rFonts w:hint="eastAsia"/>
        </w:rPr>
        <w:t>3</w:t>
      </w:r>
      <w:r>
        <w:t>.</w:t>
      </w:r>
      <w:r>
        <w:rPr>
          <w:rFonts w:hint="eastAsia"/>
        </w:rPr>
        <w:t>送达方式：作出行政许可决定之日起</w:t>
      </w:r>
      <w:r>
        <w:t>5</w:t>
      </w:r>
      <w:r>
        <w:rPr>
          <w:rFonts w:hint="eastAsia"/>
        </w:rPr>
        <w:t>个工作日内送达。申请人携带取件相关资料按约定的方式到</w:t>
      </w:r>
      <w:r>
        <w:rPr>
          <w:rFonts w:hint="eastAsia"/>
          <w:color w:val="FF0000"/>
          <w:lang w:eastAsia="zh-CN"/>
        </w:rPr>
        <w:t>易门县气象局</w:t>
      </w:r>
      <w:r>
        <w:rPr>
          <w:rFonts w:hint="eastAsia"/>
        </w:rPr>
        <w:t>自取或以邮寄的方式领取。</w:t>
      </w:r>
    </w:p>
    <w:p>
      <w:pPr>
        <w:pStyle w:val="47"/>
        <w:widowControl w:val="0"/>
        <w:ind w:firstLine="482"/>
        <w:rPr>
          <w:rFonts w:asciiTheme="minorEastAsia" w:hAnsiTheme="minorEastAsia"/>
          <w:b/>
        </w:rPr>
      </w:pPr>
      <w:r>
        <w:rPr>
          <w:rFonts w:hint="eastAsia" w:asciiTheme="minorEastAsia" w:hAnsiTheme="minorEastAsia"/>
          <w:b/>
        </w:rPr>
        <w:t>（六）事中事后监管</w:t>
      </w:r>
    </w:p>
    <w:p>
      <w:pPr>
        <w:pStyle w:val="47"/>
        <w:widowControl w:val="0"/>
        <w:ind w:firstLine="480"/>
        <w:rPr>
          <w:rFonts w:asciiTheme="minorEastAsia" w:hAnsiTheme="minorEastAsia"/>
        </w:rPr>
      </w:pPr>
      <w:r>
        <w:rPr>
          <w:rFonts w:hint="eastAsia" w:asciiTheme="minorEastAsia" w:hAnsiTheme="minorEastAsia"/>
        </w:rPr>
        <w:t>1</w:t>
      </w:r>
      <w:r>
        <w:rPr>
          <w:rFonts w:asciiTheme="minorEastAsia" w:hAnsiTheme="minorEastAsia"/>
        </w:rPr>
        <w:t>.</w:t>
      </w:r>
      <w:r>
        <w:rPr>
          <w:rFonts w:hint="eastAsia" w:asciiTheme="minorEastAsia" w:hAnsiTheme="minorEastAsia"/>
        </w:rPr>
        <w:t>监督检查方式：监督检查</w:t>
      </w:r>
    </w:p>
    <w:p>
      <w:pPr>
        <w:pStyle w:val="47"/>
        <w:widowControl w:val="0"/>
        <w:ind w:firstLine="480"/>
        <w:rPr>
          <w:rFonts w:asciiTheme="minorEastAsia" w:hAnsiTheme="minorEastAsia"/>
        </w:rPr>
      </w:pPr>
      <w:r>
        <w:rPr>
          <w:rFonts w:hint="eastAsia" w:asciiTheme="minorEastAsia" w:hAnsiTheme="minorEastAsia"/>
        </w:rPr>
        <w:t>2</w:t>
      </w:r>
      <w:r>
        <w:rPr>
          <w:rFonts w:asciiTheme="minorEastAsia" w:hAnsiTheme="minorEastAsia"/>
        </w:rPr>
        <w:t>.实施依据</w:t>
      </w:r>
      <w:r>
        <w:rPr>
          <w:rFonts w:hint="eastAsia" w:asciiTheme="minorEastAsia" w:hAnsiTheme="minorEastAsia"/>
        </w:rPr>
        <w:t>：</w:t>
      </w:r>
      <w:r>
        <w:rPr>
          <w:rFonts w:hint="eastAsia"/>
          <w:bCs/>
        </w:rPr>
        <w:t>《雷电防护装置设计审核和竣工验收规定》</w:t>
      </w:r>
      <w:r>
        <w:rPr>
          <w:rFonts w:hint="eastAsia" w:asciiTheme="minorEastAsia" w:hAnsiTheme="minorEastAsia"/>
        </w:rPr>
        <w:t>第十八条：县级以上地方气象主管机构应当加强对雷电防护装置设计审核和竣工验收的监督与检查，建立健全监督制度，履行监督责任。第二十二条：县级以上地方气象主管机构履行监督检查职责时，有权采取下列措施：（一）要求被检查的单位或者个人提供雷电防护装置设计图纸等文件和资料，进行查询或者复制；（二）要求被检查的单位或者个人就有关雷电防护装置的设计、安装、检测、验收和投入使用的情况作出说明；（三）进入有关建（构）筑物和场所进行检查。</w:t>
      </w:r>
    </w:p>
    <w:p>
      <w:pPr>
        <w:pStyle w:val="47"/>
        <w:widowControl w:val="0"/>
        <w:ind w:firstLine="480"/>
        <w:rPr>
          <w:rFonts w:ascii="宋体" w:hAnsi="宋体"/>
        </w:rPr>
      </w:pPr>
      <w:r>
        <w:rPr>
          <w:rFonts w:hint="eastAsia" w:asciiTheme="minorEastAsia" w:hAnsiTheme="minorEastAsia"/>
        </w:rPr>
        <w:t>3</w:t>
      </w:r>
      <w:r>
        <w:rPr>
          <w:rFonts w:asciiTheme="minorEastAsia" w:hAnsiTheme="minorEastAsia"/>
        </w:rPr>
        <w:t>.对被许可人的要求</w:t>
      </w:r>
      <w:r>
        <w:rPr>
          <w:rFonts w:hint="eastAsia" w:asciiTheme="minorEastAsia" w:hAnsiTheme="minorEastAsia"/>
        </w:rPr>
        <w:t>：有关单位和个人应当予以支持和配合，并提供工作方便，不得拒绝与阻碍依法执行公务。</w:t>
      </w:r>
    </w:p>
    <w:p>
      <w:pPr>
        <w:pStyle w:val="38"/>
        <w:widowControl w:val="0"/>
        <w:ind w:firstLine="480"/>
      </w:pPr>
      <w:r>
        <w:rPr>
          <w:rFonts w:hint="eastAsia"/>
        </w:rPr>
        <w:t>十二、许可服务</w:t>
      </w:r>
    </w:p>
    <w:p>
      <w:pPr>
        <w:pStyle w:val="49"/>
        <w:widowControl w:val="0"/>
        <w:ind w:firstLine="482"/>
      </w:pPr>
      <w:r>
        <w:rPr>
          <w:rFonts w:hint="eastAsia"/>
        </w:rPr>
        <w:t>（一）咨询</w:t>
      </w:r>
    </w:p>
    <w:p>
      <w:pPr>
        <w:pStyle w:val="47"/>
        <w:widowControl w:val="0"/>
        <w:ind w:firstLine="480"/>
      </w:pPr>
      <w:r>
        <w:rPr>
          <w:rFonts w:hint="eastAsia"/>
        </w:rPr>
        <w:t>1.咨询方式</w:t>
      </w:r>
    </w:p>
    <w:p>
      <w:pPr>
        <w:pStyle w:val="47"/>
        <w:widowControl w:val="0"/>
        <w:ind w:firstLine="480"/>
        <w:rPr>
          <w:rFonts w:hint="eastAsia"/>
          <w:color w:val="FF0000"/>
          <w:lang w:eastAsia="zh-CN"/>
        </w:rPr>
      </w:pPr>
      <w:r>
        <w:rPr>
          <w:rFonts w:hint="eastAsia"/>
        </w:rPr>
        <w:t>（1）窗口咨询。</w:t>
      </w:r>
      <w:r>
        <w:rPr>
          <w:rFonts w:hint="eastAsia"/>
          <w:color w:val="FF0000"/>
          <w:lang w:eastAsia="zh-CN"/>
        </w:rPr>
        <w:t>易门县龙泉街道梅云社区南庄易门县气象局法规科</w:t>
      </w:r>
    </w:p>
    <w:p>
      <w:pPr>
        <w:pStyle w:val="47"/>
        <w:widowControl w:val="0"/>
        <w:ind w:firstLine="480"/>
      </w:pPr>
      <w:r>
        <w:rPr>
          <w:rFonts w:hint="eastAsia"/>
        </w:rPr>
        <w:t>（2）电话咨询。电话号码：</w:t>
      </w:r>
      <w:r>
        <w:rPr>
          <w:rFonts w:hint="eastAsia"/>
          <w:color w:val="FF0000"/>
        </w:rPr>
        <w:t>0877-</w:t>
      </w:r>
      <w:r>
        <w:rPr>
          <w:rFonts w:hint="eastAsia"/>
          <w:color w:val="FF0000"/>
          <w:lang w:val="en-US" w:eastAsia="zh-CN"/>
        </w:rPr>
        <w:t>4969355</w:t>
      </w:r>
      <w:r>
        <w:rPr>
          <w:rFonts w:hint="eastAsia" w:ascii="宋体" w:hAnsi="宋体"/>
          <w:color w:val="FF0000"/>
          <w:szCs w:val="21"/>
        </w:rPr>
        <w:t>。</w:t>
      </w:r>
    </w:p>
    <w:p>
      <w:pPr>
        <w:pStyle w:val="47"/>
        <w:widowControl w:val="0"/>
        <w:ind w:firstLine="480"/>
      </w:pPr>
      <w:r>
        <w:rPr>
          <w:rFonts w:hint="eastAsia"/>
        </w:rPr>
        <w:t>2.咨询回复</w:t>
      </w:r>
    </w:p>
    <w:p>
      <w:pPr>
        <w:pStyle w:val="47"/>
        <w:widowControl w:val="0"/>
        <w:ind w:firstLine="480"/>
      </w:pPr>
      <w:r>
        <w:rPr>
          <w:rFonts w:hint="eastAsia"/>
        </w:rPr>
        <w:t>电话回复。</w:t>
      </w:r>
    </w:p>
    <w:p>
      <w:pPr>
        <w:pStyle w:val="49"/>
        <w:widowControl w:val="0"/>
        <w:ind w:firstLine="482"/>
      </w:pPr>
      <w:r>
        <w:rPr>
          <w:rFonts w:hint="eastAsia"/>
        </w:rPr>
        <w:t>（二）办理进程查询</w:t>
      </w:r>
    </w:p>
    <w:p>
      <w:pPr>
        <w:pStyle w:val="47"/>
        <w:widowControl w:val="0"/>
        <w:ind w:firstLine="480"/>
      </w:pPr>
      <w:r>
        <w:rPr>
          <w:rFonts w:hint="eastAsia"/>
        </w:rPr>
        <w:t>申请人可通过中国气象局全国一体化在线政务服务平台（http://zwfw.cma.gov.cn）查询审批事项办理进程。</w:t>
      </w:r>
    </w:p>
    <w:p>
      <w:pPr>
        <w:pStyle w:val="49"/>
        <w:widowControl w:val="0"/>
        <w:ind w:firstLine="482"/>
      </w:pPr>
      <w:r>
        <w:rPr>
          <w:rFonts w:hint="eastAsia"/>
        </w:rPr>
        <w:t>（三）监督投诉</w:t>
      </w:r>
    </w:p>
    <w:p>
      <w:pPr>
        <w:pStyle w:val="47"/>
        <w:widowControl w:val="0"/>
        <w:ind w:firstLine="480"/>
        <w:rPr>
          <w:rFonts w:asciiTheme="minorEastAsia" w:hAnsiTheme="minorEastAsia"/>
        </w:rPr>
      </w:pPr>
      <w:r>
        <w:rPr>
          <w:rFonts w:hint="eastAsia" w:asciiTheme="minorEastAsia" w:hAnsiTheme="minorEastAsia"/>
        </w:rPr>
        <w:t>窗口投诉：</w:t>
      </w:r>
      <w:r>
        <w:rPr>
          <w:rFonts w:hint="eastAsia"/>
          <w:color w:val="FF0000"/>
          <w:lang w:eastAsia="zh-CN"/>
        </w:rPr>
        <w:t>易门县气象局办公室</w:t>
      </w:r>
      <w:r>
        <w:rPr>
          <w:rFonts w:hint="eastAsia" w:asciiTheme="minorEastAsia" w:hAnsiTheme="minorEastAsia"/>
          <w:color w:val="FF0000"/>
        </w:rPr>
        <w:t>。</w:t>
      </w:r>
    </w:p>
    <w:p>
      <w:pPr>
        <w:pStyle w:val="47"/>
        <w:widowControl w:val="0"/>
        <w:ind w:firstLine="480"/>
        <w:rPr>
          <w:rFonts w:asciiTheme="minorEastAsia" w:hAnsiTheme="minorEastAsia"/>
        </w:rPr>
      </w:pPr>
      <w:r>
        <w:rPr>
          <w:rFonts w:hint="eastAsia" w:asciiTheme="minorEastAsia" w:hAnsiTheme="minorEastAsia"/>
        </w:rPr>
        <w:t>电话投诉：</w:t>
      </w:r>
      <w:r>
        <w:rPr>
          <w:rFonts w:hint="eastAsia" w:asciiTheme="minorEastAsia" w:hAnsiTheme="minorEastAsia"/>
          <w:color w:val="FF0000"/>
        </w:rPr>
        <w:t>0877-</w:t>
      </w:r>
      <w:r>
        <w:rPr>
          <w:rFonts w:hint="eastAsia" w:asciiTheme="minorEastAsia" w:hAnsiTheme="minorEastAsia"/>
          <w:color w:val="FF0000"/>
          <w:lang w:val="en-US" w:eastAsia="zh-CN"/>
        </w:rPr>
        <w:t>4961094</w:t>
      </w:r>
      <w:r>
        <w:rPr>
          <w:rFonts w:hint="eastAsia" w:asciiTheme="minorEastAsia" w:hAnsiTheme="minorEastAsia"/>
          <w:color w:val="FF0000"/>
        </w:rPr>
        <w:t>。</w:t>
      </w:r>
    </w:p>
    <w:p>
      <w:pPr>
        <w:pStyle w:val="47"/>
        <w:widowControl w:val="0"/>
        <w:ind w:firstLine="480"/>
      </w:pPr>
      <w:r>
        <w:rPr>
          <w:rFonts w:asciiTheme="minorEastAsia" w:hAnsiTheme="minorEastAsia"/>
        </w:rPr>
        <w:t>信函投诉</w:t>
      </w:r>
      <w:r>
        <w:rPr>
          <w:rFonts w:hint="eastAsia" w:asciiTheme="minorEastAsia" w:hAnsiTheme="minorEastAsia"/>
        </w:rPr>
        <w:t>：投诉受理部门名称：</w:t>
      </w:r>
      <w:r>
        <w:rPr>
          <w:rFonts w:hint="eastAsia"/>
          <w:color w:val="FF0000"/>
          <w:lang w:eastAsia="zh-CN"/>
        </w:rPr>
        <w:t>易门县气象局办公室</w:t>
      </w:r>
      <w:r>
        <w:rPr>
          <w:rFonts w:hint="eastAsia" w:asciiTheme="minorEastAsia" w:hAnsiTheme="minorEastAsia"/>
          <w:color w:val="FF0000"/>
        </w:rPr>
        <w:t>；</w:t>
      </w:r>
      <w:r>
        <w:rPr>
          <w:rFonts w:hint="eastAsia" w:asciiTheme="minorEastAsia" w:hAnsiTheme="minorEastAsia"/>
        </w:rPr>
        <w:t>通讯地址：</w:t>
      </w:r>
      <w:r>
        <w:rPr>
          <w:rFonts w:hint="eastAsia"/>
          <w:color w:val="FF0000"/>
          <w:lang w:eastAsia="zh-CN"/>
        </w:rPr>
        <w:t>易门县龙泉街道梅云社区南庄易门县气象局办公室</w:t>
      </w:r>
      <w:r>
        <w:rPr>
          <w:rFonts w:hint="eastAsia" w:asciiTheme="minorEastAsia" w:hAnsiTheme="minorEastAsia"/>
          <w:color w:val="FF0000"/>
        </w:rPr>
        <w:t>；邮政编码：</w:t>
      </w:r>
      <w:r>
        <w:rPr>
          <w:rFonts w:hint="eastAsia" w:asciiTheme="minorEastAsia" w:hAnsiTheme="minorEastAsia"/>
          <w:color w:val="FF0000"/>
          <w:lang w:val="en-US" w:eastAsia="zh-CN"/>
        </w:rPr>
        <w:t>651100</w:t>
      </w:r>
      <w:r>
        <w:rPr>
          <w:rFonts w:hint="eastAsia" w:asciiTheme="minorEastAsia" w:hAnsiTheme="minorEastAsia"/>
          <w:color w:val="FF0000"/>
        </w:rPr>
        <w:t>。</w:t>
      </w:r>
    </w:p>
    <w:p>
      <w:pPr>
        <w:pStyle w:val="49"/>
        <w:widowControl w:val="0"/>
        <w:ind w:firstLine="482"/>
      </w:pPr>
      <w:r>
        <w:rPr>
          <w:rFonts w:hint="eastAsia"/>
        </w:rPr>
        <w:t>（四）行政复议或行政诉讼</w:t>
      </w:r>
    </w:p>
    <w:p>
      <w:pPr>
        <w:pStyle w:val="47"/>
        <w:widowControl w:val="0"/>
        <w:ind w:firstLine="480"/>
        <w:rPr>
          <w:kern w:val="2"/>
        </w:rPr>
      </w:pPr>
      <w:r>
        <w:rPr>
          <w:rFonts w:hint="eastAsia"/>
          <w:color w:val="FF0000"/>
          <w:kern w:val="2"/>
          <w:lang w:eastAsia="zh-CN"/>
        </w:rPr>
        <w:t>易门县</w:t>
      </w:r>
      <w:r>
        <w:rPr>
          <w:rFonts w:hint="eastAsia"/>
          <w:color w:val="FF0000"/>
          <w:kern w:val="2"/>
        </w:rPr>
        <w:t>人民政府或</w:t>
      </w:r>
      <w:r>
        <w:rPr>
          <w:rFonts w:hint="eastAsia"/>
          <w:color w:val="FF0000"/>
          <w:kern w:val="2"/>
          <w:lang w:eastAsia="zh-CN"/>
        </w:rPr>
        <w:t>玉溪市</w:t>
      </w:r>
      <w:r>
        <w:rPr>
          <w:rFonts w:hint="eastAsia"/>
          <w:color w:val="FF0000"/>
          <w:kern w:val="2"/>
        </w:rPr>
        <w:t>气象局</w:t>
      </w:r>
      <w:r>
        <w:rPr>
          <w:rFonts w:hint="eastAsia"/>
          <w:kern w:val="2"/>
        </w:rPr>
        <w:t>申请行政复议。公民、法人或者其他组织认为具体行政行为侵犯其合法权益的，可以自知道该具体行政行为之日起60日内提出行政复议申请，六个月内依法向</w:t>
      </w:r>
      <w:r>
        <w:rPr>
          <w:rFonts w:hint="eastAsia"/>
          <w:color w:val="FF0000"/>
          <w:kern w:val="2"/>
          <w:lang w:eastAsia="zh-CN"/>
        </w:rPr>
        <w:t>易门县</w:t>
      </w:r>
      <w:r>
        <w:rPr>
          <w:rFonts w:hint="eastAsia"/>
          <w:color w:val="FF0000"/>
          <w:kern w:val="2"/>
        </w:rPr>
        <w:t>人民法院提起行政诉讼。</w:t>
      </w:r>
    </w:p>
    <w:p>
      <w:pPr>
        <w:jc w:val="left"/>
        <w:rPr>
          <w:rFonts w:ascii="黑体" w:eastAsia="黑体"/>
          <w:szCs w:val="21"/>
        </w:rPr>
      </w:pPr>
      <w:r>
        <w:rPr>
          <w:rFonts w:ascii="黑体" w:eastAsia="黑体"/>
          <w:szCs w:val="21"/>
        </w:rPr>
        <w:br w:type="page"/>
      </w:r>
    </w:p>
    <w:p>
      <w:pPr>
        <w:pStyle w:val="53"/>
        <w:jc w:val="both"/>
      </w:pPr>
      <w:r>
        <w:rPr>
          <w:rFonts w:hint="eastAsia"/>
        </w:rPr>
        <w:t>附 件</w:t>
      </w:r>
    </w:p>
    <w:p>
      <w:pPr>
        <w:adjustRightInd w:val="0"/>
        <w:snapToGrid w:val="0"/>
        <w:spacing w:before="100"/>
        <w:ind w:right="601" w:firstLine="113"/>
        <w:jc w:val="right"/>
        <w:rPr>
          <w:rFonts w:ascii="黑体" w:eastAsia="黑体"/>
          <w:sz w:val="15"/>
          <w:szCs w:val="15"/>
        </w:rPr>
      </w:pPr>
    </w:p>
    <w:p>
      <w:pPr>
        <w:pStyle w:val="58"/>
        <w:rPr>
          <w:sz w:val="28"/>
          <w:szCs w:val="28"/>
        </w:rPr>
      </w:pPr>
      <w:r>
        <w:rPr>
          <w:rFonts w:hint="eastAsia"/>
          <w:sz w:val="28"/>
          <w:szCs w:val="28"/>
        </w:rPr>
        <w:t>雷电防护装置设计审核审批流程图</w:t>
      </w:r>
    </w:p>
    <w:p>
      <w:pPr>
        <w:widowControl/>
        <w:jc w:val="center"/>
        <w:rPr>
          <w:rFonts w:ascii="黑体" w:hAnsi="黑体" w:eastAsia="黑体" w:cs="黑体"/>
          <w:kern w:val="0"/>
          <w:sz w:val="24"/>
        </w:rPr>
      </w:pPr>
      <w:r>
        <w:rPr>
          <w:rFonts w:hint="eastAsia"/>
        </w:rPr>
        <w:object>
          <v:shape id="_x0000_i1025" o:spt="75" type="#_x0000_t75" style="height:517.6pt;width:464.6pt;" o:ole="t" filled="f" o:preferrelative="t" stroked="f" coordsize="21600,21600">
            <v:path/>
            <v:fill on="f" focussize="0,0"/>
            <v:stroke on="f" joinstyle="miter"/>
            <v:imagedata r:id="rId15" o:title=""/>
            <o:lock v:ext="edit" aspectratio="t"/>
            <w10:wrap type="none"/>
            <w10:anchorlock/>
          </v:shape>
          <o:OLEObject Type="Embed" ProgID="Visio.Drawing.11" ShapeID="_x0000_i1025" DrawAspect="Content" ObjectID="_1468075725" r:id="rId14">
            <o:LockedField>false</o:LockedField>
          </o:OLEObject>
        </w:object>
      </w:r>
      <w:r>
        <w:br w:type="page"/>
      </w:r>
    </w:p>
    <w:p>
      <w:pPr>
        <w:adjustRightInd w:val="0"/>
        <w:snapToGrid w:val="0"/>
        <w:spacing w:line="360" w:lineRule="auto"/>
        <w:jc w:val="left"/>
        <w:rPr>
          <w:rFonts w:ascii="宋体" w:hAnsi="宋体" w:eastAsia="黑体"/>
          <w:color w:val="000000"/>
          <w:sz w:val="30"/>
          <w:szCs w:val="30"/>
        </w:rPr>
      </w:pPr>
      <w:r>
        <w:rPr>
          <w:rFonts w:hint="eastAsia" w:ascii="宋体" w:hAnsi="宋体" w:eastAsia="黑体"/>
          <w:color w:val="000000"/>
          <w:sz w:val="30"/>
          <w:szCs w:val="30"/>
        </w:rPr>
        <w:t>示范文本</w:t>
      </w:r>
    </w:p>
    <w:p>
      <w:pPr>
        <w:widowControl/>
        <w:jc w:val="center"/>
        <w:rPr>
          <w:rFonts w:ascii="方正小标宋简体" w:hAnsi="方正小标宋简体" w:eastAsia="方正小标宋简体" w:cs="方正小标宋简体"/>
          <w:color w:val="000000"/>
          <w:kern w:val="0"/>
          <w:sz w:val="48"/>
          <w:szCs w:val="48"/>
          <w:lang w:bidi="ar"/>
        </w:rPr>
      </w:pPr>
      <w:r>
        <w:rPr>
          <w:rFonts w:ascii="方正小标宋简体" w:hAnsi="方正小标宋简体" w:eastAsia="方正小标宋简体" w:cs="方正小标宋简体"/>
          <w:color w:val="000000"/>
          <w:kern w:val="0"/>
          <w:sz w:val="48"/>
          <w:szCs w:val="48"/>
          <w:lang w:bidi="ar"/>
        </w:rPr>
        <w:t>雷电防护装置设计审核</w:t>
      </w:r>
    </w:p>
    <w:p>
      <w:pPr>
        <w:widowControl/>
        <w:jc w:val="center"/>
        <w:rPr>
          <w:rFonts w:ascii="方正小标宋简体" w:hAnsi="方正小标宋简体" w:eastAsia="方正小标宋简体" w:cs="方正小标宋简体"/>
          <w:color w:val="000000"/>
          <w:kern w:val="0"/>
          <w:sz w:val="43"/>
          <w:szCs w:val="43"/>
          <w:lang w:bidi="ar"/>
        </w:rPr>
      </w:pPr>
    </w:p>
    <w:p>
      <w:pPr>
        <w:widowControl/>
        <w:jc w:val="center"/>
        <w:rPr>
          <w:rFonts w:ascii="方正小标宋简体" w:hAnsi="方正小标宋简体" w:eastAsia="方正小标宋简体" w:cs="方正小标宋简体"/>
          <w:color w:val="000000"/>
          <w:kern w:val="0"/>
          <w:sz w:val="43"/>
          <w:szCs w:val="43"/>
          <w:lang w:bidi="ar"/>
        </w:rPr>
      </w:pPr>
    </w:p>
    <w:p>
      <w:pPr>
        <w:widowControl/>
        <w:jc w:val="center"/>
        <w:rPr>
          <w:sz w:val="84"/>
          <w:szCs w:val="84"/>
        </w:rPr>
      </w:pPr>
      <w:r>
        <w:rPr>
          <w:rFonts w:hint="eastAsia" w:ascii="方正小标宋简体" w:hAnsi="方正小标宋简体" w:eastAsia="方正小标宋简体" w:cs="方正小标宋简体"/>
          <w:color w:val="000000"/>
          <w:kern w:val="0"/>
          <w:sz w:val="84"/>
          <w:szCs w:val="84"/>
          <w:lang w:bidi="ar"/>
        </w:rPr>
        <w:t>申 请 表</w:t>
      </w:r>
    </w:p>
    <w:p>
      <w:pPr>
        <w:spacing w:after="395" w:line="507" w:lineRule="auto"/>
        <w:ind w:left="1215" w:right="957" w:hanging="10"/>
        <w:rPr>
          <w:rFonts w:ascii="仿宋_GB2312" w:hAnsi="仿宋_GB2312" w:eastAsia="仿宋_GB2312" w:cs="仿宋_GB2312"/>
          <w:sz w:val="28"/>
        </w:rPr>
      </w:pPr>
    </w:p>
    <w:p>
      <w:pPr>
        <w:spacing w:after="395" w:line="507" w:lineRule="auto"/>
        <w:ind w:left="1215" w:right="957" w:hanging="10"/>
        <w:rPr>
          <w:rFonts w:ascii="仿宋_GB2312" w:hAnsi="仿宋_GB2312" w:eastAsia="仿宋_GB2312" w:cs="仿宋_GB2312"/>
          <w:sz w:val="28"/>
        </w:rPr>
      </w:pPr>
    </w:p>
    <w:p>
      <w:pPr>
        <w:spacing w:after="395" w:line="507" w:lineRule="auto"/>
        <w:ind w:left="1215" w:right="957" w:hanging="10"/>
        <w:rPr>
          <w:rFonts w:ascii="仿宋_GB2312" w:hAnsi="仿宋_GB2312" w:eastAsia="仿宋_GB2312" w:cs="仿宋_GB2312"/>
          <w:sz w:val="28"/>
        </w:rPr>
      </w:pPr>
    </w:p>
    <w:p>
      <w:pPr>
        <w:spacing w:after="395" w:line="507" w:lineRule="auto"/>
        <w:ind w:left="1215" w:right="957" w:hanging="10"/>
        <w:rPr>
          <w:rFonts w:ascii="仿宋_GB2312" w:hAnsi="仿宋_GB2312" w:eastAsia="仿宋_GB2312" w:cs="仿宋_GB2312"/>
          <w:sz w:val="28"/>
        </w:rPr>
      </w:pPr>
    </w:p>
    <w:p>
      <w:pPr>
        <w:spacing w:after="395" w:line="500" w:lineRule="exact"/>
        <w:ind w:left="1215" w:right="957" w:hanging="10"/>
        <w:rPr>
          <w:rFonts w:ascii="仿宋_GB2312" w:hAnsi="仿宋_GB2312" w:eastAsia="仿宋_GB2312" w:cs="仿宋_GB2312"/>
          <w:sz w:val="28"/>
        </w:rPr>
      </w:pPr>
      <w:r>
        <w:rPr>
          <w:rFonts w:ascii="仿宋_GB2312" w:hAnsi="仿宋_GB2312" w:eastAsia="仿宋_GB2312" w:cs="仿宋_GB2312"/>
          <w:sz w:val="28"/>
        </w:rPr>
        <w:t>申请单位（公章）：</w:t>
      </w:r>
      <w:r>
        <w:rPr>
          <w:rFonts w:ascii="仿宋_GB2312" w:hAnsi="仿宋_GB2312" w:eastAsia="仿宋_GB2312" w:cs="仿宋_GB2312"/>
          <w:sz w:val="28"/>
          <w:u w:val="single" w:color="000000"/>
        </w:rPr>
        <w:t xml:space="preserve">        </w:t>
      </w:r>
      <w:r>
        <w:rPr>
          <w:rFonts w:hint="eastAsia" w:ascii="仿宋_GB2312" w:hAnsi="仿宋_GB2312" w:eastAsia="仿宋_GB2312" w:cs="仿宋_GB2312"/>
          <w:sz w:val="28"/>
          <w:u w:val="single" w:color="000000"/>
        </w:rPr>
        <w:t>xxxxx公司</w:t>
      </w:r>
      <w:r>
        <w:rPr>
          <w:rFonts w:ascii="仿宋_GB2312" w:hAnsi="仿宋_GB2312" w:eastAsia="仿宋_GB2312" w:cs="仿宋_GB2312"/>
          <w:sz w:val="28"/>
          <w:u w:val="single" w:color="000000"/>
        </w:rPr>
        <w:t xml:space="preserve">               </w:t>
      </w:r>
      <w:r>
        <w:rPr>
          <w:rFonts w:ascii="仿宋_GB2312" w:hAnsi="仿宋_GB2312" w:eastAsia="仿宋_GB2312" w:cs="仿宋_GB2312"/>
          <w:sz w:val="28"/>
        </w:rPr>
        <w:t xml:space="preserve"> </w:t>
      </w:r>
    </w:p>
    <w:p>
      <w:pPr>
        <w:spacing w:after="395" w:line="500" w:lineRule="exact"/>
        <w:ind w:left="1215" w:right="957" w:hanging="10"/>
        <w:rPr>
          <w:rFonts w:ascii="仿宋_GB2312" w:hAnsi="仿宋_GB2312" w:eastAsia="仿宋_GB2312" w:cs="仿宋_GB2312"/>
          <w:sz w:val="28"/>
        </w:rPr>
      </w:pPr>
      <w:r>
        <w:rPr>
          <w:rFonts w:ascii="仿宋_GB2312" w:hAnsi="仿宋_GB2312" w:eastAsia="仿宋_GB2312" w:cs="仿宋_GB2312"/>
          <w:sz w:val="28"/>
        </w:rPr>
        <w:t>申请项目：</w:t>
      </w:r>
      <w:r>
        <w:rPr>
          <w:rFonts w:ascii="仿宋_GB2312" w:hAnsi="仿宋_GB2312" w:eastAsia="仿宋_GB2312" w:cs="仿宋_GB2312"/>
          <w:sz w:val="28"/>
          <w:u w:val="single" w:color="000000"/>
        </w:rPr>
        <w:t xml:space="preserve">        </w:t>
      </w:r>
      <w:r>
        <w:rPr>
          <w:rFonts w:hint="eastAsia" w:ascii="仿宋_GB2312" w:hAnsi="仿宋_GB2312" w:eastAsia="仿宋_GB2312" w:cs="仿宋_GB2312"/>
          <w:sz w:val="28"/>
          <w:u w:val="single" w:color="000000"/>
        </w:rPr>
        <w:t>xxxx项目</w:t>
      </w:r>
      <w:r>
        <w:rPr>
          <w:rFonts w:ascii="仿宋_GB2312" w:hAnsi="仿宋_GB2312" w:eastAsia="仿宋_GB2312" w:cs="仿宋_GB2312"/>
          <w:sz w:val="28"/>
          <w:u w:val="single" w:color="000000"/>
        </w:rPr>
        <w:t xml:space="preserve">                      </w:t>
      </w:r>
      <w:r>
        <w:rPr>
          <w:rFonts w:ascii="仿宋_GB2312" w:hAnsi="仿宋_GB2312" w:eastAsia="仿宋_GB2312" w:cs="仿宋_GB2312"/>
          <w:sz w:val="28"/>
        </w:rPr>
        <w:t xml:space="preserve"> </w:t>
      </w:r>
    </w:p>
    <w:p>
      <w:pPr>
        <w:spacing w:after="395" w:line="500" w:lineRule="exact"/>
        <w:ind w:left="1215" w:right="957" w:hanging="10"/>
      </w:pPr>
      <w:r>
        <w:rPr>
          <w:rFonts w:ascii="仿宋_GB2312" w:hAnsi="仿宋_GB2312" w:eastAsia="仿宋_GB2312" w:cs="仿宋_GB2312"/>
          <w:sz w:val="28"/>
        </w:rPr>
        <w:t>设计阶段：</w:t>
      </w:r>
      <w:r>
        <w:rPr>
          <w:rFonts w:ascii="仿宋_GB2312" w:hAnsi="仿宋_GB2312" w:eastAsia="仿宋_GB2312" w:cs="仿宋_GB2312"/>
          <w:sz w:val="28"/>
          <w:u w:val="single" w:color="000000"/>
        </w:rPr>
        <w:t xml:space="preserve">   施工图设计                 </w:t>
      </w:r>
      <w:r>
        <w:rPr>
          <w:rFonts w:ascii="仿宋_GB2312" w:hAnsi="仿宋_GB2312" w:eastAsia="仿宋_GB2312" w:cs="仿宋_GB2312"/>
          <w:sz w:val="28"/>
        </w:rPr>
        <w:t xml:space="preserve"> </w:t>
      </w:r>
    </w:p>
    <w:p>
      <w:pPr>
        <w:spacing w:line="500" w:lineRule="exact"/>
        <w:ind w:left="1325" w:right="2203" w:hanging="120"/>
      </w:pPr>
      <w:r>
        <w:rPr>
          <w:rFonts w:ascii="仿宋_GB2312" w:hAnsi="仿宋_GB2312" w:eastAsia="仿宋_GB2312" w:cs="仿宋_GB2312"/>
          <w:sz w:val="28"/>
        </w:rPr>
        <w:t>申请日期：</w:t>
      </w:r>
      <w:r>
        <w:rPr>
          <w:rFonts w:ascii="仿宋_GB2312" w:hAnsi="仿宋_GB2312" w:eastAsia="仿宋_GB2312" w:cs="仿宋_GB2312"/>
          <w:sz w:val="28"/>
          <w:u w:val="single" w:color="000000"/>
        </w:rPr>
        <w:t xml:space="preserve"> </w:t>
      </w:r>
      <w:r>
        <w:rPr>
          <w:rFonts w:hint="eastAsia" w:ascii="仿宋_GB2312" w:hAnsi="仿宋_GB2312" w:eastAsia="仿宋_GB2312" w:cs="仿宋_GB2312"/>
          <w:sz w:val="28"/>
          <w:u w:val="single" w:color="000000"/>
        </w:rPr>
        <w:t xml:space="preserve"> 2021 </w:t>
      </w:r>
      <w:r>
        <w:rPr>
          <w:rFonts w:ascii="仿宋_GB2312" w:hAnsi="仿宋_GB2312" w:eastAsia="仿宋_GB2312" w:cs="仿宋_GB2312"/>
          <w:sz w:val="28"/>
          <w:u w:val="single" w:color="000000"/>
        </w:rPr>
        <w:t xml:space="preserve"> </w:t>
      </w:r>
      <w:r>
        <w:rPr>
          <w:rFonts w:ascii="仿宋_GB2312" w:hAnsi="仿宋_GB2312" w:eastAsia="仿宋_GB2312" w:cs="仿宋_GB2312"/>
          <w:sz w:val="28"/>
        </w:rPr>
        <w:t>年</w:t>
      </w:r>
      <w:r>
        <w:rPr>
          <w:rFonts w:ascii="仿宋_GB2312" w:hAnsi="仿宋_GB2312" w:eastAsia="仿宋_GB2312" w:cs="仿宋_GB2312"/>
          <w:sz w:val="28"/>
          <w:u w:val="single" w:color="000000"/>
        </w:rPr>
        <w:t xml:space="preserve">  </w:t>
      </w:r>
      <w:r>
        <w:rPr>
          <w:rFonts w:hint="eastAsia" w:ascii="仿宋_GB2312" w:hAnsi="仿宋_GB2312" w:eastAsia="仿宋_GB2312" w:cs="仿宋_GB2312"/>
          <w:sz w:val="28"/>
          <w:u w:val="single" w:color="000000"/>
        </w:rPr>
        <w:t>**</w:t>
      </w:r>
      <w:r>
        <w:rPr>
          <w:rFonts w:ascii="仿宋_GB2312" w:hAnsi="仿宋_GB2312" w:eastAsia="仿宋_GB2312" w:cs="仿宋_GB2312"/>
          <w:sz w:val="28"/>
          <w:u w:val="single" w:color="000000"/>
        </w:rPr>
        <w:t xml:space="preserve"> </w:t>
      </w:r>
      <w:r>
        <w:rPr>
          <w:rFonts w:ascii="仿宋_GB2312" w:hAnsi="仿宋_GB2312" w:eastAsia="仿宋_GB2312" w:cs="仿宋_GB2312"/>
          <w:sz w:val="28"/>
        </w:rPr>
        <w:t>月</w:t>
      </w:r>
      <w:r>
        <w:rPr>
          <w:rFonts w:ascii="仿宋_GB2312" w:hAnsi="仿宋_GB2312" w:eastAsia="仿宋_GB2312" w:cs="仿宋_GB2312"/>
          <w:sz w:val="28"/>
          <w:u w:val="single" w:color="000000"/>
        </w:rPr>
        <w:t xml:space="preserve">  </w:t>
      </w:r>
      <w:r>
        <w:rPr>
          <w:rFonts w:hint="eastAsia" w:ascii="仿宋_GB2312" w:hAnsi="仿宋_GB2312" w:eastAsia="仿宋_GB2312" w:cs="仿宋_GB2312"/>
          <w:sz w:val="28"/>
          <w:u w:val="single" w:color="000000"/>
        </w:rPr>
        <w:t>**</w:t>
      </w:r>
      <w:r>
        <w:rPr>
          <w:rFonts w:ascii="仿宋_GB2312" w:hAnsi="仿宋_GB2312" w:eastAsia="仿宋_GB2312" w:cs="仿宋_GB2312"/>
          <w:sz w:val="28"/>
          <w:u w:val="single" w:color="000000"/>
        </w:rPr>
        <w:t xml:space="preserve">  </w:t>
      </w:r>
      <w:r>
        <w:rPr>
          <w:rFonts w:ascii="仿宋_GB2312" w:hAnsi="仿宋_GB2312" w:eastAsia="仿宋_GB2312" w:cs="仿宋_GB2312"/>
          <w:sz w:val="28"/>
        </w:rPr>
        <w:t xml:space="preserve">日 </w:t>
      </w:r>
      <w:r>
        <w:rPr>
          <w:rFonts w:ascii="仿宋_GB2312" w:hAnsi="仿宋_GB2312" w:eastAsia="仿宋_GB2312" w:cs="仿宋_GB2312"/>
          <w:sz w:val="31"/>
        </w:rPr>
        <w:t xml:space="preserve"> </w:t>
      </w:r>
    </w:p>
    <w:p>
      <w:pPr>
        <w:sectPr>
          <w:footerReference r:id="rId11" w:type="first"/>
          <w:footerReference r:id="rId9" w:type="default"/>
          <w:footerReference r:id="rId10" w:type="even"/>
          <w:pgSz w:w="11906" w:h="16838"/>
          <w:pgMar w:top="1440" w:right="1800" w:bottom="1440" w:left="1800" w:header="851" w:footer="992" w:gutter="0"/>
          <w:cols w:space="425" w:num="1"/>
          <w:docGrid w:type="lines" w:linePitch="312" w:charSpace="0"/>
        </w:sectPr>
      </w:pPr>
    </w:p>
    <w:tbl>
      <w:tblPr>
        <w:tblStyle w:val="78"/>
        <w:tblW w:w="9538" w:type="dxa"/>
        <w:tblInd w:w="-238" w:type="dxa"/>
        <w:tblLayout w:type="fixed"/>
        <w:tblCellMar>
          <w:top w:w="0" w:type="dxa"/>
          <w:left w:w="106" w:type="dxa"/>
          <w:bottom w:w="0" w:type="dxa"/>
          <w:right w:w="106" w:type="dxa"/>
        </w:tblCellMar>
      </w:tblPr>
      <w:tblGrid>
        <w:gridCol w:w="1178"/>
        <w:gridCol w:w="1548"/>
        <w:gridCol w:w="3067"/>
        <w:gridCol w:w="1577"/>
        <w:gridCol w:w="2168"/>
      </w:tblGrid>
      <w:tr>
        <w:tblPrEx>
          <w:tblCellMar>
            <w:top w:w="0" w:type="dxa"/>
            <w:left w:w="106" w:type="dxa"/>
            <w:bottom w:w="0" w:type="dxa"/>
            <w:right w:w="106" w:type="dxa"/>
          </w:tblCellMar>
        </w:tblPrEx>
        <w:trPr>
          <w:trHeight w:val="569" w:hRule="atLeast"/>
        </w:trPr>
        <w:tc>
          <w:tcPr>
            <w:tcW w:w="1178"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Theme="minorHAnsi" w:hAnsiTheme="minorHAnsi" w:eastAsiaTheme="minorEastAsia" w:cstheme="minorBidi"/>
              </w:rPr>
            </w:pPr>
            <w:r>
              <w:rPr>
                <w:rFonts w:ascii="仿宋_GB2312" w:hAnsi="仿宋_GB2312" w:eastAsia="仿宋_GB2312" w:cs="仿宋_GB2312"/>
                <w:sz w:val="28"/>
              </w:rPr>
              <w:t>项目</w:t>
            </w:r>
            <w:r>
              <w:rPr>
                <w:rFonts w:ascii="宋体-PUA" w:hAnsi="宋体-PUA" w:eastAsia="宋体-PUA" w:cs="宋体-PUA"/>
                <w:sz w:val="43"/>
                <w:vertAlign w:val="subscript"/>
              </w:rPr>
              <w:t xml:space="preserve"> </w:t>
            </w:r>
            <w:r>
              <w:rPr>
                <w:rFonts w:ascii="仿宋_GB2312" w:hAnsi="仿宋_GB2312" w:eastAsia="仿宋_GB2312" w:cs="仿宋_GB2312"/>
                <w:sz w:val="28"/>
              </w:rPr>
              <w:t>情况</w:t>
            </w:r>
            <w:r>
              <w:rPr>
                <w:rFonts w:ascii="宋体-PUA" w:hAnsi="宋体-PUA" w:eastAsia="宋体-PUA" w:cs="宋体-PUA"/>
                <w:sz w:val="43"/>
                <w:vertAlign w:val="subscript"/>
              </w:rPr>
              <w:t xml:space="preserve"> </w:t>
            </w:r>
          </w:p>
        </w:tc>
        <w:tc>
          <w:tcPr>
            <w:tcW w:w="1548" w:type="dxa"/>
            <w:tcBorders>
              <w:top w:val="single" w:color="000000" w:sz="4" w:space="0"/>
              <w:left w:val="single" w:color="000000" w:sz="4" w:space="0"/>
              <w:bottom w:val="single" w:color="000000" w:sz="4" w:space="0"/>
              <w:right w:val="single" w:color="000000" w:sz="4" w:space="0"/>
            </w:tcBorders>
            <w:vAlign w:val="bottom"/>
          </w:tcPr>
          <w:p>
            <w:pPr>
              <w:ind w:left="252"/>
              <w:rPr>
                <w:rFonts w:asciiTheme="minorHAnsi" w:hAnsiTheme="minorHAnsi" w:eastAsiaTheme="minorEastAsia" w:cstheme="minorBidi"/>
              </w:rPr>
            </w:pPr>
            <w:r>
              <w:rPr>
                <w:rFonts w:ascii="仿宋_GB2312" w:hAnsi="仿宋_GB2312" w:eastAsia="仿宋_GB2312" w:cs="仿宋_GB2312"/>
                <w:sz w:val="28"/>
              </w:rPr>
              <w:t>名</w:t>
            </w:r>
            <w:r>
              <w:rPr>
                <w:rFonts w:ascii="宋体-PUA" w:hAnsi="宋体-PUA" w:eastAsia="宋体-PUA" w:cs="宋体-PUA"/>
                <w:sz w:val="28"/>
              </w:rPr>
              <w:t xml:space="preserve">  </w:t>
            </w:r>
            <w:r>
              <w:rPr>
                <w:rFonts w:ascii="仿宋_GB2312" w:hAnsi="仿宋_GB2312" w:eastAsia="仿宋_GB2312" w:cs="仿宋_GB2312"/>
                <w:sz w:val="28"/>
              </w:rPr>
              <w:t>称</w:t>
            </w:r>
            <w:r>
              <w:rPr>
                <w:rFonts w:ascii="宋体-PUA" w:hAnsi="宋体-PUA" w:eastAsia="宋体-PUA" w:cs="宋体-PUA"/>
                <w:sz w:val="28"/>
              </w:rPr>
              <w:t xml:space="preserve"> </w:t>
            </w:r>
          </w:p>
        </w:tc>
        <w:tc>
          <w:tcPr>
            <w:tcW w:w="6812" w:type="dxa"/>
            <w:gridSpan w:val="3"/>
            <w:tcBorders>
              <w:top w:val="single" w:color="000000" w:sz="4" w:space="0"/>
              <w:left w:val="single" w:color="000000" w:sz="4" w:space="0"/>
              <w:bottom w:val="single" w:color="000000" w:sz="4" w:space="0"/>
              <w:right w:val="single" w:color="000000" w:sz="4" w:space="0"/>
            </w:tcBorders>
            <w:vAlign w:val="bottom"/>
          </w:tcPr>
          <w:p>
            <w:pPr>
              <w:jc w:val="center"/>
              <w:rPr>
                <w:rFonts w:asciiTheme="minorHAnsi" w:hAnsiTheme="minorHAnsi" w:eastAsiaTheme="minorEastAsia" w:cstheme="minorBidi"/>
              </w:rPr>
            </w:pPr>
            <w:r>
              <w:rPr>
                <w:rFonts w:hint="eastAsia" w:ascii="宋体-PUA" w:hAnsi="宋体-PUA" w:eastAsia="宋体-PUA" w:cs="宋体-PUA"/>
                <w:sz w:val="28"/>
              </w:rPr>
              <w:t>Xxxxx项目</w:t>
            </w:r>
            <w:r>
              <w:rPr>
                <w:rFonts w:ascii="宋体-PUA" w:hAnsi="宋体-PUA" w:eastAsia="宋体-PUA" w:cs="宋体-PUA"/>
                <w:sz w:val="28"/>
              </w:rPr>
              <w:t xml:space="preserve"> </w:t>
            </w:r>
          </w:p>
        </w:tc>
      </w:tr>
      <w:tr>
        <w:tblPrEx>
          <w:tblCellMar>
            <w:top w:w="0" w:type="dxa"/>
            <w:left w:w="106" w:type="dxa"/>
            <w:bottom w:w="0" w:type="dxa"/>
            <w:right w:w="106" w:type="dxa"/>
          </w:tblCellMar>
        </w:tblPrEx>
        <w:trPr>
          <w:trHeight w:val="571" w:hRule="atLeast"/>
        </w:trPr>
        <w:tc>
          <w:tcPr>
            <w:tcW w:w="1178" w:type="dxa"/>
            <w:vMerge w:val="continue"/>
            <w:tcBorders>
              <w:top w:val="nil"/>
              <w:left w:val="single" w:color="000000" w:sz="4" w:space="0"/>
              <w:bottom w:val="nil"/>
              <w:right w:val="single" w:color="000000" w:sz="4" w:space="0"/>
            </w:tcBorders>
          </w:tcPr>
          <w:p>
            <w:pPr>
              <w:rPr>
                <w:rFonts w:asciiTheme="minorHAnsi" w:hAnsiTheme="minorHAnsi" w:eastAsiaTheme="minorEastAsia" w:cstheme="minorBidi"/>
              </w:rPr>
            </w:pPr>
          </w:p>
        </w:tc>
        <w:tc>
          <w:tcPr>
            <w:tcW w:w="1548" w:type="dxa"/>
            <w:tcBorders>
              <w:top w:val="single" w:color="000000" w:sz="4" w:space="0"/>
              <w:left w:val="single" w:color="000000" w:sz="4" w:space="0"/>
              <w:bottom w:val="single" w:color="000000" w:sz="4" w:space="0"/>
              <w:right w:val="single" w:color="000000" w:sz="4" w:space="0"/>
            </w:tcBorders>
            <w:vAlign w:val="bottom"/>
          </w:tcPr>
          <w:p>
            <w:pPr>
              <w:ind w:left="252"/>
              <w:rPr>
                <w:rFonts w:asciiTheme="minorHAnsi" w:hAnsiTheme="minorHAnsi" w:eastAsiaTheme="minorEastAsia" w:cstheme="minorBidi"/>
              </w:rPr>
            </w:pPr>
            <w:r>
              <w:rPr>
                <w:rFonts w:ascii="仿宋_GB2312" w:hAnsi="仿宋_GB2312" w:eastAsia="仿宋_GB2312" w:cs="仿宋_GB2312"/>
                <w:sz w:val="28"/>
              </w:rPr>
              <w:t>地</w:t>
            </w:r>
            <w:r>
              <w:rPr>
                <w:rFonts w:ascii="宋体-PUA" w:hAnsi="宋体-PUA" w:eastAsia="宋体-PUA" w:cs="宋体-PUA"/>
                <w:sz w:val="28"/>
              </w:rPr>
              <w:t xml:space="preserve">  </w:t>
            </w:r>
            <w:r>
              <w:rPr>
                <w:rFonts w:ascii="仿宋_GB2312" w:hAnsi="仿宋_GB2312" w:eastAsia="仿宋_GB2312" w:cs="仿宋_GB2312"/>
                <w:sz w:val="28"/>
              </w:rPr>
              <w:t>址</w:t>
            </w:r>
            <w:r>
              <w:rPr>
                <w:rFonts w:ascii="宋体-PUA" w:hAnsi="宋体-PUA" w:eastAsia="宋体-PUA" w:cs="宋体-PUA"/>
                <w:sz w:val="28"/>
              </w:rPr>
              <w:t xml:space="preserve"> </w:t>
            </w:r>
          </w:p>
        </w:tc>
        <w:tc>
          <w:tcPr>
            <w:tcW w:w="6812" w:type="dxa"/>
            <w:gridSpan w:val="3"/>
            <w:tcBorders>
              <w:top w:val="single" w:color="000000" w:sz="4" w:space="0"/>
              <w:left w:val="single" w:color="000000" w:sz="4" w:space="0"/>
              <w:bottom w:val="single" w:color="000000" w:sz="4" w:space="0"/>
              <w:right w:val="single" w:color="000000" w:sz="4" w:space="0"/>
            </w:tcBorders>
            <w:vAlign w:val="bottom"/>
          </w:tcPr>
          <w:p>
            <w:pPr>
              <w:jc w:val="center"/>
              <w:rPr>
                <w:rFonts w:asciiTheme="minorHAnsi" w:hAnsiTheme="minorHAnsi" w:eastAsiaTheme="minorEastAsia" w:cstheme="minorBidi"/>
              </w:rPr>
            </w:pPr>
            <w:r>
              <w:rPr>
                <w:rFonts w:hint="eastAsia" w:ascii="宋体-PUA" w:hAnsi="宋体-PUA" w:eastAsia="宋体-PUA" w:cs="宋体-PUA"/>
                <w:sz w:val="28"/>
              </w:rPr>
              <w:t>Xxxx省xxxxx市xxxx街xxxx号</w:t>
            </w:r>
            <w:r>
              <w:rPr>
                <w:rFonts w:ascii="宋体-PUA" w:hAnsi="宋体-PUA" w:eastAsia="宋体-PUA" w:cs="宋体-PUA"/>
                <w:sz w:val="28"/>
              </w:rPr>
              <w:t xml:space="preserve"> </w:t>
            </w:r>
          </w:p>
        </w:tc>
      </w:tr>
      <w:tr>
        <w:tblPrEx>
          <w:tblCellMar>
            <w:top w:w="0" w:type="dxa"/>
            <w:left w:w="106" w:type="dxa"/>
            <w:bottom w:w="0" w:type="dxa"/>
            <w:right w:w="106" w:type="dxa"/>
          </w:tblCellMar>
        </w:tblPrEx>
        <w:trPr>
          <w:trHeight w:val="1836" w:hRule="atLeast"/>
        </w:trPr>
        <w:tc>
          <w:tcPr>
            <w:tcW w:w="1178" w:type="dxa"/>
            <w:vMerge w:val="continue"/>
            <w:tcBorders>
              <w:top w:val="nil"/>
              <w:left w:val="single" w:color="000000" w:sz="4" w:space="0"/>
              <w:bottom w:val="nil"/>
              <w:right w:val="single" w:color="000000" w:sz="4" w:space="0"/>
            </w:tcBorders>
          </w:tcPr>
          <w:p>
            <w:pPr>
              <w:rPr>
                <w:rFonts w:asciiTheme="minorHAnsi" w:hAnsiTheme="minorHAnsi" w:eastAsiaTheme="minorEastAsia" w:cstheme="minorBidi"/>
              </w:rPr>
            </w:pPr>
          </w:p>
        </w:tc>
        <w:tc>
          <w:tcPr>
            <w:tcW w:w="1548" w:type="dxa"/>
            <w:tcBorders>
              <w:top w:val="single" w:color="000000" w:sz="4" w:space="0"/>
              <w:left w:val="single" w:color="000000" w:sz="4" w:space="0"/>
              <w:bottom w:val="single" w:color="000000" w:sz="4" w:space="0"/>
              <w:right w:val="single" w:color="000000" w:sz="4" w:space="0"/>
            </w:tcBorders>
            <w:vAlign w:val="center"/>
          </w:tcPr>
          <w:p>
            <w:pPr>
              <w:ind w:left="115"/>
              <w:rPr>
                <w:rFonts w:asciiTheme="minorHAnsi" w:hAnsiTheme="minorHAnsi" w:eastAsiaTheme="minorEastAsia" w:cstheme="minorBidi"/>
              </w:rPr>
            </w:pPr>
            <w:r>
              <w:rPr>
                <w:rFonts w:ascii="仿宋_GB2312" w:hAnsi="仿宋_GB2312" w:eastAsia="仿宋_GB2312" w:cs="仿宋_GB2312"/>
                <w:sz w:val="28"/>
              </w:rPr>
              <w:t>建设规模</w:t>
            </w:r>
            <w:r>
              <w:rPr>
                <w:rFonts w:ascii="宋体-PUA" w:hAnsi="宋体-PUA" w:eastAsia="宋体-PUA" w:cs="宋体-PUA"/>
                <w:sz w:val="43"/>
                <w:vertAlign w:val="subscript"/>
              </w:rPr>
              <w:t xml:space="preserve"> </w:t>
            </w:r>
          </w:p>
        </w:tc>
        <w:tc>
          <w:tcPr>
            <w:tcW w:w="6812" w:type="dxa"/>
            <w:gridSpan w:val="3"/>
            <w:tcBorders>
              <w:top w:val="single" w:color="000000" w:sz="4" w:space="0"/>
              <w:left w:val="single" w:color="000000" w:sz="4" w:space="0"/>
              <w:bottom w:val="single" w:color="000000" w:sz="4" w:space="0"/>
              <w:right w:val="single" w:color="000000" w:sz="4" w:space="0"/>
            </w:tcBorders>
          </w:tcPr>
          <w:p>
            <w:pPr>
              <w:spacing w:line="460" w:lineRule="exact"/>
              <w:jc w:val="right"/>
              <w:rPr>
                <w:rFonts w:asciiTheme="minorHAnsi" w:hAnsiTheme="minorHAnsi" w:eastAsiaTheme="minorEastAsia" w:cstheme="minorBidi"/>
              </w:rPr>
            </w:pPr>
            <w:r>
              <w:rPr>
                <w:rFonts w:ascii="仿宋_GB2312" w:hAnsi="仿宋_GB2312" w:eastAsia="仿宋_GB2312" w:cs="仿宋_GB2312"/>
                <w:sz w:val="28"/>
              </w:rPr>
              <w:t>建筑单体</w:t>
            </w:r>
            <w:r>
              <w:rPr>
                <w:rFonts w:ascii="宋体-PUA" w:hAnsi="宋体-PUA" w:eastAsia="宋体-PUA" w:cs="宋体-PUA"/>
                <w:sz w:val="28"/>
                <w:u w:val="single"/>
              </w:rPr>
              <w:t xml:space="preserve">  </w:t>
            </w:r>
            <w:r>
              <w:rPr>
                <w:rFonts w:hint="eastAsia" w:ascii="宋体-PUA" w:hAnsi="宋体-PUA" w:eastAsia="宋体-PUA" w:cs="宋体-PUA"/>
                <w:sz w:val="28"/>
                <w:u w:val="single"/>
              </w:rPr>
              <w:t>10</w:t>
            </w:r>
            <w:r>
              <w:rPr>
                <w:rFonts w:ascii="宋体-PUA" w:hAnsi="宋体-PUA" w:eastAsia="宋体-PUA" w:cs="宋体-PUA"/>
                <w:sz w:val="28"/>
                <w:u w:val="single"/>
              </w:rPr>
              <w:t xml:space="preserve">    </w:t>
            </w:r>
            <w:r>
              <w:rPr>
                <w:rFonts w:ascii="仿宋_GB2312" w:hAnsi="仿宋_GB2312" w:eastAsia="仿宋_GB2312" w:cs="仿宋_GB2312"/>
                <w:sz w:val="28"/>
              </w:rPr>
              <w:t>栋（座）；总建筑面积</w:t>
            </w:r>
            <w:r>
              <w:rPr>
                <w:rFonts w:ascii="宋体-PUA" w:hAnsi="宋体-PUA" w:eastAsia="宋体-PUA" w:cs="宋体-PUA"/>
                <w:sz w:val="28"/>
              </w:rPr>
              <w:t xml:space="preserve"> </w:t>
            </w:r>
            <w:r>
              <w:rPr>
                <w:rFonts w:ascii="宋体-PUA" w:hAnsi="宋体-PUA" w:eastAsia="宋体-PUA" w:cs="宋体-PUA"/>
                <w:sz w:val="28"/>
                <w:u w:val="single"/>
              </w:rPr>
              <w:t xml:space="preserve">  </w:t>
            </w:r>
            <w:r>
              <w:rPr>
                <w:rFonts w:hint="eastAsia" w:ascii="宋体-PUA" w:hAnsi="宋体-PUA" w:eastAsia="宋体-PUA" w:cs="宋体-PUA"/>
                <w:sz w:val="28"/>
                <w:u w:val="single"/>
              </w:rPr>
              <w:t>**</w:t>
            </w:r>
            <w:r>
              <w:rPr>
                <w:rFonts w:ascii="宋体-PUA" w:hAnsi="宋体-PUA" w:eastAsia="宋体-PUA" w:cs="宋体-PUA"/>
                <w:sz w:val="28"/>
                <w:u w:val="single"/>
              </w:rPr>
              <w:t xml:space="preserve">  </w:t>
            </w:r>
            <w:r>
              <w:rPr>
                <w:rFonts w:ascii="仿宋_GB2312" w:hAnsi="仿宋_GB2312" w:eastAsia="仿宋_GB2312" w:cs="仿宋_GB2312"/>
                <w:sz w:val="28"/>
              </w:rPr>
              <w:t>平</w:t>
            </w:r>
          </w:p>
          <w:p>
            <w:pPr>
              <w:spacing w:line="460" w:lineRule="exact"/>
              <w:rPr>
                <w:rFonts w:ascii="宋体-PUA" w:hAnsi="宋体-PUA" w:eastAsia="宋体-PUA" w:cs="宋体-PUA"/>
                <w:sz w:val="43"/>
                <w:vertAlign w:val="subscript"/>
              </w:rPr>
            </w:pPr>
            <w:r>
              <w:rPr>
                <w:rFonts w:ascii="仿宋_GB2312" w:hAnsi="仿宋_GB2312" w:eastAsia="仿宋_GB2312" w:cs="仿宋_GB2312"/>
                <w:sz w:val="28"/>
              </w:rPr>
              <w:t>方米；</w:t>
            </w:r>
            <w:r>
              <w:rPr>
                <w:rFonts w:ascii="宋体-PUA" w:hAnsi="宋体-PUA" w:eastAsia="宋体-PUA" w:cs="宋体-PUA"/>
                <w:sz w:val="43"/>
                <w:vertAlign w:val="subscript"/>
              </w:rPr>
              <w:t xml:space="preserve"> </w:t>
            </w:r>
          </w:p>
          <w:p>
            <w:pPr>
              <w:spacing w:line="460" w:lineRule="exact"/>
              <w:ind w:firstLine="560" w:firstLineChars="200"/>
              <w:rPr>
                <w:rFonts w:asciiTheme="minorHAnsi" w:hAnsiTheme="minorHAnsi" w:eastAsiaTheme="minorEastAsia" w:cstheme="minorBidi"/>
              </w:rPr>
            </w:pPr>
            <w:r>
              <w:rPr>
                <w:rFonts w:ascii="仿宋_GB2312" w:hAnsi="仿宋_GB2312" w:eastAsia="仿宋_GB2312" w:cs="仿宋_GB2312"/>
                <w:sz w:val="28"/>
              </w:rPr>
              <w:t>最高建筑高度</w:t>
            </w:r>
            <w:r>
              <w:rPr>
                <w:rFonts w:ascii="宋体-PUA" w:hAnsi="宋体-PUA" w:eastAsia="宋体-PUA" w:cs="宋体-PUA"/>
                <w:sz w:val="28"/>
              </w:rPr>
              <w:t xml:space="preserve"> </w:t>
            </w:r>
            <w:r>
              <w:rPr>
                <w:rFonts w:ascii="宋体-PUA" w:hAnsi="宋体-PUA" w:eastAsia="宋体-PUA" w:cs="宋体-PUA"/>
                <w:sz w:val="28"/>
                <w:u w:val="single"/>
              </w:rPr>
              <w:t xml:space="preserve">   </w:t>
            </w:r>
            <w:r>
              <w:rPr>
                <w:rFonts w:hint="eastAsia" w:ascii="宋体-PUA" w:hAnsi="宋体-PUA" w:eastAsia="宋体-PUA" w:cs="宋体-PUA"/>
                <w:sz w:val="28"/>
                <w:u w:val="single"/>
              </w:rPr>
              <w:t>***</w:t>
            </w:r>
            <w:r>
              <w:rPr>
                <w:rFonts w:ascii="宋体-PUA" w:hAnsi="宋体-PUA" w:eastAsia="宋体-PUA" w:cs="宋体-PUA"/>
                <w:sz w:val="28"/>
                <w:u w:val="single"/>
              </w:rPr>
              <w:t xml:space="preserve">   </w:t>
            </w:r>
            <w:r>
              <w:rPr>
                <w:rFonts w:ascii="仿宋_GB2312" w:hAnsi="仿宋_GB2312" w:eastAsia="仿宋_GB2312" w:cs="仿宋_GB2312"/>
                <w:sz w:val="28"/>
              </w:rPr>
              <w:t>米；总占地面积</w:t>
            </w:r>
            <w:r>
              <w:rPr>
                <w:rFonts w:hint="eastAsia" w:ascii="仿宋_GB2312" w:hAnsi="仿宋_GB2312" w:eastAsia="仿宋_GB2312" w:cs="仿宋_GB2312"/>
                <w:sz w:val="28"/>
                <w:u w:val="single"/>
              </w:rPr>
              <w:t xml:space="preserve"> **     </w:t>
            </w:r>
            <w:r>
              <w:rPr>
                <w:rFonts w:ascii="仿宋_GB2312" w:hAnsi="仿宋_GB2312" w:eastAsia="仿宋_GB2312" w:cs="仿宋_GB2312"/>
                <w:sz w:val="28"/>
              </w:rPr>
              <w:t>平方米。</w:t>
            </w:r>
            <w:r>
              <w:rPr>
                <w:rFonts w:ascii="宋体-PUA" w:hAnsi="宋体-PUA" w:eastAsia="宋体-PUA" w:cs="宋体-PUA"/>
                <w:sz w:val="43"/>
                <w:vertAlign w:val="subscript"/>
              </w:rPr>
              <w:t xml:space="preserve"> </w:t>
            </w:r>
          </w:p>
        </w:tc>
      </w:tr>
      <w:tr>
        <w:tblPrEx>
          <w:tblCellMar>
            <w:top w:w="0" w:type="dxa"/>
            <w:left w:w="106" w:type="dxa"/>
            <w:bottom w:w="0" w:type="dxa"/>
            <w:right w:w="106" w:type="dxa"/>
          </w:tblCellMar>
        </w:tblPrEx>
        <w:trPr>
          <w:trHeight w:val="574" w:hRule="atLeast"/>
        </w:trPr>
        <w:tc>
          <w:tcPr>
            <w:tcW w:w="1178" w:type="dxa"/>
            <w:vMerge w:val="continue"/>
            <w:tcBorders>
              <w:top w:val="nil"/>
              <w:left w:val="single" w:color="000000" w:sz="4" w:space="0"/>
              <w:bottom w:val="single" w:color="000000" w:sz="4" w:space="0"/>
              <w:right w:val="single" w:color="000000" w:sz="4" w:space="0"/>
            </w:tcBorders>
          </w:tcPr>
          <w:p>
            <w:pPr>
              <w:rPr>
                <w:rFonts w:asciiTheme="minorHAnsi" w:hAnsiTheme="minorHAnsi" w:eastAsiaTheme="minorEastAsia" w:cstheme="minorBidi"/>
              </w:rPr>
            </w:pPr>
          </w:p>
        </w:tc>
        <w:tc>
          <w:tcPr>
            <w:tcW w:w="1548" w:type="dxa"/>
            <w:tcBorders>
              <w:top w:val="single" w:color="000000" w:sz="4" w:space="0"/>
              <w:left w:val="single" w:color="000000" w:sz="4" w:space="0"/>
              <w:bottom w:val="single" w:color="000000" w:sz="4" w:space="0"/>
              <w:right w:val="single" w:color="000000" w:sz="4" w:space="0"/>
            </w:tcBorders>
            <w:vAlign w:val="center"/>
          </w:tcPr>
          <w:p>
            <w:pPr>
              <w:ind w:left="115"/>
              <w:rPr>
                <w:rFonts w:asciiTheme="minorHAnsi" w:hAnsiTheme="minorHAnsi" w:eastAsiaTheme="minorEastAsia" w:cstheme="minorBidi"/>
              </w:rPr>
            </w:pPr>
            <w:r>
              <w:rPr>
                <w:rFonts w:ascii="仿宋_GB2312" w:hAnsi="仿宋_GB2312" w:eastAsia="仿宋_GB2312" w:cs="仿宋_GB2312"/>
                <w:sz w:val="28"/>
              </w:rPr>
              <w:t>使用类别</w:t>
            </w:r>
            <w:r>
              <w:rPr>
                <w:rFonts w:ascii="宋体-PUA" w:hAnsi="宋体-PUA" w:eastAsia="宋体-PUA" w:cs="宋体-PUA"/>
                <w:sz w:val="43"/>
                <w:vertAlign w:val="subscript"/>
              </w:rPr>
              <w:t xml:space="preserve"> </w:t>
            </w:r>
          </w:p>
        </w:tc>
        <w:tc>
          <w:tcPr>
            <w:tcW w:w="6812" w:type="dxa"/>
            <w:gridSpan w:val="3"/>
            <w:tcBorders>
              <w:top w:val="single" w:color="000000" w:sz="4" w:space="0"/>
              <w:left w:val="single" w:color="000000" w:sz="4" w:space="0"/>
              <w:bottom w:val="single" w:color="000000" w:sz="4" w:space="0"/>
              <w:right w:val="single" w:color="000000" w:sz="4" w:space="0"/>
            </w:tcBorders>
          </w:tcPr>
          <w:p>
            <w:pPr>
              <w:ind w:firstLine="560" w:firstLineChars="200"/>
              <w:rPr>
                <w:rFonts w:eastAsia="宋体-PUA" w:asciiTheme="minorHAnsi" w:hAnsiTheme="minorHAnsi" w:cstheme="minorBidi"/>
              </w:rPr>
            </w:pPr>
            <w:r>
              <w:rPr>
                <w:rFonts w:hint="eastAsia" w:ascii="仿宋_GB2312" w:hAnsi="仿宋_GB2312" w:eastAsia="仿宋_GB2312" w:cs="仿宋_GB2312"/>
                <w:sz w:val="28"/>
              </w:rPr>
              <w:t>化学品仓库</w:t>
            </w:r>
          </w:p>
        </w:tc>
      </w:tr>
      <w:tr>
        <w:tblPrEx>
          <w:tblCellMar>
            <w:top w:w="0" w:type="dxa"/>
            <w:left w:w="106" w:type="dxa"/>
            <w:bottom w:w="0" w:type="dxa"/>
            <w:right w:w="106" w:type="dxa"/>
          </w:tblCellMar>
        </w:tblPrEx>
        <w:trPr>
          <w:trHeight w:val="495" w:hRule="atLeast"/>
        </w:trPr>
        <w:tc>
          <w:tcPr>
            <w:tcW w:w="1178"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Theme="minorHAnsi" w:hAnsiTheme="minorHAnsi" w:eastAsiaTheme="minorEastAsia" w:cstheme="minorBidi"/>
              </w:rPr>
            </w:pPr>
            <w:r>
              <w:rPr>
                <w:rFonts w:ascii="仿宋_GB2312" w:hAnsi="仿宋_GB2312" w:eastAsia="仿宋_GB2312" w:cs="仿宋_GB2312"/>
                <w:sz w:val="28"/>
              </w:rPr>
              <w:t>建设</w:t>
            </w:r>
            <w:r>
              <w:rPr>
                <w:rFonts w:ascii="宋体-PUA" w:hAnsi="宋体-PUA" w:eastAsia="宋体-PUA" w:cs="宋体-PUA"/>
                <w:sz w:val="43"/>
                <w:vertAlign w:val="subscript"/>
              </w:rPr>
              <w:t xml:space="preserve"> </w:t>
            </w:r>
            <w:r>
              <w:rPr>
                <w:rFonts w:ascii="仿宋_GB2312" w:hAnsi="仿宋_GB2312" w:eastAsia="仿宋_GB2312" w:cs="仿宋_GB2312"/>
                <w:sz w:val="28"/>
              </w:rPr>
              <w:t>单位</w:t>
            </w:r>
            <w:r>
              <w:rPr>
                <w:rFonts w:ascii="宋体-PUA" w:hAnsi="宋体-PUA" w:eastAsia="宋体-PUA" w:cs="宋体-PUA"/>
                <w:sz w:val="43"/>
                <w:vertAlign w:val="subscript"/>
              </w:rPr>
              <w:t xml:space="preserve"> </w:t>
            </w:r>
          </w:p>
        </w:tc>
        <w:tc>
          <w:tcPr>
            <w:tcW w:w="1548" w:type="dxa"/>
            <w:tcBorders>
              <w:top w:val="single" w:color="000000" w:sz="4" w:space="0"/>
              <w:left w:val="single" w:color="000000" w:sz="4" w:space="0"/>
              <w:bottom w:val="single" w:color="000000" w:sz="4" w:space="0"/>
              <w:right w:val="single" w:color="000000" w:sz="4" w:space="0"/>
            </w:tcBorders>
            <w:vAlign w:val="bottom"/>
          </w:tcPr>
          <w:p>
            <w:pPr>
              <w:ind w:left="252"/>
              <w:rPr>
                <w:rFonts w:asciiTheme="minorHAnsi" w:hAnsiTheme="minorHAnsi" w:eastAsiaTheme="minorEastAsia" w:cstheme="minorBidi"/>
              </w:rPr>
            </w:pPr>
            <w:r>
              <w:rPr>
                <w:rFonts w:ascii="仿宋_GB2312" w:hAnsi="仿宋_GB2312" w:eastAsia="仿宋_GB2312" w:cs="仿宋_GB2312"/>
                <w:sz w:val="28"/>
              </w:rPr>
              <w:t>名</w:t>
            </w:r>
            <w:r>
              <w:rPr>
                <w:rFonts w:ascii="宋体-PUA" w:hAnsi="宋体-PUA" w:eastAsia="宋体-PUA" w:cs="宋体-PUA"/>
                <w:sz w:val="28"/>
              </w:rPr>
              <w:t xml:space="preserve">  </w:t>
            </w:r>
            <w:r>
              <w:rPr>
                <w:rFonts w:ascii="仿宋_GB2312" w:hAnsi="仿宋_GB2312" w:eastAsia="仿宋_GB2312" w:cs="仿宋_GB2312"/>
                <w:sz w:val="28"/>
              </w:rPr>
              <w:t>称</w:t>
            </w:r>
            <w:r>
              <w:rPr>
                <w:rFonts w:ascii="宋体-PUA" w:hAnsi="宋体-PUA" w:eastAsia="宋体-PUA" w:cs="宋体-PUA"/>
                <w:sz w:val="28"/>
              </w:rPr>
              <w:t xml:space="preserve"> </w:t>
            </w:r>
          </w:p>
        </w:tc>
        <w:tc>
          <w:tcPr>
            <w:tcW w:w="6812" w:type="dxa"/>
            <w:gridSpan w:val="3"/>
            <w:tcBorders>
              <w:top w:val="single" w:color="000000" w:sz="4" w:space="0"/>
              <w:left w:val="single" w:color="000000" w:sz="4" w:space="0"/>
              <w:bottom w:val="single" w:color="000000" w:sz="4" w:space="0"/>
              <w:right w:val="single" w:color="000000" w:sz="4" w:space="0"/>
            </w:tcBorders>
            <w:vAlign w:val="bottom"/>
          </w:tcPr>
          <w:p>
            <w:pPr>
              <w:jc w:val="center"/>
              <w:rPr>
                <w:rFonts w:asciiTheme="minorHAnsi" w:hAnsiTheme="minorHAnsi" w:eastAsiaTheme="minorEastAsia" w:cstheme="minorBidi"/>
              </w:rPr>
            </w:pPr>
            <w:r>
              <w:rPr>
                <w:rFonts w:hint="eastAsia" w:ascii="宋体-PUA" w:hAnsi="宋体-PUA" w:eastAsia="宋体-PUA" w:cs="宋体-PUA"/>
                <w:sz w:val="28"/>
              </w:rPr>
              <w:t>Xxxx公司</w:t>
            </w:r>
            <w:r>
              <w:rPr>
                <w:rFonts w:ascii="宋体-PUA" w:hAnsi="宋体-PUA" w:eastAsia="宋体-PUA" w:cs="宋体-PUA"/>
                <w:sz w:val="28"/>
              </w:rPr>
              <w:t xml:space="preserve"> </w:t>
            </w:r>
          </w:p>
        </w:tc>
      </w:tr>
      <w:tr>
        <w:tblPrEx>
          <w:tblCellMar>
            <w:top w:w="0" w:type="dxa"/>
            <w:left w:w="106" w:type="dxa"/>
            <w:bottom w:w="0" w:type="dxa"/>
            <w:right w:w="106" w:type="dxa"/>
          </w:tblCellMar>
        </w:tblPrEx>
        <w:trPr>
          <w:trHeight w:val="468" w:hRule="atLeast"/>
        </w:trPr>
        <w:tc>
          <w:tcPr>
            <w:tcW w:w="1178" w:type="dxa"/>
            <w:vMerge w:val="continue"/>
            <w:tcBorders>
              <w:top w:val="nil"/>
              <w:left w:val="single" w:color="000000" w:sz="4" w:space="0"/>
              <w:bottom w:val="nil"/>
              <w:right w:val="single" w:color="000000" w:sz="4" w:space="0"/>
            </w:tcBorders>
          </w:tcPr>
          <w:p>
            <w:pPr>
              <w:rPr>
                <w:rFonts w:asciiTheme="minorHAnsi" w:hAnsiTheme="minorHAnsi" w:eastAsiaTheme="minorEastAsia" w:cstheme="minorBidi"/>
              </w:rPr>
            </w:pPr>
          </w:p>
        </w:tc>
        <w:tc>
          <w:tcPr>
            <w:tcW w:w="1548" w:type="dxa"/>
            <w:tcBorders>
              <w:top w:val="single" w:color="000000" w:sz="4" w:space="0"/>
              <w:left w:val="single" w:color="000000" w:sz="4" w:space="0"/>
              <w:bottom w:val="single" w:color="000000" w:sz="4" w:space="0"/>
              <w:right w:val="single" w:color="000000" w:sz="4" w:space="0"/>
            </w:tcBorders>
            <w:vAlign w:val="bottom"/>
          </w:tcPr>
          <w:p>
            <w:pPr>
              <w:ind w:left="252"/>
              <w:rPr>
                <w:rFonts w:asciiTheme="minorHAnsi" w:hAnsiTheme="minorHAnsi" w:eastAsiaTheme="minorEastAsia" w:cstheme="minorBidi"/>
              </w:rPr>
            </w:pPr>
            <w:r>
              <w:rPr>
                <w:rFonts w:ascii="仿宋_GB2312" w:hAnsi="仿宋_GB2312" w:eastAsia="仿宋_GB2312" w:cs="仿宋_GB2312"/>
                <w:sz w:val="28"/>
              </w:rPr>
              <w:t>地</w:t>
            </w:r>
            <w:r>
              <w:rPr>
                <w:rFonts w:ascii="宋体-PUA" w:hAnsi="宋体-PUA" w:eastAsia="宋体-PUA" w:cs="宋体-PUA"/>
                <w:sz w:val="28"/>
              </w:rPr>
              <w:t xml:space="preserve">  </w:t>
            </w:r>
            <w:r>
              <w:rPr>
                <w:rFonts w:ascii="仿宋_GB2312" w:hAnsi="仿宋_GB2312" w:eastAsia="仿宋_GB2312" w:cs="仿宋_GB2312"/>
                <w:sz w:val="28"/>
              </w:rPr>
              <w:t>址</w:t>
            </w:r>
            <w:r>
              <w:rPr>
                <w:rFonts w:ascii="宋体-PUA" w:hAnsi="宋体-PUA" w:eastAsia="宋体-PUA" w:cs="宋体-PUA"/>
                <w:sz w:val="28"/>
              </w:rPr>
              <w:t xml:space="preserve"> </w:t>
            </w:r>
          </w:p>
        </w:tc>
        <w:tc>
          <w:tcPr>
            <w:tcW w:w="3067" w:type="dxa"/>
            <w:tcBorders>
              <w:top w:val="single" w:color="000000" w:sz="4" w:space="0"/>
              <w:left w:val="single" w:color="000000" w:sz="4" w:space="0"/>
              <w:bottom w:val="single" w:color="000000" w:sz="4" w:space="0"/>
              <w:right w:val="single" w:color="000000" w:sz="4" w:space="0"/>
            </w:tcBorders>
            <w:vAlign w:val="bottom"/>
          </w:tcPr>
          <w:p>
            <w:pPr>
              <w:jc w:val="center"/>
              <w:rPr>
                <w:rFonts w:asciiTheme="minorHAnsi" w:hAnsiTheme="minorHAnsi" w:eastAsiaTheme="minorEastAsia" w:cstheme="minorBidi"/>
              </w:rPr>
            </w:pPr>
            <w:r>
              <w:rPr>
                <w:rFonts w:hint="eastAsia" w:ascii="仿宋_GB2312" w:hAnsi="仿宋_GB2312" w:eastAsia="仿宋_GB2312" w:cs="仿宋_GB2312"/>
                <w:sz w:val="24"/>
              </w:rPr>
              <w:t xml:space="preserve">Xxx省xxx市xxxx街xxxx号 </w:t>
            </w:r>
          </w:p>
        </w:tc>
        <w:tc>
          <w:tcPr>
            <w:tcW w:w="1577" w:type="dxa"/>
            <w:tcBorders>
              <w:top w:val="single" w:color="000000" w:sz="4" w:space="0"/>
              <w:left w:val="single" w:color="000000" w:sz="4" w:space="0"/>
              <w:bottom w:val="single" w:color="000000" w:sz="4" w:space="0"/>
              <w:right w:val="single" w:color="000000" w:sz="4" w:space="0"/>
            </w:tcBorders>
          </w:tcPr>
          <w:p>
            <w:pPr>
              <w:ind w:left="127"/>
              <w:rPr>
                <w:rFonts w:asciiTheme="minorHAnsi" w:hAnsiTheme="minorHAnsi" w:eastAsiaTheme="minorEastAsia" w:cstheme="minorBidi"/>
              </w:rPr>
            </w:pPr>
            <w:r>
              <w:rPr>
                <w:rFonts w:ascii="仿宋_GB2312" w:hAnsi="仿宋_GB2312" w:eastAsia="仿宋_GB2312" w:cs="仿宋_GB2312"/>
                <w:sz w:val="28"/>
              </w:rPr>
              <w:t>邮政编码</w:t>
            </w:r>
            <w:r>
              <w:rPr>
                <w:rFonts w:ascii="宋体-PUA" w:hAnsi="宋体-PUA" w:eastAsia="宋体-PUA" w:cs="宋体-PUA"/>
                <w:sz w:val="43"/>
                <w:vertAlign w:val="subscript"/>
              </w:rPr>
              <w:t xml:space="preserve"> </w:t>
            </w:r>
          </w:p>
        </w:tc>
        <w:tc>
          <w:tcPr>
            <w:tcW w:w="2168" w:type="dxa"/>
            <w:tcBorders>
              <w:top w:val="single" w:color="000000" w:sz="4" w:space="0"/>
              <w:left w:val="single" w:color="000000" w:sz="4" w:space="0"/>
              <w:bottom w:val="single" w:color="000000" w:sz="4" w:space="0"/>
              <w:right w:val="single" w:color="000000" w:sz="4" w:space="0"/>
            </w:tcBorders>
            <w:vAlign w:val="bottom"/>
          </w:tcPr>
          <w:p>
            <w:pPr>
              <w:jc w:val="center"/>
              <w:rPr>
                <w:rFonts w:ascii="仿宋_GB2312" w:hAnsi="仿宋_GB2312" w:eastAsia="仿宋_GB2312" w:cs="仿宋_GB2312"/>
                <w:sz w:val="24"/>
              </w:rPr>
            </w:pPr>
            <w:r>
              <w:rPr>
                <w:rFonts w:hint="eastAsia" w:ascii="仿宋_GB2312" w:hAnsi="仿宋_GB2312" w:eastAsia="仿宋_GB2312" w:cs="仿宋_GB2312"/>
                <w:sz w:val="24"/>
              </w:rPr>
              <w:t xml:space="preserve">100000 </w:t>
            </w:r>
          </w:p>
        </w:tc>
      </w:tr>
      <w:tr>
        <w:tblPrEx>
          <w:tblCellMar>
            <w:top w:w="0" w:type="dxa"/>
            <w:left w:w="106" w:type="dxa"/>
            <w:bottom w:w="0" w:type="dxa"/>
            <w:right w:w="106" w:type="dxa"/>
          </w:tblCellMar>
        </w:tblPrEx>
        <w:trPr>
          <w:trHeight w:val="470" w:hRule="atLeast"/>
        </w:trPr>
        <w:tc>
          <w:tcPr>
            <w:tcW w:w="1178" w:type="dxa"/>
            <w:vMerge w:val="continue"/>
            <w:tcBorders>
              <w:top w:val="nil"/>
              <w:left w:val="single" w:color="000000" w:sz="4" w:space="0"/>
              <w:bottom w:val="single" w:color="000000" w:sz="4" w:space="0"/>
              <w:right w:val="single" w:color="000000" w:sz="4" w:space="0"/>
            </w:tcBorders>
          </w:tcPr>
          <w:p>
            <w:pPr>
              <w:rPr>
                <w:rFonts w:asciiTheme="minorHAnsi" w:hAnsiTheme="minorHAnsi" w:eastAsiaTheme="minorEastAsia" w:cstheme="minorBidi"/>
              </w:rPr>
            </w:pPr>
          </w:p>
        </w:tc>
        <w:tc>
          <w:tcPr>
            <w:tcW w:w="1548" w:type="dxa"/>
            <w:tcBorders>
              <w:top w:val="single" w:color="000000" w:sz="4" w:space="0"/>
              <w:left w:val="single" w:color="000000" w:sz="4" w:space="0"/>
              <w:bottom w:val="single" w:color="000000" w:sz="4" w:space="0"/>
              <w:right w:val="single" w:color="000000" w:sz="4" w:space="0"/>
            </w:tcBorders>
            <w:vAlign w:val="bottom"/>
          </w:tcPr>
          <w:p>
            <w:pPr>
              <w:ind w:left="115"/>
              <w:rPr>
                <w:rFonts w:asciiTheme="minorHAnsi" w:hAnsiTheme="minorHAnsi" w:eastAsiaTheme="minorEastAsia" w:cstheme="minorBidi"/>
              </w:rPr>
            </w:pPr>
            <w:r>
              <w:rPr>
                <w:rFonts w:ascii="仿宋_GB2312" w:hAnsi="仿宋_GB2312" w:eastAsia="仿宋_GB2312" w:cs="仿宋_GB2312"/>
                <w:sz w:val="28"/>
              </w:rPr>
              <w:t>联</w:t>
            </w:r>
            <w:r>
              <w:rPr>
                <w:rFonts w:ascii="宋体-PUA" w:hAnsi="宋体-PUA" w:eastAsia="宋体-PUA" w:cs="宋体-PUA"/>
                <w:sz w:val="28"/>
              </w:rPr>
              <w:t xml:space="preserve"> </w:t>
            </w:r>
            <w:r>
              <w:rPr>
                <w:rFonts w:ascii="仿宋_GB2312" w:hAnsi="仿宋_GB2312" w:eastAsia="仿宋_GB2312" w:cs="仿宋_GB2312"/>
                <w:sz w:val="28"/>
              </w:rPr>
              <w:t>系</w:t>
            </w:r>
            <w:r>
              <w:rPr>
                <w:rFonts w:ascii="宋体-PUA" w:hAnsi="宋体-PUA" w:eastAsia="宋体-PUA" w:cs="宋体-PUA"/>
                <w:sz w:val="28"/>
              </w:rPr>
              <w:t xml:space="preserve"> </w:t>
            </w:r>
            <w:r>
              <w:rPr>
                <w:rFonts w:ascii="仿宋_GB2312" w:hAnsi="仿宋_GB2312" w:eastAsia="仿宋_GB2312" w:cs="仿宋_GB2312"/>
                <w:sz w:val="28"/>
              </w:rPr>
              <w:t>人</w:t>
            </w:r>
            <w:r>
              <w:rPr>
                <w:rFonts w:ascii="宋体-PUA" w:hAnsi="宋体-PUA" w:eastAsia="宋体-PUA" w:cs="宋体-PUA"/>
                <w:sz w:val="28"/>
              </w:rPr>
              <w:t xml:space="preserve"> </w:t>
            </w:r>
          </w:p>
        </w:tc>
        <w:tc>
          <w:tcPr>
            <w:tcW w:w="3067" w:type="dxa"/>
            <w:tcBorders>
              <w:top w:val="single" w:color="000000" w:sz="4" w:space="0"/>
              <w:left w:val="single" w:color="000000" w:sz="4" w:space="0"/>
              <w:bottom w:val="single" w:color="000000" w:sz="4" w:space="0"/>
              <w:right w:val="single" w:color="000000" w:sz="4" w:space="0"/>
            </w:tcBorders>
            <w:vAlign w:val="bottom"/>
          </w:tcPr>
          <w:p>
            <w:pPr>
              <w:jc w:val="center"/>
              <w:rPr>
                <w:rFonts w:asciiTheme="minorHAnsi" w:hAnsiTheme="minorHAnsi" w:eastAsiaTheme="minorEastAsia" w:cstheme="minorBidi"/>
              </w:rPr>
            </w:pPr>
            <w:r>
              <w:rPr>
                <w:rFonts w:hint="eastAsia" w:ascii="仿宋_GB2312" w:hAnsi="仿宋_GB2312" w:eastAsia="仿宋_GB2312" w:cs="仿宋_GB2312"/>
                <w:sz w:val="24"/>
              </w:rPr>
              <w:t xml:space="preserve">蒋**** </w:t>
            </w:r>
          </w:p>
        </w:tc>
        <w:tc>
          <w:tcPr>
            <w:tcW w:w="1577" w:type="dxa"/>
            <w:tcBorders>
              <w:top w:val="single" w:color="000000" w:sz="4" w:space="0"/>
              <w:left w:val="single" w:color="000000" w:sz="4" w:space="0"/>
              <w:bottom w:val="single" w:color="000000" w:sz="4" w:space="0"/>
              <w:right w:val="single" w:color="000000" w:sz="4" w:space="0"/>
            </w:tcBorders>
          </w:tcPr>
          <w:p>
            <w:pPr>
              <w:ind w:left="127"/>
              <w:rPr>
                <w:rFonts w:asciiTheme="minorHAnsi" w:hAnsiTheme="minorHAnsi" w:eastAsiaTheme="minorEastAsia" w:cstheme="minorBidi"/>
              </w:rPr>
            </w:pPr>
            <w:r>
              <w:rPr>
                <w:rFonts w:ascii="仿宋_GB2312" w:hAnsi="仿宋_GB2312" w:eastAsia="仿宋_GB2312" w:cs="仿宋_GB2312"/>
                <w:sz w:val="28"/>
              </w:rPr>
              <w:t>联系电话</w:t>
            </w:r>
            <w:r>
              <w:rPr>
                <w:rFonts w:ascii="宋体-PUA" w:hAnsi="宋体-PUA" w:eastAsia="宋体-PUA" w:cs="宋体-PUA"/>
                <w:sz w:val="43"/>
                <w:vertAlign w:val="subscript"/>
              </w:rPr>
              <w:t xml:space="preserve"> </w:t>
            </w:r>
          </w:p>
        </w:tc>
        <w:tc>
          <w:tcPr>
            <w:tcW w:w="2168" w:type="dxa"/>
            <w:tcBorders>
              <w:top w:val="single" w:color="000000" w:sz="4" w:space="0"/>
              <w:left w:val="single" w:color="000000" w:sz="4" w:space="0"/>
              <w:bottom w:val="single" w:color="000000" w:sz="4" w:space="0"/>
              <w:right w:val="single" w:color="000000" w:sz="4" w:space="0"/>
            </w:tcBorders>
            <w:vAlign w:val="bottom"/>
          </w:tcPr>
          <w:p>
            <w:pPr>
              <w:jc w:val="center"/>
              <w:rPr>
                <w:rFonts w:ascii="仿宋_GB2312" w:hAnsi="仿宋_GB2312" w:eastAsia="仿宋_GB2312" w:cs="仿宋_GB2312"/>
                <w:sz w:val="24"/>
              </w:rPr>
            </w:pPr>
            <w:r>
              <w:rPr>
                <w:rFonts w:hint="eastAsia" w:ascii="仿宋_GB2312" w:hAnsiTheme="minorHAnsi" w:eastAsiaTheme="minorEastAsia" w:cstheme="minorBidi"/>
                <w:sz w:val="24"/>
                <w:szCs w:val="28"/>
              </w:rPr>
              <w:t>189********</w:t>
            </w:r>
            <w:r>
              <w:rPr>
                <w:rFonts w:hint="eastAsia" w:ascii="仿宋_GB2312" w:hAnsi="仿宋_GB2312" w:eastAsia="仿宋_GB2312" w:cs="仿宋_GB2312"/>
                <w:sz w:val="24"/>
              </w:rPr>
              <w:t xml:space="preserve"> </w:t>
            </w:r>
          </w:p>
        </w:tc>
      </w:tr>
      <w:tr>
        <w:tblPrEx>
          <w:tblCellMar>
            <w:top w:w="0" w:type="dxa"/>
            <w:left w:w="106" w:type="dxa"/>
            <w:bottom w:w="0" w:type="dxa"/>
            <w:right w:w="106" w:type="dxa"/>
          </w:tblCellMar>
        </w:tblPrEx>
        <w:trPr>
          <w:trHeight w:val="470" w:hRule="atLeast"/>
        </w:trPr>
        <w:tc>
          <w:tcPr>
            <w:tcW w:w="1178"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Theme="minorHAnsi" w:hAnsiTheme="minorHAnsi" w:eastAsiaTheme="minorEastAsia" w:cstheme="minorBidi"/>
              </w:rPr>
            </w:pPr>
            <w:r>
              <w:rPr>
                <w:rFonts w:ascii="仿宋_GB2312" w:hAnsi="仿宋_GB2312" w:eastAsia="仿宋_GB2312" w:cs="仿宋_GB2312"/>
                <w:sz w:val="28"/>
              </w:rPr>
              <w:t>设计</w:t>
            </w:r>
            <w:r>
              <w:rPr>
                <w:rFonts w:ascii="宋体-PUA" w:hAnsi="宋体-PUA" w:eastAsia="宋体-PUA" w:cs="宋体-PUA"/>
                <w:sz w:val="43"/>
                <w:vertAlign w:val="subscript"/>
              </w:rPr>
              <w:t xml:space="preserve"> </w:t>
            </w:r>
            <w:r>
              <w:rPr>
                <w:rFonts w:ascii="仿宋_GB2312" w:hAnsi="仿宋_GB2312" w:eastAsia="仿宋_GB2312" w:cs="仿宋_GB2312"/>
                <w:sz w:val="28"/>
              </w:rPr>
              <w:t>单位</w:t>
            </w:r>
            <w:r>
              <w:rPr>
                <w:rFonts w:ascii="宋体-PUA" w:hAnsi="宋体-PUA" w:eastAsia="宋体-PUA" w:cs="宋体-PUA"/>
                <w:sz w:val="43"/>
                <w:vertAlign w:val="subscript"/>
              </w:rPr>
              <w:t xml:space="preserve"> </w:t>
            </w:r>
          </w:p>
        </w:tc>
        <w:tc>
          <w:tcPr>
            <w:tcW w:w="1548" w:type="dxa"/>
            <w:tcBorders>
              <w:top w:val="single" w:color="000000" w:sz="4" w:space="0"/>
              <w:left w:val="single" w:color="000000" w:sz="4" w:space="0"/>
              <w:bottom w:val="single" w:color="000000" w:sz="4" w:space="0"/>
              <w:right w:val="single" w:color="000000" w:sz="4" w:space="0"/>
            </w:tcBorders>
            <w:vAlign w:val="bottom"/>
          </w:tcPr>
          <w:p>
            <w:pPr>
              <w:ind w:left="252"/>
              <w:rPr>
                <w:rFonts w:asciiTheme="minorHAnsi" w:hAnsiTheme="minorHAnsi" w:eastAsiaTheme="minorEastAsia" w:cstheme="minorBidi"/>
              </w:rPr>
            </w:pPr>
            <w:r>
              <w:rPr>
                <w:rFonts w:ascii="仿宋_GB2312" w:hAnsi="仿宋_GB2312" w:eastAsia="仿宋_GB2312" w:cs="仿宋_GB2312"/>
                <w:sz w:val="28"/>
              </w:rPr>
              <w:t>名</w:t>
            </w:r>
            <w:r>
              <w:rPr>
                <w:rFonts w:ascii="宋体-PUA" w:hAnsi="宋体-PUA" w:eastAsia="宋体-PUA" w:cs="宋体-PUA"/>
                <w:sz w:val="28"/>
              </w:rPr>
              <w:t xml:space="preserve">  </w:t>
            </w:r>
            <w:r>
              <w:rPr>
                <w:rFonts w:ascii="仿宋_GB2312" w:hAnsi="仿宋_GB2312" w:eastAsia="仿宋_GB2312" w:cs="仿宋_GB2312"/>
                <w:sz w:val="28"/>
              </w:rPr>
              <w:t>称</w:t>
            </w:r>
            <w:r>
              <w:rPr>
                <w:rFonts w:ascii="宋体-PUA" w:hAnsi="宋体-PUA" w:eastAsia="宋体-PUA" w:cs="宋体-PUA"/>
                <w:sz w:val="28"/>
              </w:rPr>
              <w:t xml:space="preserve"> </w:t>
            </w:r>
          </w:p>
        </w:tc>
        <w:tc>
          <w:tcPr>
            <w:tcW w:w="6812" w:type="dxa"/>
            <w:gridSpan w:val="3"/>
            <w:tcBorders>
              <w:top w:val="single" w:color="000000" w:sz="4" w:space="0"/>
              <w:left w:val="single" w:color="000000" w:sz="4" w:space="0"/>
              <w:bottom w:val="single" w:color="000000" w:sz="4" w:space="0"/>
              <w:right w:val="single" w:color="000000" w:sz="4" w:space="0"/>
            </w:tcBorders>
            <w:vAlign w:val="bottom"/>
          </w:tcPr>
          <w:p>
            <w:pPr>
              <w:jc w:val="center"/>
              <w:rPr>
                <w:rFonts w:asciiTheme="minorHAnsi" w:hAnsiTheme="minorHAnsi" w:eastAsiaTheme="minorEastAsia" w:cstheme="minorBidi"/>
              </w:rPr>
            </w:pPr>
            <w:r>
              <w:rPr>
                <w:rFonts w:hint="eastAsia" w:ascii="宋体-PUA" w:hAnsi="宋体-PUA" w:eastAsia="宋体-PUA" w:cs="宋体-PUA"/>
                <w:sz w:val="28"/>
              </w:rPr>
              <w:t>Xxxx公司</w:t>
            </w:r>
            <w:r>
              <w:rPr>
                <w:rFonts w:ascii="宋体-PUA" w:hAnsi="宋体-PUA" w:eastAsia="宋体-PUA" w:cs="宋体-PUA"/>
                <w:sz w:val="28"/>
              </w:rPr>
              <w:t xml:space="preserve">  </w:t>
            </w:r>
          </w:p>
        </w:tc>
      </w:tr>
      <w:tr>
        <w:tblPrEx>
          <w:tblCellMar>
            <w:top w:w="0" w:type="dxa"/>
            <w:left w:w="106" w:type="dxa"/>
            <w:bottom w:w="0" w:type="dxa"/>
            <w:right w:w="106" w:type="dxa"/>
          </w:tblCellMar>
        </w:tblPrEx>
        <w:trPr>
          <w:trHeight w:val="490" w:hRule="atLeast"/>
        </w:trPr>
        <w:tc>
          <w:tcPr>
            <w:tcW w:w="1178" w:type="dxa"/>
            <w:vMerge w:val="continue"/>
            <w:tcBorders>
              <w:top w:val="nil"/>
              <w:left w:val="single" w:color="000000" w:sz="4" w:space="0"/>
              <w:bottom w:val="nil"/>
              <w:right w:val="single" w:color="000000" w:sz="4" w:space="0"/>
            </w:tcBorders>
          </w:tcPr>
          <w:p>
            <w:pPr>
              <w:rPr>
                <w:rFonts w:asciiTheme="minorHAnsi" w:hAnsiTheme="minorHAnsi" w:eastAsiaTheme="minorEastAsia" w:cstheme="minorBidi"/>
              </w:rPr>
            </w:pPr>
          </w:p>
        </w:tc>
        <w:tc>
          <w:tcPr>
            <w:tcW w:w="1548" w:type="dxa"/>
            <w:tcBorders>
              <w:top w:val="single" w:color="000000" w:sz="4" w:space="0"/>
              <w:left w:val="single" w:color="000000" w:sz="4" w:space="0"/>
              <w:bottom w:val="single" w:color="000000" w:sz="4" w:space="0"/>
              <w:right w:val="single" w:color="000000" w:sz="4" w:space="0"/>
            </w:tcBorders>
            <w:vAlign w:val="bottom"/>
          </w:tcPr>
          <w:p>
            <w:pPr>
              <w:ind w:left="252"/>
              <w:rPr>
                <w:rFonts w:asciiTheme="minorHAnsi" w:hAnsiTheme="minorHAnsi" w:eastAsiaTheme="minorEastAsia" w:cstheme="minorBidi"/>
              </w:rPr>
            </w:pPr>
            <w:r>
              <w:rPr>
                <w:rFonts w:ascii="仿宋_GB2312" w:hAnsi="仿宋_GB2312" w:eastAsia="仿宋_GB2312" w:cs="仿宋_GB2312"/>
                <w:sz w:val="28"/>
              </w:rPr>
              <w:t>地</w:t>
            </w:r>
            <w:r>
              <w:rPr>
                <w:rFonts w:ascii="宋体-PUA" w:hAnsi="宋体-PUA" w:eastAsia="宋体-PUA" w:cs="宋体-PUA"/>
                <w:sz w:val="28"/>
              </w:rPr>
              <w:t xml:space="preserve">  </w:t>
            </w:r>
            <w:r>
              <w:rPr>
                <w:rFonts w:ascii="仿宋_GB2312" w:hAnsi="仿宋_GB2312" w:eastAsia="仿宋_GB2312" w:cs="仿宋_GB2312"/>
                <w:sz w:val="28"/>
              </w:rPr>
              <w:t>址</w:t>
            </w:r>
            <w:r>
              <w:rPr>
                <w:rFonts w:ascii="宋体-PUA" w:hAnsi="宋体-PUA" w:eastAsia="宋体-PUA" w:cs="宋体-PUA"/>
                <w:sz w:val="28"/>
              </w:rPr>
              <w:t xml:space="preserve"> </w:t>
            </w:r>
          </w:p>
        </w:tc>
        <w:tc>
          <w:tcPr>
            <w:tcW w:w="3067" w:type="dxa"/>
            <w:tcBorders>
              <w:top w:val="single" w:color="000000" w:sz="4" w:space="0"/>
              <w:left w:val="single" w:color="000000" w:sz="4" w:space="0"/>
              <w:bottom w:val="single" w:color="000000" w:sz="4" w:space="0"/>
              <w:right w:val="single" w:color="000000" w:sz="4" w:space="0"/>
            </w:tcBorders>
            <w:vAlign w:val="bottom"/>
          </w:tcPr>
          <w:p>
            <w:pPr>
              <w:jc w:val="center"/>
              <w:rPr>
                <w:rFonts w:asciiTheme="minorHAnsi" w:hAnsiTheme="minorHAnsi" w:eastAsiaTheme="minorEastAsia" w:cstheme="minorBidi"/>
              </w:rPr>
            </w:pPr>
            <w:r>
              <w:rPr>
                <w:rFonts w:hint="eastAsia" w:ascii="仿宋_GB2312" w:hAnsi="仿宋_GB2312" w:eastAsia="仿宋_GB2312" w:cs="仿宋_GB2312"/>
                <w:sz w:val="24"/>
              </w:rPr>
              <w:t xml:space="preserve">Xxx省xxx市xxxx街xxxx号 </w:t>
            </w:r>
            <w:r>
              <w:rPr>
                <w:rFonts w:ascii="宋体-PUA" w:hAnsi="宋体-PUA" w:eastAsia="宋体-PUA" w:cs="宋体-PUA"/>
                <w:sz w:val="28"/>
              </w:rPr>
              <w:t xml:space="preserve"> </w:t>
            </w:r>
          </w:p>
        </w:tc>
        <w:tc>
          <w:tcPr>
            <w:tcW w:w="1577" w:type="dxa"/>
            <w:tcBorders>
              <w:top w:val="single" w:color="000000" w:sz="4" w:space="0"/>
              <w:left w:val="single" w:color="000000" w:sz="4" w:space="0"/>
              <w:bottom w:val="single" w:color="000000" w:sz="4" w:space="0"/>
              <w:right w:val="single" w:color="000000" w:sz="4" w:space="0"/>
            </w:tcBorders>
          </w:tcPr>
          <w:p>
            <w:pPr>
              <w:ind w:left="127"/>
              <w:rPr>
                <w:rFonts w:asciiTheme="minorHAnsi" w:hAnsiTheme="minorHAnsi" w:eastAsiaTheme="minorEastAsia" w:cstheme="minorBidi"/>
              </w:rPr>
            </w:pPr>
            <w:r>
              <w:rPr>
                <w:rFonts w:ascii="仿宋_GB2312" w:hAnsi="仿宋_GB2312" w:eastAsia="仿宋_GB2312" w:cs="仿宋_GB2312"/>
                <w:sz w:val="28"/>
              </w:rPr>
              <w:t>邮政编码</w:t>
            </w:r>
            <w:r>
              <w:rPr>
                <w:rFonts w:ascii="宋体-PUA" w:hAnsi="宋体-PUA" w:eastAsia="宋体-PUA" w:cs="宋体-PUA"/>
                <w:sz w:val="43"/>
                <w:vertAlign w:val="subscript"/>
              </w:rPr>
              <w:t xml:space="preserve"> </w:t>
            </w:r>
          </w:p>
        </w:tc>
        <w:tc>
          <w:tcPr>
            <w:tcW w:w="2168" w:type="dxa"/>
            <w:tcBorders>
              <w:top w:val="single" w:color="000000" w:sz="4" w:space="0"/>
              <w:left w:val="single" w:color="000000" w:sz="4" w:space="0"/>
              <w:bottom w:val="single" w:color="000000" w:sz="4" w:space="0"/>
              <w:right w:val="single" w:color="000000" w:sz="4" w:space="0"/>
            </w:tcBorders>
            <w:vAlign w:val="bottom"/>
          </w:tcPr>
          <w:p>
            <w:pPr>
              <w:jc w:val="center"/>
              <w:rPr>
                <w:rFonts w:ascii="仿宋_GB2312" w:hAnsi="仿宋_GB2312" w:eastAsia="仿宋_GB2312" w:cs="仿宋_GB2312"/>
                <w:sz w:val="24"/>
              </w:rPr>
            </w:pPr>
            <w:r>
              <w:rPr>
                <w:rFonts w:hint="eastAsia" w:ascii="仿宋_GB2312" w:hAnsi="仿宋_GB2312" w:eastAsia="仿宋_GB2312" w:cs="仿宋_GB2312"/>
                <w:sz w:val="24"/>
              </w:rPr>
              <w:t xml:space="preserve">100000 </w:t>
            </w:r>
          </w:p>
        </w:tc>
      </w:tr>
      <w:tr>
        <w:tblPrEx>
          <w:tblCellMar>
            <w:top w:w="0" w:type="dxa"/>
            <w:left w:w="106" w:type="dxa"/>
            <w:bottom w:w="0" w:type="dxa"/>
            <w:right w:w="106" w:type="dxa"/>
          </w:tblCellMar>
        </w:tblPrEx>
        <w:trPr>
          <w:trHeight w:val="441" w:hRule="atLeast"/>
        </w:trPr>
        <w:tc>
          <w:tcPr>
            <w:tcW w:w="1178" w:type="dxa"/>
            <w:vMerge w:val="continue"/>
            <w:tcBorders>
              <w:top w:val="nil"/>
              <w:left w:val="single" w:color="000000" w:sz="4" w:space="0"/>
              <w:bottom w:val="single" w:color="000000" w:sz="4" w:space="0"/>
              <w:right w:val="single" w:color="000000" w:sz="4" w:space="0"/>
            </w:tcBorders>
          </w:tcPr>
          <w:p>
            <w:pPr>
              <w:rPr>
                <w:rFonts w:asciiTheme="minorHAnsi" w:hAnsiTheme="minorHAnsi" w:eastAsiaTheme="minorEastAsia" w:cstheme="minorBidi"/>
              </w:rPr>
            </w:pPr>
          </w:p>
        </w:tc>
        <w:tc>
          <w:tcPr>
            <w:tcW w:w="1548" w:type="dxa"/>
            <w:tcBorders>
              <w:top w:val="single" w:color="000000" w:sz="4" w:space="0"/>
              <w:left w:val="single" w:color="000000" w:sz="4" w:space="0"/>
              <w:bottom w:val="single" w:color="000000" w:sz="4" w:space="0"/>
              <w:right w:val="single" w:color="000000" w:sz="4" w:space="0"/>
            </w:tcBorders>
            <w:vAlign w:val="bottom"/>
          </w:tcPr>
          <w:p>
            <w:pPr>
              <w:ind w:left="115"/>
              <w:rPr>
                <w:rFonts w:asciiTheme="minorHAnsi" w:hAnsiTheme="minorHAnsi" w:eastAsiaTheme="minorEastAsia" w:cstheme="minorBidi"/>
              </w:rPr>
            </w:pPr>
            <w:r>
              <w:rPr>
                <w:rFonts w:ascii="仿宋_GB2312" w:hAnsi="仿宋_GB2312" w:eastAsia="仿宋_GB2312" w:cs="仿宋_GB2312"/>
                <w:sz w:val="28"/>
              </w:rPr>
              <w:t>联</w:t>
            </w:r>
            <w:r>
              <w:rPr>
                <w:rFonts w:ascii="宋体-PUA" w:hAnsi="宋体-PUA" w:eastAsia="宋体-PUA" w:cs="宋体-PUA"/>
                <w:sz w:val="28"/>
              </w:rPr>
              <w:t xml:space="preserve"> </w:t>
            </w:r>
            <w:r>
              <w:rPr>
                <w:rFonts w:ascii="仿宋_GB2312" w:hAnsi="仿宋_GB2312" w:eastAsia="仿宋_GB2312" w:cs="仿宋_GB2312"/>
                <w:sz w:val="28"/>
              </w:rPr>
              <w:t>系</w:t>
            </w:r>
            <w:r>
              <w:rPr>
                <w:rFonts w:ascii="宋体-PUA" w:hAnsi="宋体-PUA" w:eastAsia="宋体-PUA" w:cs="宋体-PUA"/>
                <w:sz w:val="28"/>
              </w:rPr>
              <w:t xml:space="preserve"> </w:t>
            </w:r>
            <w:r>
              <w:rPr>
                <w:rFonts w:ascii="仿宋_GB2312" w:hAnsi="仿宋_GB2312" w:eastAsia="仿宋_GB2312" w:cs="仿宋_GB2312"/>
                <w:sz w:val="28"/>
              </w:rPr>
              <w:t>人</w:t>
            </w:r>
            <w:r>
              <w:rPr>
                <w:rFonts w:ascii="宋体-PUA" w:hAnsi="宋体-PUA" w:eastAsia="宋体-PUA" w:cs="宋体-PUA"/>
                <w:sz w:val="28"/>
              </w:rPr>
              <w:t xml:space="preserve"> </w:t>
            </w:r>
          </w:p>
        </w:tc>
        <w:tc>
          <w:tcPr>
            <w:tcW w:w="3067" w:type="dxa"/>
            <w:tcBorders>
              <w:top w:val="single" w:color="000000" w:sz="4" w:space="0"/>
              <w:left w:val="single" w:color="000000" w:sz="4" w:space="0"/>
              <w:bottom w:val="single" w:color="000000" w:sz="4" w:space="0"/>
              <w:right w:val="single" w:color="000000" w:sz="4" w:space="0"/>
            </w:tcBorders>
            <w:vAlign w:val="bottom"/>
          </w:tcPr>
          <w:p>
            <w:pPr>
              <w:jc w:val="center"/>
              <w:rPr>
                <w:rFonts w:asciiTheme="minorHAnsi" w:hAnsiTheme="minorHAnsi" w:eastAsiaTheme="minorEastAsia" w:cstheme="minorBidi"/>
              </w:rPr>
            </w:pPr>
            <w:r>
              <w:rPr>
                <w:rFonts w:hint="eastAsia" w:ascii="仿宋_GB2312" w:hAnsi="仿宋_GB2312" w:eastAsia="仿宋_GB2312" w:cs="仿宋_GB2312"/>
                <w:sz w:val="24"/>
              </w:rPr>
              <w:t>赵****</w:t>
            </w:r>
            <w:r>
              <w:rPr>
                <w:rFonts w:ascii="宋体-PUA" w:hAnsi="宋体-PUA" w:eastAsia="宋体-PUA" w:cs="宋体-PUA"/>
                <w:sz w:val="28"/>
              </w:rPr>
              <w:t xml:space="preserve"> </w:t>
            </w:r>
          </w:p>
        </w:tc>
        <w:tc>
          <w:tcPr>
            <w:tcW w:w="1577" w:type="dxa"/>
            <w:tcBorders>
              <w:top w:val="single" w:color="000000" w:sz="4" w:space="0"/>
              <w:left w:val="single" w:color="000000" w:sz="4" w:space="0"/>
              <w:bottom w:val="single" w:color="000000" w:sz="4" w:space="0"/>
              <w:right w:val="single" w:color="000000" w:sz="4" w:space="0"/>
            </w:tcBorders>
          </w:tcPr>
          <w:p>
            <w:pPr>
              <w:ind w:left="127"/>
              <w:rPr>
                <w:rFonts w:asciiTheme="minorHAnsi" w:hAnsiTheme="minorHAnsi" w:eastAsiaTheme="minorEastAsia" w:cstheme="minorBidi"/>
              </w:rPr>
            </w:pPr>
            <w:r>
              <w:rPr>
                <w:rFonts w:ascii="仿宋_GB2312" w:hAnsi="仿宋_GB2312" w:eastAsia="仿宋_GB2312" w:cs="仿宋_GB2312"/>
                <w:sz w:val="28"/>
              </w:rPr>
              <w:t>联系电话</w:t>
            </w:r>
            <w:r>
              <w:rPr>
                <w:rFonts w:ascii="宋体-PUA" w:hAnsi="宋体-PUA" w:eastAsia="宋体-PUA" w:cs="宋体-PUA"/>
                <w:sz w:val="43"/>
                <w:vertAlign w:val="subscript"/>
              </w:rPr>
              <w:t xml:space="preserve"> </w:t>
            </w:r>
          </w:p>
        </w:tc>
        <w:tc>
          <w:tcPr>
            <w:tcW w:w="2168" w:type="dxa"/>
            <w:tcBorders>
              <w:top w:val="single" w:color="000000" w:sz="4" w:space="0"/>
              <w:left w:val="single" w:color="000000" w:sz="4" w:space="0"/>
              <w:bottom w:val="single" w:color="000000" w:sz="4" w:space="0"/>
              <w:right w:val="single" w:color="000000" w:sz="4" w:space="0"/>
            </w:tcBorders>
            <w:vAlign w:val="bottom"/>
          </w:tcPr>
          <w:p>
            <w:pPr>
              <w:jc w:val="center"/>
              <w:rPr>
                <w:rFonts w:ascii="仿宋_GB2312" w:hAnsi="仿宋_GB2312" w:eastAsia="仿宋_GB2312" w:cs="仿宋_GB2312"/>
                <w:sz w:val="24"/>
              </w:rPr>
            </w:pPr>
            <w:r>
              <w:rPr>
                <w:rFonts w:hint="eastAsia" w:ascii="仿宋_GB2312" w:hAnsiTheme="minorHAnsi" w:eastAsiaTheme="minorEastAsia" w:cstheme="minorBidi"/>
                <w:sz w:val="24"/>
                <w:szCs w:val="28"/>
              </w:rPr>
              <w:t>189********</w:t>
            </w:r>
            <w:r>
              <w:rPr>
                <w:rFonts w:hint="eastAsia" w:ascii="仿宋_GB2312" w:hAnsi="仿宋_GB2312" w:eastAsia="仿宋_GB2312" w:cs="仿宋_GB2312"/>
                <w:sz w:val="24"/>
              </w:rPr>
              <w:t xml:space="preserve"> </w:t>
            </w:r>
          </w:p>
        </w:tc>
      </w:tr>
      <w:tr>
        <w:tblPrEx>
          <w:tblCellMar>
            <w:top w:w="0" w:type="dxa"/>
            <w:left w:w="106" w:type="dxa"/>
            <w:bottom w:w="0" w:type="dxa"/>
            <w:right w:w="106" w:type="dxa"/>
          </w:tblCellMar>
        </w:tblPrEx>
        <w:trPr>
          <w:trHeight w:val="5234" w:hRule="atLeast"/>
        </w:trPr>
        <w:tc>
          <w:tcPr>
            <w:tcW w:w="11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PUA" w:hAnsi="宋体-PUA" w:eastAsia="宋体-PUA" w:cs="宋体-PUA"/>
                <w:sz w:val="43"/>
                <w:vertAlign w:val="subscript"/>
              </w:rPr>
            </w:pPr>
            <w:r>
              <w:rPr>
                <w:rFonts w:ascii="仿宋_GB2312" w:hAnsi="仿宋_GB2312" w:eastAsia="仿宋_GB2312" w:cs="仿宋_GB2312"/>
                <w:sz w:val="28"/>
              </w:rPr>
              <w:t xml:space="preserve">说 </w:t>
            </w:r>
            <w:r>
              <w:rPr>
                <w:rFonts w:ascii="宋体-PUA" w:hAnsi="宋体-PUA" w:eastAsia="宋体-PUA" w:cs="宋体-PUA"/>
                <w:sz w:val="43"/>
                <w:vertAlign w:val="subscript"/>
              </w:rPr>
              <w:t xml:space="preserve"> </w:t>
            </w:r>
          </w:p>
          <w:p>
            <w:pPr>
              <w:jc w:val="center"/>
              <w:rPr>
                <w:rFonts w:asciiTheme="minorHAnsi" w:hAnsiTheme="minorHAnsi" w:eastAsiaTheme="minorEastAsia" w:cstheme="minorBidi"/>
              </w:rPr>
            </w:pPr>
            <w:r>
              <w:rPr>
                <w:rFonts w:ascii="仿宋_GB2312" w:hAnsi="仿宋_GB2312" w:eastAsia="仿宋_GB2312" w:cs="仿宋_GB2312"/>
                <w:sz w:val="28"/>
              </w:rPr>
              <w:t>明</w:t>
            </w:r>
          </w:p>
        </w:tc>
        <w:tc>
          <w:tcPr>
            <w:tcW w:w="8360" w:type="dxa"/>
            <w:gridSpan w:val="4"/>
            <w:tcBorders>
              <w:top w:val="single" w:color="000000" w:sz="4" w:space="0"/>
              <w:left w:val="single" w:color="000000" w:sz="4" w:space="0"/>
              <w:bottom w:val="single" w:color="000000" w:sz="4" w:space="0"/>
              <w:right w:val="single" w:color="000000" w:sz="4" w:space="0"/>
            </w:tcBorders>
            <w:vAlign w:val="bottom"/>
          </w:tcPr>
          <w:p>
            <w:pPr>
              <w:spacing w:after="220" w:line="320" w:lineRule="exact"/>
              <w:rPr>
                <w:rFonts w:asciiTheme="minorHAnsi" w:hAnsiTheme="minorHAnsi" w:eastAsiaTheme="minorEastAsia" w:cstheme="minorBidi"/>
                <w:sz w:val="28"/>
                <w:szCs w:val="28"/>
              </w:rPr>
            </w:pPr>
            <w:r>
              <w:rPr>
                <w:rFonts w:ascii="仿宋_GB2312" w:hAnsi="仿宋_GB2312" w:eastAsia="仿宋_GB2312" w:cs="仿宋_GB2312"/>
                <w:sz w:val="28"/>
                <w:szCs w:val="28"/>
              </w:rPr>
              <w:t>一、送审资料：</w:t>
            </w:r>
            <w:r>
              <w:rPr>
                <w:rFonts w:ascii="宋体-PUA" w:hAnsi="宋体-PUA" w:eastAsia="宋体-PUA" w:cs="宋体-PUA"/>
                <w:sz w:val="28"/>
                <w:szCs w:val="28"/>
                <w:vertAlign w:val="subscript"/>
              </w:rPr>
              <w:t xml:space="preserve"> </w:t>
            </w:r>
          </w:p>
          <w:p>
            <w:pPr>
              <w:spacing w:after="207" w:line="320" w:lineRule="exact"/>
              <w:ind w:right="2897"/>
              <w:rPr>
                <w:rFonts w:ascii="宋体-PUA" w:hAnsi="宋体-PUA" w:eastAsia="宋体-PUA" w:cs="宋体-PUA"/>
                <w:sz w:val="28"/>
                <w:szCs w:val="28"/>
                <w:vertAlign w:val="subscript"/>
              </w:rPr>
            </w:pPr>
            <w:r>
              <w:rPr>
                <w:rFonts w:ascii="宋体-PUA" w:hAnsi="宋体-PUA" w:eastAsia="宋体-PUA" w:cs="宋体-PUA"/>
                <w:sz w:val="28"/>
                <w:szCs w:val="28"/>
              </w:rPr>
              <w:t>1</w:t>
            </w:r>
            <w:r>
              <w:rPr>
                <w:rFonts w:ascii="宋体-PUA" w:hAnsi="宋体-PUA" w:eastAsia="宋体-PUA" w:cs="宋体-PUA"/>
                <w:sz w:val="28"/>
                <w:szCs w:val="28"/>
                <w:vertAlign w:val="subscript"/>
              </w:rPr>
              <w:t xml:space="preserve"> </w:t>
            </w:r>
            <w:r>
              <w:rPr>
                <w:rFonts w:ascii="仿宋_GB2312" w:hAnsi="仿宋_GB2312" w:eastAsia="仿宋_GB2312" w:cs="仿宋_GB2312"/>
                <w:sz w:val="28"/>
                <w:szCs w:val="28"/>
              </w:rPr>
              <w:t>雷电防护装置设计说明书、设计图纸；</w:t>
            </w:r>
            <w:r>
              <w:rPr>
                <w:rFonts w:ascii="宋体-PUA" w:hAnsi="宋体-PUA" w:eastAsia="宋体-PUA" w:cs="宋体-PUA"/>
                <w:sz w:val="28"/>
                <w:szCs w:val="28"/>
                <w:vertAlign w:val="subscript"/>
              </w:rPr>
              <w:t xml:space="preserve"> </w:t>
            </w:r>
          </w:p>
          <w:p>
            <w:pPr>
              <w:spacing w:after="207" w:line="320" w:lineRule="exact"/>
              <w:ind w:right="2897"/>
              <w:rPr>
                <w:rFonts w:asciiTheme="minorHAnsi" w:hAnsiTheme="minorHAnsi" w:eastAsiaTheme="minorEastAsia" w:cstheme="minorBidi"/>
                <w:sz w:val="28"/>
                <w:szCs w:val="28"/>
              </w:rPr>
            </w:pPr>
            <w:r>
              <w:rPr>
                <w:rFonts w:ascii="宋体-PUA" w:hAnsi="宋体-PUA" w:eastAsia="宋体-PUA" w:cs="宋体-PUA"/>
                <w:sz w:val="28"/>
                <w:szCs w:val="28"/>
              </w:rPr>
              <w:t>2</w:t>
            </w:r>
            <w:r>
              <w:rPr>
                <w:rFonts w:ascii="宋体-PUA" w:hAnsi="宋体-PUA" w:eastAsia="宋体-PUA" w:cs="宋体-PUA"/>
                <w:sz w:val="28"/>
                <w:szCs w:val="28"/>
                <w:vertAlign w:val="subscript"/>
              </w:rPr>
              <w:t xml:space="preserve"> </w:t>
            </w:r>
            <w:r>
              <w:rPr>
                <w:rFonts w:ascii="仿宋_GB2312" w:hAnsi="仿宋_GB2312" w:eastAsia="仿宋_GB2312" w:cs="仿宋_GB2312"/>
                <w:sz w:val="28"/>
                <w:szCs w:val="28"/>
              </w:rPr>
              <w:t>设计中所采用的防雷产品相关说明。</w:t>
            </w:r>
            <w:r>
              <w:rPr>
                <w:rFonts w:ascii="宋体-PUA" w:hAnsi="宋体-PUA" w:eastAsia="宋体-PUA" w:cs="宋体-PUA"/>
                <w:sz w:val="28"/>
                <w:szCs w:val="28"/>
                <w:vertAlign w:val="subscript"/>
              </w:rPr>
              <w:t xml:space="preserve"> </w:t>
            </w:r>
          </w:p>
          <w:p>
            <w:pPr>
              <w:spacing w:after="210" w:line="320" w:lineRule="exact"/>
              <w:rPr>
                <w:rFonts w:ascii="仿宋_GB2312" w:hAnsi="仿宋_GB2312" w:eastAsia="仿宋_GB2312" w:cs="仿宋_GB2312"/>
                <w:sz w:val="28"/>
                <w:szCs w:val="28"/>
              </w:rPr>
            </w:pPr>
            <w:r>
              <w:rPr>
                <w:rFonts w:ascii="仿宋_GB2312" w:hAnsi="仿宋_GB2312" w:eastAsia="仿宋_GB2312" w:cs="仿宋_GB2312"/>
                <w:sz w:val="28"/>
                <w:szCs w:val="28"/>
              </w:rPr>
              <w:t>申请单位应将送审资料按统一规格装订成册，连同本表送气象主管机构审核。</w:t>
            </w:r>
          </w:p>
          <w:p>
            <w:pPr>
              <w:spacing w:after="210" w:line="320" w:lineRule="exact"/>
              <w:rPr>
                <w:rFonts w:asciiTheme="minorHAnsi" w:hAnsiTheme="minorHAnsi" w:eastAsiaTheme="minorEastAsia" w:cstheme="minorBidi"/>
                <w:sz w:val="28"/>
                <w:szCs w:val="28"/>
              </w:rPr>
            </w:pPr>
            <w:r>
              <w:rPr>
                <w:rFonts w:ascii="宋体-PUA" w:hAnsi="宋体-PUA" w:eastAsia="宋体-PUA" w:cs="宋体-PUA"/>
                <w:sz w:val="28"/>
                <w:szCs w:val="28"/>
                <w:vertAlign w:val="subscript"/>
              </w:rPr>
              <w:t xml:space="preserve"> </w:t>
            </w:r>
            <w:r>
              <w:rPr>
                <w:rFonts w:ascii="仿宋_GB2312" w:hAnsi="仿宋_GB2312" w:eastAsia="仿宋_GB2312" w:cs="仿宋_GB2312"/>
                <w:sz w:val="28"/>
                <w:szCs w:val="28"/>
              </w:rPr>
              <w:t>二、使用类别</w:t>
            </w:r>
            <w:r>
              <w:rPr>
                <w:rFonts w:ascii="宋体-PUA" w:hAnsi="宋体-PUA" w:eastAsia="宋体-PUA" w:cs="宋体-PUA"/>
                <w:sz w:val="28"/>
                <w:szCs w:val="28"/>
                <w:vertAlign w:val="subscript"/>
              </w:rPr>
              <w:t xml:space="preserve"> </w:t>
            </w:r>
          </w:p>
          <w:p>
            <w:pPr>
              <w:spacing w:after="212" w:line="320" w:lineRule="exact"/>
              <w:rPr>
                <w:rFonts w:asciiTheme="minorHAnsi" w:hAnsiTheme="minorHAnsi" w:eastAsiaTheme="minorEastAsia" w:cstheme="minorBidi"/>
                <w:sz w:val="28"/>
                <w:szCs w:val="28"/>
              </w:rPr>
            </w:pPr>
            <w:r>
              <w:rPr>
                <w:rFonts w:ascii="宋体-PUA" w:hAnsi="宋体-PUA" w:eastAsia="宋体-PUA" w:cs="宋体-PUA"/>
                <w:sz w:val="28"/>
                <w:szCs w:val="28"/>
              </w:rPr>
              <w:t>1</w:t>
            </w:r>
            <w:r>
              <w:rPr>
                <w:rFonts w:ascii="仿宋_GB2312" w:hAnsi="仿宋_GB2312" w:eastAsia="仿宋_GB2312" w:cs="仿宋_GB2312"/>
                <w:sz w:val="28"/>
                <w:szCs w:val="28"/>
              </w:rPr>
              <w:t>．油库、气库、弹药库、化学品仓库和烟花爆竹、石化等易燃易爆建设工程和场所；</w:t>
            </w:r>
            <w:r>
              <w:rPr>
                <w:rFonts w:ascii="宋体-PUA" w:hAnsi="宋体-PUA" w:eastAsia="宋体-PUA" w:cs="宋体-PUA"/>
                <w:sz w:val="28"/>
                <w:szCs w:val="28"/>
                <w:vertAlign w:val="subscript"/>
              </w:rPr>
              <w:t xml:space="preserve"> </w:t>
            </w:r>
          </w:p>
          <w:p>
            <w:pPr>
              <w:spacing w:after="209" w:line="320" w:lineRule="exact"/>
              <w:rPr>
                <w:rFonts w:asciiTheme="minorHAnsi" w:hAnsiTheme="minorHAnsi" w:eastAsiaTheme="minorEastAsia" w:cstheme="minorBidi"/>
                <w:sz w:val="28"/>
                <w:szCs w:val="28"/>
              </w:rPr>
            </w:pPr>
            <w:r>
              <w:rPr>
                <w:rFonts w:ascii="宋体-PUA" w:hAnsi="宋体-PUA" w:eastAsia="宋体-PUA" w:cs="宋体-PUA"/>
                <w:sz w:val="28"/>
                <w:szCs w:val="28"/>
              </w:rPr>
              <w:t>2</w:t>
            </w:r>
            <w:r>
              <w:rPr>
                <w:rFonts w:ascii="仿宋_GB2312" w:hAnsi="仿宋_GB2312" w:eastAsia="仿宋_GB2312" w:cs="仿宋_GB2312"/>
                <w:sz w:val="28"/>
                <w:szCs w:val="28"/>
              </w:rPr>
              <w:t>．雷电易发区内的矿区、旅游景点或者投入使用的建（构）筑物、设施等需要单独安装雷电防护装置的场所；</w:t>
            </w:r>
            <w:r>
              <w:rPr>
                <w:rFonts w:ascii="宋体-PUA" w:hAnsi="宋体-PUA" w:eastAsia="宋体-PUA" w:cs="宋体-PUA"/>
                <w:sz w:val="28"/>
                <w:szCs w:val="28"/>
                <w:vertAlign w:val="subscript"/>
              </w:rPr>
              <w:t xml:space="preserve"> </w:t>
            </w:r>
          </w:p>
          <w:p>
            <w:pPr>
              <w:spacing w:line="320" w:lineRule="exact"/>
              <w:rPr>
                <w:rFonts w:asciiTheme="minorHAnsi" w:hAnsiTheme="minorHAnsi" w:eastAsiaTheme="minorEastAsia" w:cstheme="minorBidi"/>
              </w:rPr>
            </w:pPr>
            <w:r>
              <w:rPr>
                <w:rFonts w:ascii="宋体-PUA" w:hAnsi="宋体-PUA" w:eastAsia="宋体-PUA" w:cs="宋体-PUA"/>
                <w:sz w:val="28"/>
                <w:szCs w:val="28"/>
              </w:rPr>
              <w:t>3</w:t>
            </w:r>
            <w:r>
              <w:rPr>
                <w:rFonts w:ascii="仿宋_GB2312" w:hAnsi="仿宋_GB2312" w:eastAsia="仿宋_GB2312" w:cs="仿宋_GB2312"/>
                <w:sz w:val="28"/>
                <w:szCs w:val="28"/>
              </w:rPr>
              <w:t>．雷电风险高且没有防雷标准规范、需要进行特殊论证的大型项目 。</w:t>
            </w:r>
          </w:p>
        </w:tc>
      </w:tr>
      <w:tr>
        <w:tblPrEx>
          <w:tblCellMar>
            <w:top w:w="0" w:type="dxa"/>
            <w:left w:w="106" w:type="dxa"/>
            <w:bottom w:w="0" w:type="dxa"/>
            <w:right w:w="106" w:type="dxa"/>
          </w:tblCellMar>
        </w:tblPrEx>
        <w:tc>
          <w:tcPr>
            <w:tcW w:w="9538" w:type="dxa"/>
            <w:gridSpan w:val="5"/>
            <w:tcBorders>
              <w:top w:val="single" w:color="000000" w:sz="4" w:space="0"/>
              <w:left w:val="single" w:color="000000" w:sz="4" w:space="0"/>
              <w:bottom w:val="single" w:color="000000" w:sz="4" w:space="0"/>
              <w:right w:val="single" w:color="000000" w:sz="4" w:space="0"/>
            </w:tcBorders>
            <w:vAlign w:val="center"/>
          </w:tcPr>
          <w:p>
            <w:pPr>
              <w:spacing w:after="297"/>
              <w:ind w:left="679"/>
              <w:rPr>
                <w:rFonts w:asciiTheme="minorHAnsi" w:hAnsiTheme="minorHAnsi" w:eastAsiaTheme="minorEastAsia" w:cstheme="minorBidi"/>
              </w:rPr>
            </w:pPr>
            <w:r>
              <w:rPr>
                <w:rFonts w:ascii="仿宋_GB2312" w:hAnsi="仿宋_GB2312" w:eastAsia="仿宋_GB2312" w:cs="仿宋_GB2312"/>
                <w:sz w:val="28"/>
              </w:rPr>
              <w:t>设计简介：</w:t>
            </w:r>
            <w:r>
              <w:rPr>
                <w:rFonts w:ascii="宋体-PUA" w:hAnsi="宋体-PUA" w:eastAsia="宋体-PUA" w:cs="宋体-PUA"/>
                <w:sz w:val="43"/>
                <w:vertAlign w:val="subscript"/>
              </w:rPr>
              <w:t xml:space="preserve"> </w:t>
            </w:r>
          </w:p>
          <w:p>
            <w:pPr>
              <w:spacing w:after="297"/>
              <w:ind w:left="679"/>
              <w:rPr>
                <w:rFonts w:asciiTheme="minorHAnsi" w:hAnsiTheme="minorHAnsi" w:eastAsiaTheme="minorEastAsia" w:cstheme="minorBidi"/>
              </w:rPr>
            </w:pPr>
            <w:r>
              <w:rPr>
                <w:rFonts w:ascii="宋体-PUA" w:hAnsi="宋体-PUA" w:eastAsia="宋体-PUA" w:cs="宋体-PUA"/>
                <w:sz w:val="28"/>
              </w:rPr>
              <w:t xml:space="preserve"> </w:t>
            </w:r>
          </w:p>
          <w:p>
            <w:pPr>
              <w:spacing w:after="297"/>
              <w:ind w:left="679"/>
              <w:rPr>
                <w:rFonts w:asciiTheme="minorHAnsi" w:hAnsiTheme="minorHAnsi" w:eastAsiaTheme="minorEastAsia" w:cstheme="minorBidi"/>
              </w:rPr>
            </w:pPr>
            <w:r>
              <w:rPr>
                <w:rFonts w:ascii="宋体-PUA" w:hAnsi="宋体-PUA" w:eastAsia="宋体-PUA" w:cs="宋体-PUA"/>
                <w:sz w:val="28"/>
              </w:rPr>
              <w:t xml:space="preserve"> </w:t>
            </w:r>
          </w:p>
          <w:p>
            <w:pPr>
              <w:spacing w:after="297"/>
              <w:ind w:left="679"/>
              <w:rPr>
                <w:rFonts w:asciiTheme="minorHAnsi" w:hAnsiTheme="minorHAnsi" w:eastAsiaTheme="minorEastAsia" w:cstheme="minorBidi"/>
              </w:rPr>
            </w:pPr>
            <w:r>
              <w:rPr>
                <w:rFonts w:ascii="宋体-PUA" w:hAnsi="宋体-PUA" w:eastAsia="宋体-PUA" w:cs="宋体-PUA"/>
                <w:sz w:val="28"/>
              </w:rPr>
              <w:t xml:space="preserve"> </w:t>
            </w:r>
          </w:p>
          <w:p>
            <w:pPr>
              <w:spacing w:after="297"/>
              <w:ind w:left="679"/>
              <w:rPr>
                <w:rFonts w:asciiTheme="minorHAnsi" w:hAnsiTheme="minorHAnsi" w:eastAsiaTheme="minorEastAsia" w:cstheme="minorBidi"/>
              </w:rPr>
            </w:pPr>
            <w:r>
              <w:rPr>
                <w:rFonts w:ascii="宋体-PUA" w:hAnsi="宋体-PUA" w:eastAsia="宋体-PUA" w:cs="宋体-PUA"/>
                <w:sz w:val="28"/>
              </w:rPr>
              <w:t xml:space="preserve"> </w:t>
            </w:r>
          </w:p>
          <w:p>
            <w:pPr>
              <w:spacing w:after="297"/>
              <w:ind w:left="679"/>
              <w:rPr>
                <w:rFonts w:asciiTheme="minorHAnsi" w:hAnsiTheme="minorHAnsi" w:eastAsiaTheme="minorEastAsia" w:cstheme="minorBidi"/>
              </w:rPr>
            </w:pPr>
            <w:r>
              <w:rPr>
                <w:rFonts w:ascii="宋体-PUA" w:hAnsi="宋体-PUA" w:eastAsia="宋体-PUA" w:cs="宋体-PUA"/>
                <w:sz w:val="28"/>
              </w:rPr>
              <w:t xml:space="preserve"> </w:t>
            </w:r>
          </w:p>
          <w:p>
            <w:pPr>
              <w:jc w:val="right"/>
              <w:rPr>
                <w:rFonts w:asciiTheme="minorHAnsi" w:hAnsiTheme="minorHAnsi" w:eastAsiaTheme="minorEastAsia" w:cstheme="minorBidi"/>
              </w:rPr>
            </w:pPr>
            <w:r>
              <w:rPr>
                <w:rFonts w:ascii="宋体-PUA" w:hAnsi="宋体-PUA" w:eastAsia="宋体-PUA" w:cs="宋体-PUA"/>
                <w:sz w:val="28"/>
              </w:rPr>
              <w:t xml:space="preserve"> </w:t>
            </w:r>
            <w:r>
              <w:rPr>
                <w:rFonts w:ascii="仿宋_GB2312" w:hAnsi="仿宋_GB2312" w:eastAsia="仿宋_GB2312" w:cs="仿宋_GB2312"/>
                <w:sz w:val="28"/>
              </w:rPr>
              <w:t>经办人：</w:t>
            </w:r>
            <w:r>
              <w:rPr>
                <w:rFonts w:ascii="宋体-PUA" w:hAnsi="宋体-PUA" w:eastAsia="宋体-PUA" w:cs="宋体-PUA"/>
                <w:sz w:val="28"/>
              </w:rPr>
              <w:t xml:space="preserve">               </w:t>
            </w:r>
            <w:r>
              <w:rPr>
                <w:rFonts w:ascii="仿宋_GB2312" w:hAnsi="仿宋_GB2312" w:eastAsia="仿宋_GB2312" w:cs="仿宋_GB2312"/>
                <w:sz w:val="28"/>
              </w:rPr>
              <w:t>年</w:t>
            </w:r>
            <w:r>
              <w:rPr>
                <w:rFonts w:ascii="宋体-PUA" w:hAnsi="宋体-PUA" w:eastAsia="宋体-PUA" w:cs="宋体-PUA"/>
                <w:sz w:val="28"/>
              </w:rPr>
              <w:t xml:space="preserve">   </w:t>
            </w:r>
            <w:r>
              <w:rPr>
                <w:rFonts w:ascii="仿宋_GB2312" w:hAnsi="仿宋_GB2312" w:eastAsia="仿宋_GB2312" w:cs="仿宋_GB2312"/>
                <w:sz w:val="28"/>
              </w:rPr>
              <w:t>月</w:t>
            </w:r>
            <w:r>
              <w:rPr>
                <w:rFonts w:ascii="宋体-PUA" w:hAnsi="宋体-PUA" w:eastAsia="宋体-PUA" w:cs="宋体-PUA"/>
                <w:sz w:val="28"/>
              </w:rPr>
              <w:t xml:space="preserve">   </w:t>
            </w:r>
            <w:r>
              <w:rPr>
                <w:rFonts w:ascii="仿宋_GB2312" w:hAnsi="仿宋_GB2312" w:eastAsia="仿宋_GB2312" w:cs="仿宋_GB2312"/>
                <w:sz w:val="28"/>
              </w:rPr>
              <w:t>日</w:t>
            </w:r>
          </w:p>
        </w:tc>
      </w:tr>
      <w:tr>
        <w:tblPrEx>
          <w:tblCellMar>
            <w:top w:w="0" w:type="dxa"/>
            <w:left w:w="106" w:type="dxa"/>
            <w:bottom w:w="0" w:type="dxa"/>
            <w:right w:w="106" w:type="dxa"/>
          </w:tblCellMar>
        </w:tblPrEx>
        <w:tc>
          <w:tcPr>
            <w:tcW w:w="9538" w:type="dxa"/>
            <w:gridSpan w:val="5"/>
            <w:tcBorders>
              <w:top w:val="single" w:color="000000" w:sz="4" w:space="0"/>
              <w:left w:val="single" w:color="000000" w:sz="4" w:space="0"/>
              <w:bottom w:val="single" w:color="000000" w:sz="4" w:space="0"/>
              <w:right w:val="single" w:color="000000" w:sz="4" w:space="0"/>
            </w:tcBorders>
            <w:vAlign w:val="bottom"/>
          </w:tcPr>
          <w:p>
            <w:pPr>
              <w:spacing w:after="297"/>
              <w:ind w:left="679"/>
              <w:rPr>
                <w:rFonts w:asciiTheme="minorHAnsi" w:hAnsiTheme="minorHAnsi" w:eastAsiaTheme="minorEastAsia" w:cstheme="minorBidi"/>
              </w:rPr>
            </w:pPr>
            <w:r>
              <w:rPr>
                <w:rFonts w:ascii="宋体-PUA" w:hAnsi="宋体-PUA" w:eastAsia="宋体-PUA" w:cs="宋体-PUA"/>
                <w:sz w:val="28"/>
              </w:rPr>
              <w:t xml:space="preserve"> </w:t>
            </w:r>
          </w:p>
          <w:p>
            <w:pPr>
              <w:spacing w:after="297"/>
              <w:ind w:left="679"/>
              <w:rPr>
                <w:rFonts w:asciiTheme="minorHAnsi" w:hAnsiTheme="minorHAnsi" w:eastAsiaTheme="minorEastAsia" w:cstheme="minorBidi"/>
              </w:rPr>
            </w:pPr>
            <w:r>
              <w:rPr>
                <w:rFonts w:ascii="宋体-PUA" w:hAnsi="宋体-PUA" w:eastAsia="宋体-PUA" w:cs="宋体-PUA"/>
                <w:sz w:val="28"/>
              </w:rPr>
              <w:t xml:space="preserve"> </w:t>
            </w:r>
          </w:p>
          <w:p>
            <w:pPr>
              <w:spacing w:after="297"/>
              <w:ind w:left="679"/>
              <w:rPr>
                <w:rFonts w:asciiTheme="minorHAnsi" w:hAnsiTheme="minorHAnsi" w:eastAsiaTheme="minorEastAsia" w:cstheme="minorBidi"/>
              </w:rPr>
            </w:pPr>
            <w:r>
              <w:rPr>
                <w:rFonts w:ascii="宋体-PUA" w:hAnsi="宋体-PUA" w:eastAsia="宋体-PUA" w:cs="宋体-PUA"/>
                <w:sz w:val="28"/>
              </w:rPr>
              <w:t xml:space="preserve"> </w:t>
            </w:r>
          </w:p>
          <w:p>
            <w:pPr>
              <w:spacing w:after="297"/>
              <w:ind w:left="679"/>
              <w:rPr>
                <w:rFonts w:asciiTheme="minorHAnsi" w:hAnsiTheme="minorHAnsi" w:eastAsiaTheme="minorEastAsia" w:cstheme="minorBidi"/>
              </w:rPr>
            </w:pPr>
            <w:r>
              <w:rPr>
                <w:rFonts w:ascii="宋体-PUA" w:hAnsi="宋体-PUA" w:eastAsia="宋体-PUA" w:cs="宋体-PUA"/>
                <w:sz w:val="28"/>
              </w:rPr>
              <w:t xml:space="preserve"> </w:t>
            </w:r>
          </w:p>
          <w:p>
            <w:pPr>
              <w:spacing w:after="297"/>
              <w:ind w:left="679"/>
              <w:rPr>
                <w:rFonts w:asciiTheme="minorHAnsi" w:hAnsiTheme="minorHAnsi" w:eastAsiaTheme="minorEastAsia" w:cstheme="minorBidi"/>
              </w:rPr>
            </w:pPr>
            <w:r>
              <w:rPr>
                <w:rFonts w:ascii="宋体-PUA" w:hAnsi="宋体-PUA" w:eastAsia="宋体-PUA" w:cs="宋体-PUA"/>
                <w:sz w:val="28"/>
              </w:rPr>
              <w:t xml:space="preserve">  </w:t>
            </w:r>
          </w:p>
          <w:p>
            <w:pPr>
              <w:spacing w:after="212"/>
              <w:ind w:left="679"/>
              <w:rPr>
                <w:rFonts w:asciiTheme="minorHAnsi" w:hAnsiTheme="minorHAnsi" w:eastAsiaTheme="minorEastAsia" w:cstheme="minorBidi"/>
              </w:rPr>
            </w:pPr>
            <w:r>
              <w:rPr>
                <w:rFonts w:ascii="宋体-PUA" w:hAnsi="宋体-PUA" w:eastAsia="宋体-PUA" w:cs="宋体-PUA"/>
                <w:sz w:val="28"/>
              </w:rPr>
              <w:t xml:space="preserve"> </w:t>
            </w:r>
          </w:p>
          <w:p>
            <w:pPr>
              <w:spacing w:after="297"/>
              <w:rPr>
                <w:rFonts w:asciiTheme="minorHAnsi" w:hAnsiTheme="minorHAnsi" w:eastAsiaTheme="minorEastAsia" w:cstheme="minorBidi"/>
              </w:rPr>
            </w:pPr>
            <w:r>
              <w:rPr>
                <w:rFonts w:ascii="仿宋_GB2312" w:hAnsi="仿宋_GB2312" w:eastAsia="仿宋_GB2312" w:cs="仿宋_GB2312"/>
                <w:sz w:val="28"/>
              </w:rPr>
              <w:t>申请单位（公章）：</w:t>
            </w:r>
            <w:r>
              <w:rPr>
                <w:rFonts w:ascii="宋体-PUA" w:hAnsi="宋体-PUA" w:eastAsia="宋体-PUA" w:cs="宋体-PUA"/>
                <w:sz w:val="28"/>
              </w:rPr>
              <w:t xml:space="preserve">         </w:t>
            </w:r>
            <w:r>
              <w:rPr>
                <w:rFonts w:ascii="仿宋_GB2312" w:hAnsi="仿宋_GB2312" w:eastAsia="仿宋_GB2312" w:cs="仿宋_GB2312"/>
                <w:sz w:val="28"/>
              </w:rPr>
              <w:t>经办人：</w:t>
            </w:r>
            <w:r>
              <w:rPr>
                <w:rFonts w:ascii="宋体-PUA" w:hAnsi="宋体-PUA" w:eastAsia="宋体-PUA" w:cs="宋体-PUA"/>
                <w:sz w:val="28"/>
              </w:rPr>
              <w:t xml:space="preserve">                </w:t>
            </w:r>
            <w:r>
              <w:rPr>
                <w:rFonts w:ascii="仿宋_GB2312" w:hAnsi="仿宋_GB2312" w:eastAsia="仿宋_GB2312" w:cs="仿宋_GB2312"/>
                <w:sz w:val="28"/>
              </w:rPr>
              <w:t>年</w:t>
            </w:r>
            <w:r>
              <w:rPr>
                <w:rFonts w:ascii="宋体-PUA" w:hAnsi="宋体-PUA" w:eastAsia="宋体-PUA" w:cs="宋体-PUA"/>
                <w:sz w:val="28"/>
              </w:rPr>
              <w:t xml:space="preserve">   </w:t>
            </w:r>
            <w:r>
              <w:rPr>
                <w:rFonts w:ascii="仿宋_GB2312" w:hAnsi="仿宋_GB2312" w:eastAsia="仿宋_GB2312" w:cs="仿宋_GB2312"/>
                <w:sz w:val="28"/>
              </w:rPr>
              <w:t>月</w:t>
            </w:r>
            <w:r>
              <w:rPr>
                <w:rFonts w:ascii="宋体-PUA" w:hAnsi="宋体-PUA" w:eastAsia="宋体-PUA" w:cs="宋体-PUA"/>
                <w:sz w:val="28"/>
              </w:rPr>
              <w:t xml:space="preserve">   </w:t>
            </w:r>
            <w:r>
              <w:rPr>
                <w:rFonts w:ascii="仿宋_GB2312" w:hAnsi="仿宋_GB2312" w:eastAsia="仿宋_GB2312" w:cs="仿宋_GB2312"/>
                <w:sz w:val="28"/>
              </w:rPr>
              <w:t>日</w:t>
            </w:r>
            <w:r>
              <w:rPr>
                <w:rFonts w:ascii="宋体-PUA" w:hAnsi="宋体-PUA" w:eastAsia="宋体-PUA" w:cs="宋体-PUA"/>
                <w:sz w:val="28"/>
              </w:rPr>
              <w:t xml:space="preserve"> </w:t>
            </w:r>
          </w:p>
          <w:p>
            <w:pPr>
              <w:jc w:val="center"/>
              <w:rPr>
                <w:rFonts w:asciiTheme="minorHAnsi" w:hAnsiTheme="minorHAnsi" w:eastAsiaTheme="minorEastAsia" w:cstheme="minorBidi"/>
              </w:rPr>
            </w:pPr>
            <w:r>
              <w:rPr>
                <w:rFonts w:ascii="宋体-PUA" w:hAnsi="宋体-PUA" w:eastAsia="宋体-PUA" w:cs="宋体-PUA"/>
                <w:sz w:val="28"/>
              </w:rPr>
              <w:t xml:space="preserve"> </w:t>
            </w:r>
          </w:p>
        </w:tc>
      </w:tr>
      <w:tr>
        <w:tblPrEx>
          <w:tblCellMar>
            <w:top w:w="0" w:type="dxa"/>
            <w:left w:w="106" w:type="dxa"/>
            <w:bottom w:w="0" w:type="dxa"/>
            <w:right w:w="106" w:type="dxa"/>
          </w:tblCellMar>
        </w:tblPrEx>
        <w:tc>
          <w:tcPr>
            <w:tcW w:w="9538" w:type="dxa"/>
            <w:gridSpan w:val="5"/>
            <w:tcBorders>
              <w:top w:val="single" w:color="000000" w:sz="4" w:space="0"/>
              <w:left w:val="single" w:color="000000" w:sz="4" w:space="0"/>
              <w:bottom w:val="single" w:color="000000" w:sz="4" w:space="0"/>
              <w:right w:val="single" w:color="000000" w:sz="4" w:space="0"/>
            </w:tcBorders>
            <w:vAlign w:val="center"/>
          </w:tcPr>
          <w:p>
            <w:pPr>
              <w:spacing w:after="297"/>
              <w:ind w:left="679"/>
              <w:rPr>
                <w:rFonts w:asciiTheme="minorHAnsi" w:hAnsiTheme="minorHAnsi" w:eastAsiaTheme="minorEastAsia" w:cstheme="minorBidi"/>
              </w:rPr>
            </w:pPr>
            <w:r>
              <w:rPr>
                <w:rFonts w:ascii="仿宋_GB2312" w:hAnsi="仿宋_GB2312" w:eastAsia="仿宋_GB2312" w:cs="仿宋_GB2312"/>
                <w:sz w:val="28"/>
              </w:rPr>
              <w:t>办理结果：</w:t>
            </w:r>
            <w:r>
              <w:rPr>
                <w:rFonts w:ascii="宋体-PUA" w:hAnsi="宋体-PUA" w:eastAsia="宋体-PUA" w:cs="宋体-PUA"/>
                <w:sz w:val="43"/>
                <w:vertAlign w:val="subscript"/>
              </w:rPr>
              <w:t xml:space="preserve"> </w:t>
            </w:r>
          </w:p>
          <w:p>
            <w:pPr>
              <w:spacing w:after="297"/>
              <w:ind w:left="679"/>
              <w:rPr>
                <w:rFonts w:asciiTheme="minorHAnsi" w:hAnsiTheme="minorHAnsi" w:eastAsiaTheme="minorEastAsia" w:cstheme="minorBidi"/>
              </w:rPr>
            </w:pPr>
            <w:r>
              <w:rPr>
                <w:rFonts w:ascii="宋体-PUA" w:hAnsi="宋体-PUA" w:eastAsia="宋体-PUA" w:cs="宋体-PUA"/>
                <w:sz w:val="28"/>
              </w:rPr>
              <w:t xml:space="preserve"> </w:t>
            </w:r>
          </w:p>
          <w:p>
            <w:pPr>
              <w:spacing w:after="297"/>
              <w:ind w:left="679"/>
              <w:rPr>
                <w:rFonts w:asciiTheme="minorHAnsi" w:hAnsiTheme="minorHAnsi" w:eastAsiaTheme="minorEastAsia" w:cstheme="minorBidi"/>
              </w:rPr>
            </w:pPr>
            <w:r>
              <w:rPr>
                <w:rFonts w:ascii="宋体-PUA" w:hAnsi="宋体-PUA" w:eastAsia="宋体-PUA" w:cs="宋体-PUA"/>
                <w:sz w:val="28"/>
              </w:rPr>
              <w:t xml:space="preserve"> </w:t>
            </w:r>
          </w:p>
          <w:p>
            <w:pPr>
              <w:spacing w:after="297"/>
              <w:ind w:left="679"/>
              <w:rPr>
                <w:rFonts w:asciiTheme="minorHAnsi" w:hAnsiTheme="minorHAnsi" w:eastAsiaTheme="minorEastAsia" w:cstheme="minorBidi"/>
              </w:rPr>
            </w:pPr>
            <w:r>
              <w:rPr>
                <w:rFonts w:ascii="宋体-PUA" w:hAnsi="宋体-PUA" w:eastAsia="宋体-PUA" w:cs="宋体-PUA"/>
                <w:sz w:val="28"/>
              </w:rPr>
              <w:t xml:space="preserve">  </w:t>
            </w:r>
          </w:p>
          <w:p>
            <w:pPr>
              <w:spacing w:after="200"/>
              <w:ind w:left="679"/>
              <w:rPr>
                <w:rFonts w:asciiTheme="minorHAnsi" w:hAnsiTheme="minorHAnsi" w:eastAsiaTheme="minorEastAsia" w:cstheme="minorBidi"/>
              </w:rPr>
            </w:pPr>
            <w:r>
              <w:rPr>
                <w:rFonts w:ascii="宋体-PUA" w:hAnsi="宋体-PUA" w:eastAsia="宋体-PUA" w:cs="宋体-PUA"/>
                <w:sz w:val="28"/>
              </w:rPr>
              <w:t xml:space="preserve"> </w:t>
            </w:r>
          </w:p>
          <w:p>
            <w:pPr>
              <w:rPr>
                <w:rFonts w:asciiTheme="minorHAnsi" w:hAnsiTheme="minorHAnsi" w:eastAsiaTheme="minorEastAsia" w:cstheme="minorBidi"/>
              </w:rPr>
            </w:pPr>
            <w:r>
              <w:rPr>
                <w:rFonts w:ascii="仿宋_GB2312" w:hAnsi="仿宋_GB2312" w:eastAsia="仿宋_GB2312" w:cs="仿宋_GB2312"/>
                <w:sz w:val="28"/>
              </w:rPr>
              <w:t>气象主管机构（公章）：</w:t>
            </w:r>
            <w:r>
              <w:rPr>
                <w:rFonts w:ascii="宋体-PUA" w:hAnsi="宋体-PUA" w:eastAsia="宋体-PUA" w:cs="宋体-PUA"/>
                <w:sz w:val="28"/>
              </w:rPr>
              <w:t xml:space="preserve">        </w:t>
            </w:r>
            <w:r>
              <w:rPr>
                <w:rFonts w:ascii="仿宋_GB2312" w:hAnsi="仿宋_GB2312" w:eastAsia="仿宋_GB2312" w:cs="仿宋_GB2312"/>
                <w:sz w:val="28"/>
              </w:rPr>
              <w:t>经办人：</w:t>
            </w:r>
            <w:r>
              <w:rPr>
                <w:rFonts w:ascii="宋体-PUA" w:hAnsi="宋体-PUA" w:eastAsia="宋体-PUA" w:cs="宋体-PUA"/>
                <w:sz w:val="28"/>
              </w:rPr>
              <w:t xml:space="preserve">            </w:t>
            </w:r>
            <w:r>
              <w:rPr>
                <w:rFonts w:ascii="仿宋_GB2312" w:hAnsi="仿宋_GB2312" w:eastAsia="仿宋_GB2312" w:cs="仿宋_GB2312"/>
                <w:sz w:val="28"/>
              </w:rPr>
              <w:t>年</w:t>
            </w:r>
            <w:r>
              <w:rPr>
                <w:rFonts w:ascii="宋体-PUA" w:hAnsi="宋体-PUA" w:eastAsia="宋体-PUA" w:cs="宋体-PUA"/>
                <w:sz w:val="28"/>
              </w:rPr>
              <w:t xml:space="preserve">   </w:t>
            </w:r>
            <w:r>
              <w:rPr>
                <w:rFonts w:ascii="仿宋_GB2312" w:hAnsi="仿宋_GB2312" w:eastAsia="仿宋_GB2312" w:cs="仿宋_GB2312"/>
                <w:sz w:val="28"/>
              </w:rPr>
              <w:t>月</w:t>
            </w:r>
            <w:r>
              <w:rPr>
                <w:rFonts w:ascii="宋体-PUA" w:hAnsi="宋体-PUA" w:eastAsia="宋体-PUA" w:cs="宋体-PUA"/>
                <w:sz w:val="28"/>
              </w:rPr>
              <w:t xml:space="preserve">   </w:t>
            </w:r>
            <w:r>
              <w:rPr>
                <w:rFonts w:ascii="仿宋_GB2312" w:hAnsi="仿宋_GB2312" w:eastAsia="仿宋_GB2312" w:cs="仿宋_GB2312"/>
                <w:sz w:val="28"/>
              </w:rPr>
              <w:t>日</w:t>
            </w:r>
            <w:r>
              <w:rPr>
                <w:rFonts w:ascii="宋体-PUA" w:hAnsi="宋体-PUA" w:eastAsia="宋体-PUA" w:cs="宋体-PUA"/>
                <w:sz w:val="28"/>
              </w:rPr>
              <w:t xml:space="preserve"> </w:t>
            </w:r>
          </w:p>
        </w:tc>
      </w:tr>
    </w:tbl>
    <w:p>
      <w:pPr>
        <w:spacing w:line="260" w:lineRule="exact"/>
        <w:rPr>
          <w:kern w:val="0"/>
          <w:sz w:val="28"/>
          <w:szCs w:val="28"/>
        </w:rPr>
      </w:pPr>
    </w:p>
    <w:p>
      <w:pPr>
        <w:widowControl/>
        <w:jc w:val="left"/>
        <w:rPr>
          <w:kern w:val="0"/>
          <w:sz w:val="28"/>
          <w:szCs w:val="28"/>
        </w:rPr>
      </w:pPr>
      <w:r>
        <w:rPr>
          <w:kern w:val="0"/>
          <w:sz w:val="28"/>
          <w:szCs w:val="28"/>
        </w:rPr>
        <w:br w:type="page"/>
      </w:r>
    </w:p>
    <w:p>
      <w:pPr>
        <w:spacing w:line="260" w:lineRule="exact"/>
        <w:rPr>
          <w:kern w:val="0"/>
          <w:sz w:val="28"/>
          <w:szCs w:val="28"/>
        </w:rPr>
      </w:pPr>
    </w:p>
    <w:p>
      <w:pPr>
        <w:widowControl/>
        <w:jc w:val="center"/>
        <w:rPr>
          <w:rFonts w:ascii="方正小标宋简体" w:hAnsi="方正小标宋简体" w:eastAsia="方正小标宋简体" w:cs="方正小标宋简体"/>
          <w:color w:val="000000"/>
          <w:kern w:val="0"/>
          <w:sz w:val="48"/>
          <w:szCs w:val="48"/>
          <w:lang w:bidi="ar"/>
        </w:rPr>
      </w:pPr>
      <w:r>
        <w:rPr>
          <w:rFonts w:ascii="方正小标宋简体" w:hAnsi="方正小标宋简体" w:eastAsia="方正小标宋简体" w:cs="方正小标宋简体"/>
          <w:color w:val="000000"/>
          <w:kern w:val="0"/>
          <w:sz w:val="48"/>
          <w:szCs w:val="48"/>
          <w:lang w:bidi="ar"/>
        </w:rPr>
        <w:t>雷电防护装置设计核准意见书</w:t>
      </w:r>
    </w:p>
    <w:p>
      <w:pPr>
        <w:spacing w:before="200" w:after="307" w:line="245" w:lineRule="auto"/>
        <w:ind w:left="11" w:hanging="11"/>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项目编号：（   ）雷审字〔    〕第    号 </w:t>
      </w:r>
    </w:p>
    <w:p>
      <w:pPr>
        <w:spacing w:after="307"/>
        <w:ind w:left="783"/>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after="307"/>
        <w:rPr>
          <w:rFonts w:ascii="仿宋_GB2312" w:hAnsi="仿宋_GB2312" w:eastAsia="仿宋_GB2312" w:cs="仿宋_GB2312"/>
          <w:sz w:val="32"/>
          <w:szCs w:val="32"/>
        </w:rPr>
      </w:pPr>
      <w:r>
        <w:rPr>
          <w:rFonts w:hint="eastAsia" w:ascii="仿宋_GB2312" w:hAnsi="仿宋_GB2312" w:eastAsia="仿宋_GB2312" w:cs="仿宋_GB2312"/>
          <w:sz w:val="32"/>
          <w:szCs w:val="32"/>
          <w:u w:val="single" w:color="000000"/>
        </w:rPr>
        <w:t xml:space="preserve">                    </w:t>
      </w:r>
      <w:r>
        <w:rPr>
          <w:rFonts w:hint="eastAsia" w:ascii="仿宋_GB2312" w:hAnsi="仿宋_GB2312" w:eastAsia="仿宋_GB2312" w:cs="仿宋_GB2312"/>
          <w:sz w:val="32"/>
          <w:szCs w:val="32"/>
        </w:rPr>
        <w:t>（单位）：</w:t>
      </w:r>
    </w:p>
    <w:p>
      <w:pPr>
        <w:spacing w:after="298" w:line="435" w:lineRule="auto"/>
        <w:ind w:right="84"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你单位报来的</w:t>
      </w:r>
      <w:r>
        <w:rPr>
          <w:rFonts w:hint="eastAsia" w:ascii="仿宋_GB2312" w:hAnsi="仿宋_GB2312" w:eastAsia="仿宋_GB2312" w:cs="仿宋_GB2312"/>
          <w:sz w:val="32"/>
          <w:szCs w:val="32"/>
          <w:u w:val="single" w:color="000000"/>
        </w:rPr>
        <w:t xml:space="preserve">                       </w:t>
      </w:r>
      <w:r>
        <w:rPr>
          <w:rFonts w:hint="eastAsia" w:ascii="仿宋_GB2312" w:hAnsi="仿宋_GB2312" w:eastAsia="仿宋_GB2312" w:cs="仿宋_GB2312"/>
          <w:sz w:val="32"/>
          <w:szCs w:val="32"/>
        </w:rPr>
        <w:t xml:space="preserve">雷电防护装置设计资料，已经专业图审机构审查合格，并出具了技术审查意见。经审核，符合国家相关法律法规的要求，通过雷电防护装置设计审核。 </w:t>
      </w:r>
    </w:p>
    <w:p>
      <w:pPr>
        <w:spacing w:after="307"/>
        <w:ind w:left="735"/>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after="307"/>
        <w:ind w:left="783"/>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after="307" w:line="246" w:lineRule="auto"/>
        <w:ind w:left="10" w:right="625" w:hanging="1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（公章） </w:t>
      </w:r>
    </w:p>
    <w:p>
      <w:pPr>
        <w:spacing w:after="307" w:line="246" w:lineRule="auto"/>
        <w:ind w:left="10" w:right="-15" w:hanging="1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 </w:t>
      </w:r>
    </w:p>
    <w:p>
      <w:pPr>
        <w:widowControl/>
        <w:jc w:val="left"/>
        <w:rPr>
          <w:kern w:val="0"/>
          <w:sz w:val="28"/>
          <w:szCs w:val="28"/>
        </w:rPr>
      </w:pPr>
      <w:r>
        <w:rPr>
          <w:kern w:val="0"/>
          <w:sz w:val="28"/>
          <w:szCs w:val="28"/>
        </w:rPr>
        <w:br w:type="page"/>
      </w:r>
    </w:p>
    <w:p>
      <w:pPr>
        <w:spacing w:line="260" w:lineRule="exact"/>
        <w:rPr>
          <w:kern w:val="0"/>
          <w:sz w:val="28"/>
          <w:szCs w:val="28"/>
        </w:rPr>
      </w:pPr>
    </w:p>
    <w:p>
      <w:pPr>
        <w:spacing w:line="260" w:lineRule="exact"/>
        <w:rPr>
          <w:kern w:val="0"/>
          <w:sz w:val="28"/>
          <w:szCs w:val="28"/>
        </w:rPr>
      </w:pPr>
    </w:p>
    <w:p>
      <w:pPr>
        <w:widowControl/>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雷电防护装置设计审核不予许可决定书</w:t>
      </w:r>
    </w:p>
    <w:p>
      <w:pPr>
        <w:widowControl/>
        <w:jc w:val="center"/>
        <w:rPr>
          <w:rFonts w:ascii="宋体" w:hAnsi="宋体" w:cs="宋体"/>
          <w:kern w:val="0"/>
          <w:sz w:val="24"/>
        </w:rPr>
      </w:pPr>
    </w:p>
    <w:p>
      <w:pPr>
        <w:widowControl/>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项目编号：（ ）雷审字〔 〕第 号</w:t>
      </w:r>
    </w:p>
    <w:p>
      <w:pPr>
        <w:widowControl/>
        <w:jc w:val="right"/>
        <w:rPr>
          <w:rFonts w:ascii="宋体" w:hAnsi="宋体" w:cs="宋体"/>
          <w:kern w:val="0"/>
          <w:sz w:val="24"/>
        </w:rPr>
      </w:pPr>
    </w:p>
    <w:p>
      <w:pPr>
        <w:widowControl/>
        <w:jc w:val="left"/>
        <w:rPr>
          <w:rFonts w:ascii="宋体" w:hAnsi="宋体" w:cs="宋体"/>
          <w:kern w:val="0"/>
          <w:sz w:val="24"/>
        </w:rPr>
      </w:pPr>
      <w:r>
        <w:rPr>
          <w:rFonts w:hint="eastAsia" w:ascii="仿宋_GB2312" w:hAnsi="宋体" w:eastAsia="仿宋_GB2312" w:cs="宋体"/>
          <w:color w:val="000000"/>
          <w:kern w:val="0"/>
          <w:sz w:val="28"/>
          <w:szCs w:val="28"/>
          <w:u w:val="single"/>
        </w:rPr>
        <w:t xml:space="preserve"> </w:t>
      </w:r>
      <w:r>
        <w:rPr>
          <w:rFonts w:ascii="仿宋_GB2312" w:hAnsi="宋体" w:eastAsia="仿宋_GB2312" w:cs="宋体"/>
          <w:color w:val="000000"/>
          <w:kern w:val="0"/>
          <w:sz w:val="28"/>
          <w:szCs w:val="28"/>
          <w:u w:val="single"/>
        </w:rPr>
        <w:t xml:space="preserve">                             </w:t>
      </w:r>
      <w:r>
        <w:rPr>
          <w:rFonts w:hint="eastAsia" w:ascii="仿宋_GB2312" w:hAnsi="宋体" w:eastAsia="仿宋_GB2312" w:cs="宋体"/>
          <w:color w:val="000000"/>
          <w:kern w:val="0"/>
          <w:sz w:val="28"/>
          <w:szCs w:val="28"/>
        </w:rPr>
        <w:t xml:space="preserve">（单位）： </w:t>
      </w:r>
    </w:p>
    <w:p>
      <w:pPr>
        <w:widowControl/>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你单位报来的</w:t>
      </w:r>
      <w:r>
        <w:rPr>
          <w:rFonts w:hint="eastAsia" w:ascii="仿宋_GB2312" w:hAnsi="宋体" w:eastAsia="仿宋_GB2312" w:cs="宋体"/>
          <w:color w:val="000000"/>
          <w:kern w:val="0"/>
          <w:sz w:val="28"/>
          <w:szCs w:val="28"/>
          <w:u w:val="single"/>
        </w:rPr>
        <w:t xml:space="preserve"> </w:t>
      </w:r>
      <w:r>
        <w:rPr>
          <w:rFonts w:ascii="仿宋_GB2312" w:hAnsi="宋体" w:eastAsia="仿宋_GB2312" w:cs="宋体"/>
          <w:color w:val="000000"/>
          <w:kern w:val="0"/>
          <w:sz w:val="28"/>
          <w:szCs w:val="28"/>
          <w:u w:val="single"/>
        </w:rPr>
        <w:t xml:space="preserve">                       </w:t>
      </w:r>
      <w:r>
        <w:rPr>
          <w:rFonts w:hint="eastAsia" w:ascii="仿宋_GB2312" w:hAnsi="宋体" w:eastAsia="仿宋_GB2312" w:cs="宋体"/>
          <w:color w:val="000000"/>
          <w:kern w:val="0"/>
          <w:sz w:val="28"/>
          <w:szCs w:val="28"/>
        </w:rPr>
        <w:t xml:space="preserve"> 雷电防护装置设计资料，经审核，不符合有关要求，决定不予许可。具体理由如下：</w:t>
      </w:r>
    </w:p>
    <w:p>
      <w:pPr>
        <w:widowControl/>
        <w:jc w:val="left"/>
        <w:rPr>
          <w:rFonts w:ascii="仿宋_GB2312" w:hAnsi="宋体" w:eastAsia="仿宋_GB2312" w:cs="宋体"/>
          <w:color w:val="000000"/>
          <w:kern w:val="0"/>
          <w:sz w:val="28"/>
          <w:szCs w:val="28"/>
        </w:rPr>
      </w:pPr>
    </w:p>
    <w:p>
      <w:pPr>
        <w:widowControl/>
        <w:jc w:val="left"/>
        <w:rPr>
          <w:rFonts w:ascii="仿宋_GB2312" w:hAnsi="宋体" w:eastAsia="仿宋_GB2312" w:cs="宋体"/>
          <w:color w:val="000000"/>
          <w:kern w:val="0"/>
          <w:sz w:val="28"/>
          <w:szCs w:val="28"/>
        </w:rPr>
      </w:pPr>
    </w:p>
    <w:p>
      <w:pPr>
        <w:widowControl/>
        <w:jc w:val="left"/>
        <w:rPr>
          <w:rFonts w:ascii="仿宋_GB2312" w:hAnsi="宋体" w:eastAsia="仿宋_GB2312" w:cs="宋体"/>
          <w:color w:val="000000"/>
          <w:kern w:val="0"/>
          <w:sz w:val="28"/>
          <w:szCs w:val="28"/>
        </w:rPr>
      </w:pPr>
    </w:p>
    <w:p>
      <w:pPr>
        <w:widowControl/>
        <w:jc w:val="left"/>
        <w:rPr>
          <w:rFonts w:ascii="仿宋_GB2312" w:hAnsi="宋体" w:eastAsia="仿宋_GB2312" w:cs="宋体"/>
          <w:color w:val="000000"/>
          <w:kern w:val="0"/>
          <w:sz w:val="28"/>
          <w:szCs w:val="28"/>
        </w:rPr>
      </w:pPr>
    </w:p>
    <w:p>
      <w:pPr>
        <w:widowControl/>
        <w:jc w:val="left"/>
        <w:rPr>
          <w:rFonts w:ascii="仿宋_GB2312" w:hAnsi="宋体" w:eastAsia="仿宋_GB2312" w:cs="宋体"/>
          <w:color w:val="000000"/>
          <w:kern w:val="0"/>
          <w:sz w:val="28"/>
          <w:szCs w:val="28"/>
        </w:rPr>
      </w:pPr>
    </w:p>
    <w:p>
      <w:pPr>
        <w:widowControl/>
        <w:jc w:val="left"/>
        <w:rPr>
          <w:rFonts w:ascii="宋体" w:hAnsi="宋体" w:cs="宋体"/>
          <w:kern w:val="0"/>
          <w:sz w:val="24"/>
        </w:rPr>
      </w:pPr>
    </w:p>
    <w:p>
      <w:pPr>
        <w:widowControl/>
        <w:ind w:right="840"/>
        <w:jc w:val="right"/>
        <w:rPr>
          <w:rFonts w:ascii="宋体" w:hAnsi="宋体" w:cs="宋体"/>
          <w:kern w:val="0"/>
          <w:sz w:val="24"/>
        </w:rPr>
      </w:pPr>
      <w:r>
        <w:rPr>
          <w:rFonts w:hint="eastAsia" w:ascii="仿宋_GB2312" w:hAnsi="宋体" w:eastAsia="仿宋_GB2312" w:cs="宋体"/>
          <w:color w:val="000000"/>
          <w:kern w:val="0"/>
          <w:sz w:val="28"/>
          <w:szCs w:val="28"/>
        </w:rPr>
        <w:t xml:space="preserve">（公章） </w:t>
      </w:r>
    </w:p>
    <w:p>
      <w:pPr>
        <w:jc w:val="right"/>
      </w:pPr>
      <w:r>
        <w:rPr>
          <w:rFonts w:hint="eastAsia" w:ascii="仿宋_GB2312" w:hAnsi="宋体" w:eastAsia="仿宋_GB2312" w:cs="宋体"/>
          <w:color w:val="000000"/>
          <w:kern w:val="0"/>
          <w:sz w:val="28"/>
          <w:szCs w:val="28"/>
        </w:rPr>
        <w:t xml:space="preserve">年 </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 xml:space="preserve">月 </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 xml:space="preserve"> 日</w:t>
      </w:r>
    </w:p>
    <w:p>
      <w:pPr>
        <w:spacing w:line="260" w:lineRule="exact"/>
        <w:rPr>
          <w:kern w:val="0"/>
          <w:sz w:val="28"/>
          <w:szCs w:val="28"/>
        </w:rPr>
      </w:pPr>
    </w:p>
    <w:sectPr>
      <w:footerReference r:id="rId12" w:type="first"/>
      <w:pgSz w:w="11906" w:h="16838"/>
      <w:pgMar w:top="1440" w:right="1800" w:bottom="1440" w:left="1800" w:header="1134" w:footer="1134" w:gutter="0"/>
      <w:cols w:space="720" w:num="1"/>
      <w:formProt w:val="0"/>
      <w:titlePg/>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nsolas">
    <w:panose1 w:val="020B06090202040A0204"/>
    <w:charset w:val="00"/>
    <w:family w:val="modern"/>
    <w:pitch w:val="default"/>
    <w:sig w:usb0="E10002FF" w:usb1="4000FCFF" w:usb2="00000009" w:usb3="00000000" w:csb0="600001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sdt>
      <w:sdtPr>
        <w:id w:val="36834133"/>
      </w:sdtP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jc w:val="center"/>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jc w:val="center"/>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仿宋_GB2312" w:hAnsi="仿宋_GB2312" w:eastAsia="仿宋_GB2312" w:cs="仿宋_GB2312"/>
        <w:sz w:val="32"/>
      </w:rPr>
      <w:t xml:space="preserve"> </w:t>
    </w:r>
    <w:r>
      <w:rPr>
        <w:rFonts w:ascii="仿宋_GB2312" w:hAnsi="仿宋_GB2312" w:eastAsia="仿宋_GB2312" w:cs="仿宋_GB2312"/>
        <w:sz w:val="32"/>
      </w:rPr>
      <w:tab/>
    </w:r>
    <w:r>
      <w:rPr>
        <w:rFonts w:ascii="仿宋_GB2312" w:hAnsi="仿宋_GB2312" w:eastAsia="仿宋_GB2312" w:cs="仿宋_GB2312"/>
        <w:sz w:val="28"/>
      </w:rPr>
      <w:t>—</w:t>
    </w:r>
    <w:r>
      <w:rPr>
        <w:rFonts w:eastAsia="Times New Roman"/>
        <w:sz w:val="28"/>
      </w:rPr>
      <w:t xml:space="preserve"> </w:t>
    </w:r>
    <w:r>
      <w:rPr>
        <w:rFonts w:asciiTheme="minorHAnsi" w:hAnsiTheme="minorHAnsi" w:eastAsiaTheme="minorEastAsia" w:cstheme="minorBidi"/>
      </w:rPr>
      <w:fldChar w:fldCharType="begin"/>
    </w:r>
    <w:r>
      <w:instrText xml:space="preserve"> PAGE   \* MERGEFORMAT </w:instrText>
    </w:r>
    <w:r>
      <w:rPr>
        <w:rFonts w:asciiTheme="minorHAnsi" w:hAnsiTheme="minorHAnsi" w:eastAsiaTheme="minorEastAsia" w:cstheme="minorBidi"/>
      </w:rPr>
      <w:fldChar w:fldCharType="separate"/>
    </w:r>
    <w:r>
      <w:rPr>
        <w:rFonts w:ascii="宋体-PUA" w:hAnsi="宋体-PUA" w:eastAsia="宋体-PUA" w:cs="宋体-PUA"/>
        <w:sz w:val="28"/>
      </w:rPr>
      <w:t>1</w:t>
    </w:r>
    <w:r>
      <w:rPr>
        <w:rFonts w:ascii="宋体-PUA" w:hAnsi="宋体-PUA" w:eastAsia="宋体-PUA" w:cs="宋体-PUA"/>
        <w:sz w:val="28"/>
      </w:rPr>
      <w:fldChar w:fldCharType="end"/>
    </w:r>
    <w:r>
      <w:rPr>
        <w:rFonts w:eastAsia="Times New Roman"/>
        <w:sz w:val="28"/>
      </w:rPr>
      <w:t xml:space="preserve"> </w:t>
    </w:r>
    <w:r>
      <w:rPr>
        <w:rFonts w:ascii="仿宋_GB2312" w:hAnsi="仿宋_GB2312" w:eastAsia="仿宋_GB2312" w:cs="仿宋_GB2312"/>
        <w:sz w:val="28"/>
      </w:rPr>
      <w:t>—</w:t>
    </w:r>
    <w:r>
      <w:rPr>
        <w:rFonts w:eastAsia="Times New Roman"/>
        <w:sz w:val="2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right"/>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9"/>
                      <w:jc w:val="right"/>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7F7B31"/>
    <w:multiLevelType w:val="multilevel"/>
    <w:tmpl w:val="4B7F7B31"/>
    <w:lvl w:ilvl="0" w:tentative="0">
      <w:start w:val="1"/>
      <w:numFmt w:val="decimal"/>
      <w:pStyle w:val="56"/>
      <w:lvlText w:val="%1."/>
      <w:lvlJc w:val="left"/>
      <w:pPr>
        <w:tabs>
          <w:tab w:val="left" w:pos="720"/>
        </w:tabs>
        <w:ind w:left="720" w:hanging="720"/>
      </w:pPr>
    </w:lvl>
    <w:lvl w:ilvl="1" w:tentative="0">
      <w:start w:val="1"/>
      <w:numFmt w:val="decimal"/>
      <w:pStyle w:val="57"/>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4ZmEzM2JlOTBkOWY4NzM5MDAxZjcyZjAyYzJmZDcifQ=="/>
  </w:docVars>
  <w:rsids>
    <w:rsidRoot w:val="00172A27"/>
    <w:rsid w:val="00007739"/>
    <w:rsid w:val="000079E9"/>
    <w:rsid w:val="00011FB9"/>
    <w:rsid w:val="0001445E"/>
    <w:rsid w:val="00016961"/>
    <w:rsid w:val="00032252"/>
    <w:rsid w:val="00034E9D"/>
    <w:rsid w:val="00035779"/>
    <w:rsid w:val="00050ED4"/>
    <w:rsid w:val="00075964"/>
    <w:rsid w:val="00091E2C"/>
    <w:rsid w:val="000959CB"/>
    <w:rsid w:val="000A7AEA"/>
    <w:rsid w:val="000B75CE"/>
    <w:rsid w:val="000C0863"/>
    <w:rsid w:val="000C4AE5"/>
    <w:rsid w:val="000C510C"/>
    <w:rsid w:val="000D48B0"/>
    <w:rsid w:val="000E6C44"/>
    <w:rsid w:val="000F6412"/>
    <w:rsid w:val="000F6D19"/>
    <w:rsid w:val="00105647"/>
    <w:rsid w:val="00107858"/>
    <w:rsid w:val="00110C7D"/>
    <w:rsid w:val="00112300"/>
    <w:rsid w:val="001230CD"/>
    <w:rsid w:val="00125C11"/>
    <w:rsid w:val="001420A2"/>
    <w:rsid w:val="001459DF"/>
    <w:rsid w:val="00150444"/>
    <w:rsid w:val="001636CF"/>
    <w:rsid w:val="0016375E"/>
    <w:rsid w:val="00172A27"/>
    <w:rsid w:val="00173479"/>
    <w:rsid w:val="001835CE"/>
    <w:rsid w:val="00193035"/>
    <w:rsid w:val="001A167E"/>
    <w:rsid w:val="001A26C3"/>
    <w:rsid w:val="001A2DC1"/>
    <w:rsid w:val="001A44DF"/>
    <w:rsid w:val="001A5B2A"/>
    <w:rsid w:val="001B1F88"/>
    <w:rsid w:val="001B380D"/>
    <w:rsid w:val="001C6562"/>
    <w:rsid w:val="001D1081"/>
    <w:rsid w:val="001E40C9"/>
    <w:rsid w:val="001F41BA"/>
    <w:rsid w:val="001F46A3"/>
    <w:rsid w:val="00200CAC"/>
    <w:rsid w:val="002077B4"/>
    <w:rsid w:val="002214C2"/>
    <w:rsid w:val="002244A5"/>
    <w:rsid w:val="00226AE6"/>
    <w:rsid w:val="002376C0"/>
    <w:rsid w:val="0024411E"/>
    <w:rsid w:val="0026627A"/>
    <w:rsid w:val="00281866"/>
    <w:rsid w:val="002853AF"/>
    <w:rsid w:val="00290A6B"/>
    <w:rsid w:val="0029204F"/>
    <w:rsid w:val="002A58CB"/>
    <w:rsid w:val="002C16BC"/>
    <w:rsid w:val="002D0AE3"/>
    <w:rsid w:val="002D5025"/>
    <w:rsid w:val="002E0B82"/>
    <w:rsid w:val="002F3D80"/>
    <w:rsid w:val="00312F3C"/>
    <w:rsid w:val="00314A44"/>
    <w:rsid w:val="00330529"/>
    <w:rsid w:val="003317B2"/>
    <w:rsid w:val="00332D61"/>
    <w:rsid w:val="0034543C"/>
    <w:rsid w:val="00345E88"/>
    <w:rsid w:val="00354E3A"/>
    <w:rsid w:val="00354EC3"/>
    <w:rsid w:val="0037191D"/>
    <w:rsid w:val="00373407"/>
    <w:rsid w:val="00375073"/>
    <w:rsid w:val="00376D22"/>
    <w:rsid w:val="003845D3"/>
    <w:rsid w:val="00386325"/>
    <w:rsid w:val="00394173"/>
    <w:rsid w:val="0039613D"/>
    <w:rsid w:val="003D3AE5"/>
    <w:rsid w:val="003F43E5"/>
    <w:rsid w:val="003F5134"/>
    <w:rsid w:val="003F5A24"/>
    <w:rsid w:val="004017C4"/>
    <w:rsid w:val="004019D1"/>
    <w:rsid w:val="004058FF"/>
    <w:rsid w:val="0042024F"/>
    <w:rsid w:val="0043439C"/>
    <w:rsid w:val="00444E8D"/>
    <w:rsid w:val="00463EE8"/>
    <w:rsid w:val="00482377"/>
    <w:rsid w:val="004867D6"/>
    <w:rsid w:val="004A70E1"/>
    <w:rsid w:val="004B0AC0"/>
    <w:rsid w:val="004B4D6B"/>
    <w:rsid w:val="004C2681"/>
    <w:rsid w:val="004D4A8F"/>
    <w:rsid w:val="004E2DE5"/>
    <w:rsid w:val="004F0BB5"/>
    <w:rsid w:val="004F179F"/>
    <w:rsid w:val="004F50A8"/>
    <w:rsid w:val="00503653"/>
    <w:rsid w:val="0051004D"/>
    <w:rsid w:val="00514DF7"/>
    <w:rsid w:val="00520E36"/>
    <w:rsid w:val="00537749"/>
    <w:rsid w:val="00570AB9"/>
    <w:rsid w:val="005728EA"/>
    <w:rsid w:val="005802D3"/>
    <w:rsid w:val="00582DD0"/>
    <w:rsid w:val="00587C17"/>
    <w:rsid w:val="00594E26"/>
    <w:rsid w:val="005B09A5"/>
    <w:rsid w:val="005B59A6"/>
    <w:rsid w:val="005D208B"/>
    <w:rsid w:val="005D3D3B"/>
    <w:rsid w:val="005D4A31"/>
    <w:rsid w:val="005E0746"/>
    <w:rsid w:val="00607E97"/>
    <w:rsid w:val="00607FB1"/>
    <w:rsid w:val="006115F3"/>
    <w:rsid w:val="00614DF0"/>
    <w:rsid w:val="00624DE4"/>
    <w:rsid w:val="0062580F"/>
    <w:rsid w:val="00630CE4"/>
    <w:rsid w:val="0063387A"/>
    <w:rsid w:val="00643441"/>
    <w:rsid w:val="00660349"/>
    <w:rsid w:val="006633E5"/>
    <w:rsid w:val="0066463F"/>
    <w:rsid w:val="00665ED7"/>
    <w:rsid w:val="006673E4"/>
    <w:rsid w:val="006838E3"/>
    <w:rsid w:val="00687B58"/>
    <w:rsid w:val="00691063"/>
    <w:rsid w:val="0069223B"/>
    <w:rsid w:val="006926CB"/>
    <w:rsid w:val="006A2A4F"/>
    <w:rsid w:val="006B3C8E"/>
    <w:rsid w:val="006C0082"/>
    <w:rsid w:val="006C45C8"/>
    <w:rsid w:val="006E26F7"/>
    <w:rsid w:val="006F29B3"/>
    <w:rsid w:val="006F2CA8"/>
    <w:rsid w:val="00704046"/>
    <w:rsid w:val="00711EE3"/>
    <w:rsid w:val="00716C73"/>
    <w:rsid w:val="00730DD6"/>
    <w:rsid w:val="00735D2D"/>
    <w:rsid w:val="00740F63"/>
    <w:rsid w:val="00745C14"/>
    <w:rsid w:val="00746CA3"/>
    <w:rsid w:val="007530E6"/>
    <w:rsid w:val="00767A66"/>
    <w:rsid w:val="00772615"/>
    <w:rsid w:val="00773420"/>
    <w:rsid w:val="00783932"/>
    <w:rsid w:val="00787E8C"/>
    <w:rsid w:val="007A2EF5"/>
    <w:rsid w:val="007B78EA"/>
    <w:rsid w:val="007D3ED2"/>
    <w:rsid w:val="007F0369"/>
    <w:rsid w:val="00800119"/>
    <w:rsid w:val="00807849"/>
    <w:rsid w:val="00814546"/>
    <w:rsid w:val="00815BEE"/>
    <w:rsid w:val="008178CD"/>
    <w:rsid w:val="00824ACC"/>
    <w:rsid w:val="00833403"/>
    <w:rsid w:val="00834749"/>
    <w:rsid w:val="00840123"/>
    <w:rsid w:val="008449C2"/>
    <w:rsid w:val="00846027"/>
    <w:rsid w:val="00852906"/>
    <w:rsid w:val="00857BC7"/>
    <w:rsid w:val="008635DB"/>
    <w:rsid w:val="00873C67"/>
    <w:rsid w:val="00880BEB"/>
    <w:rsid w:val="008874BD"/>
    <w:rsid w:val="008913BB"/>
    <w:rsid w:val="008A4F5A"/>
    <w:rsid w:val="008B3005"/>
    <w:rsid w:val="008E05B8"/>
    <w:rsid w:val="008E36ED"/>
    <w:rsid w:val="008E646D"/>
    <w:rsid w:val="008E7EAC"/>
    <w:rsid w:val="00901119"/>
    <w:rsid w:val="00902BCA"/>
    <w:rsid w:val="00922DFF"/>
    <w:rsid w:val="0092716D"/>
    <w:rsid w:val="00927919"/>
    <w:rsid w:val="0093659B"/>
    <w:rsid w:val="009375F8"/>
    <w:rsid w:val="00940CC8"/>
    <w:rsid w:val="00971EB4"/>
    <w:rsid w:val="009738D7"/>
    <w:rsid w:val="009871A1"/>
    <w:rsid w:val="0099137D"/>
    <w:rsid w:val="00995F90"/>
    <w:rsid w:val="009A2BE5"/>
    <w:rsid w:val="009C783A"/>
    <w:rsid w:val="009E4C74"/>
    <w:rsid w:val="00A0083F"/>
    <w:rsid w:val="00A010A2"/>
    <w:rsid w:val="00A03B80"/>
    <w:rsid w:val="00A05C79"/>
    <w:rsid w:val="00A1490C"/>
    <w:rsid w:val="00A370DA"/>
    <w:rsid w:val="00A404A1"/>
    <w:rsid w:val="00A54B6E"/>
    <w:rsid w:val="00A62682"/>
    <w:rsid w:val="00A6290B"/>
    <w:rsid w:val="00A674C0"/>
    <w:rsid w:val="00A81166"/>
    <w:rsid w:val="00A959D1"/>
    <w:rsid w:val="00AA24D5"/>
    <w:rsid w:val="00AA4480"/>
    <w:rsid w:val="00AA4EF3"/>
    <w:rsid w:val="00AF7730"/>
    <w:rsid w:val="00B12F53"/>
    <w:rsid w:val="00B1781E"/>
    <w:rsid w:val="00B21736"/>
    <w:rsid w:val="00B319A6"/>
    <w:rsid w:val="00B51370"/>
    <w:rsid w:val="00B61A3F"/>
    <w:rsid w:val="00B63670"/>
    <w:rsid w:val="00B91482"/>
    <w:rsid w:val="00B95DAA"/>
    <w:rsid w:val="00BA0DB9"/>
    <w:rsid w:val="00BB1A13"/>
    <w:rsid w:val="00BB5658"/>
    <w:rsid w:val="00BC65BE"/>
    <w:rsid w:val="00BC7091"/>
    <w:rsid w:val="00BE0721"/>
    <w:rsid w:val="00BF0D81"/>
    <w:rsid w:val="00C03F93"/>
    <w:rsid w:val="00C126D1"/>
    <w:rsid w:val="00C30A6E"/>
    <w:rsid w:val="00C356A6"/>
    <w:rsid w:val="00C44A76"/>
    <w:rsid w:val="00C543EF"/>
    <w:rsid w:val="00C54E0D"/>
    <w:rsid w:val="00C64F7D"/>
    <w:rsid w:val="00C6522B"/>
    <w:rsid w:val="00C71DB3"/>
    <w:rsid w:val="00C80D33"/>
    <w:rsid w:val="00C85695"/>
    <w:rsid w:val="00C93B5E"/>
    <w:rsid w:val="00CA383A"/>
    <w:rsid w:val="00CA5413"/>
    <w:rsid w:val="00CA7C52"/>
    <w:rsid w:val="00CB2CA0"/>
    <w:rsid w:val="00CB65CC"/>
    <w:rsid w:val="00CD3358"/>
    <w:rsid w:val="00CE122D"/>
    <w:rsid w:val="00CF69D8"/>
    <w:rsid w:val="00CF77A7"/>
    <w:rsid w:val="00D071CE"/>
    <w:rsid w:val="00D13D68"/>
    <w:rsid w:val="00D13EAB"/>
    <w:rsid w:val="00D17C5D"/>
    <w:rsid w:val="00D36CE9"/>
    <w:rsid w:val="00D45E39"/>
    <w:rsid w:val="00D50F44"/>
    <w:rsid w:val="00D567F1"/>
    <w:rsid w:val="00D56F21"/>
    <w:rsid w:val="00D64B6E"/>
    <w:rsid w:val="00D65D42"/>
    <w:rsid w:val="00D678D4"/>
    <w:rsid w:val="00D7273C"/>
    <w:rsid w:val="00D95BDA"/>
    <w:rsid w:val="00D95CB5"/>
    <w:rsid w:val="00D96A1D"/>
    <w:rsid w:val="00DA1780"/>
    <w:rsid w:val="00DB1D64"/>
    <w:rsid w:val="00DB7B3E"/>
    <w:rsid w:val="00DC0800"/>
    <w:rsid w:val="00DC1D80"/>
    <w:rsid w:val="00DC41F7"/>
    <w:rsid w:val="00DE51F1"/>
    <w:rsid w:val="00DF4D5A"/>
    <w:rsid w:val="00DF7D75"/>
    <w:rsid w:val="00E22E3A"/>
    <w:rsid w:val="00E23AFD"/>
    <w:rsid w:val="00E248E1"/>
    <w:rsid w:val="00E24D82"/>
    <w:rsid w:val="00E32227"/>
    <w:rsid w:val="00E325CD"/>
    <w:rsid w:val="00E63293"/>
    <w:rsid w:val="00E7011E"/>
    <w:rsid w:val="00E70E15"/>
    <w:rsid w:val="00E72A64"/>
    <w:rsid w:val="00E83037"/>
    <w:rsid w:val="00E865CB"/>
    <w:rsid w:val="00EA56C4"/>
    <w:rsid w:val="00EB085C"/>
    <w:rsid w:val="00EC2648"/>
    <w:rsid w:val="00ED41BF"/>
    <w:rsid w:val="00ED6518"/>
    <w:rsid w:val="00EF02A5"/>
    <w:rsid w:val="00F02EE9"/>
    <w:rsid w:val="00F07D4C"/>
    <w:rsid w:val="00F15B18"/>
    <w:rsid w:val="00F17A78"/>
    <w:rsid w:val="00F20AB0"/>
    <w:rsid w:val="00F25E16"/>
    <w:rsid w:val="00F324B5"/>
    <w:rsid w:val="00F35E67"/>
    <w:rsid w:val="00F425C9"/>
    <w:rsid w:val="00F44AB3"/>
    <w:rsid w:val="00F45FAA"/>
    <w:rsid w:val="00F4782D"/>
    <w:rsid w:val="00F51CBD"/>
    <w:rsid w:val="00F56887"/>
    <w:rsid w:val="00F67800"/>
    <w:rsid w:val="00F72D38"/>
    <w:rsid w:val="00F85B97"/>
    <w:rsid w:val="00F85FCC"/>
    <w:rsid w:val="00FA20EE"/>
    <w:rsid w:val="00FB1511"/>
    <w:rsid w:val="00FB2F0F"/>
    <w:rsid w:val="00FD6EAB"/>
    <w:rsid w:val="00FE5868"/>
    <w:rsid w:val="00FE5DEF"/>
    <w:rsid w:val="00FF05DF"/>
    <w:rsid w:val="012E6165"/>
    <w:rsid w:val="02E93DEA"/>
    <w:rsid w:val="03006C36"/>
    <w:rsid w:val="03A77BCD"/>
    <w:rsid w:val="05ED4173"/>
    <w:rsid w:val="06EF5207"/>
    <w:rsid w:val="0899214B"/>
    <w:rsid w:val="09385254"/>
    <w:rsid w:val="0BBF6F6A"/>
    <w:rsid w:val="0D0527DC"/>
    <w:rsid w:val="0D2C22EC"/>
    <w:rsid w:val="0D357545"/>
    <w:rsid w:val="0D911DB5"/>
    <w:rsid w:val="0F82750F"/>
    <w:rsid w:val="0FC41838"/>
    <w:rsid w:val="109262A6"/>
    <w:rsid w:val="1161764C"/>
    <w:rsid w:val="11B51D8C"/>
    <w:rsid w:val="11FC1F3F"/>
    <w:rsid w:val="13DB0F20"/>
    <w:rsid w:val="154438E4"/>
    <w:rsid w:val="18154FE1"/>
    <w:rsid w:val="18531C46"/>
    <w:rsid w:val="19202973"/>
    <w:rsid w:val="1C5D315F"/>
    <w:rsid w:val="1CD732FB"/>
    <w:rsid w:val="1DC51213"/>
    <w:rsid w:val="1DFF4BBE"/>
    <w:rsid w:val="1E4839E9"/>
    <w:rsid w:val="1F450A29"/>
    <w:rsid w:val="22BC27EA"/>
    <w:rsid w:val="22D61642"/>
    <w:rsid w:val="24FA0321"/>
    <w:rsid w:val="251375FE"/>
    <w:rsid w:val="272937B4"/>
    <w:rsid w:val="2D025D57"/>
    <w:rsid w:val="2DCF2759"/>
    <w:rsid w:val="2F206ADB"/>
    <w:rsid w:val="31EA045F"/>
    <w:rsid w:val="357E534F"/>
    <w:rsid w:val="371416A8"/>
    <w:rsid w:val="374C2700"/>
    <w:rsid w:val="38225F98"/>
    <w:rsid w:val="38703DE8"/>
    <w:rsid w:val="3A0968A1"/>
    <w:rsid w:val="3B3B6C64"/>
    <w:rsid w:val="3B442216"/>
    <w:rsid w:val="3D553299"/>
    <w:rsid w:val="3E916BDE"/>
    <w:rsid w:val="3F014539"/>
    <w:rsid w:val="42364973"/>
    <w:rsid w:val="423E4E27"/>
    <w:rsid w:val="424D777A"/>
    <w:rsid w:val="4388426C"/>
    <w:rsid w:val="43BE747D"/>
    <w:rsid w:val="445D49F7"/>
    <w:rsid w:val="4496127D"/>
    <w:rsid w:val="46F65764"/>
    <w:rsid w:val="47096C82"/>
    <w:rsid w:val="495B409D"/>
    <w:rsid w:val="4E0A6602"/>
    <w:rsid w:val="4EE225D5"/>
    <w:rsid w:val="4F2E2425"/>
    <w:rsid w:val="53D642F6"/>
    <w:rsid w:val="558C7A0B"/>
    <w:rsid w:val="56DA21FC"/>
    <w:rsid w:val="58FD31A1"/>
    <w:rsid w:val="62012393"/>
    <w:rsid w:val="630F418F"/>
    <w:rsid w:val="65F530E3"/>
    <w:rsid w:val="66F61B5C"/>
    <w:rsid w:val="67F37F80"/>
    <w:rsid w:val="69867F64"/>
    <w:rsid w:val="69DB32EB"/>
    <w:rsid w:val="6ABF0E20"/>
    <w:rsid w:val="6B1775DC"/>
    <w:rsid w:val="6D27385D"/>
    <w:rsid w:val="6D593B88"/>
    <w:rsid w:val="6FE374CF"/>
    <w:rsid w:val="71DE28B0"/>
    <w:rsid w:val="73CC1CD1"/>
    <w:rsid w:val="73D20660"/>
    <w:rsid w:val="760B1722"/>
    <w:rsid w:val="76A12898"/>
    <w:rsid w:val="785F7E1D"/>
    <w:rsid w:val="78DA2463"/>
    <w:rsid w:val="7ADE5134"/>
    <w:rsid w:val="7BA96F09"/>
    <w:rsid w:val="7BE072DB"/>
    <w:rsid w:val="7C6C6763"/>
    <w:rsid w:val="7E304FFC"/>
    <w:rsid w:val="7FAB4708"/>
    <w:rsid w:val="7FC34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0"/>
    <w:pPr>
      <w:keepNext/>
      <w:keepLines/>
      <w:spacing w:before="100" w:after="90" w:line="576" w:lineRule="auto"/>
      <w:ind w:left="200" w:leftChars="200"/>
      <w:outlineLvl w:val="0"/>
    </w:pPr>
    <w:rPr>
      <w:b/>
      <w:kern w:val="44"/>
      <w:sz w:val="4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Document Map"/>
    <w:basedOn w:val="1"/>
    <w:qFormat/>
    <w:uiPriority w:val="0"/>
    <w:pPr>
      <w:shd w:val="clear" w:color="auto" w:fill="000080"/>
    </w:pPr>
  </w:style>
  <w:style w:type="paragraph" w:styleId="4">
    <w:name w:val="annotation text"/>
    <w:qFormat/>
    <w:uiPriority w:val="0"/>
    <w:rPr>
      <w:rFonts w:ascii="Times New Roman" w:hAnsi="Times New Roman" w:eastAsia="宋体" w:cs="Times New Roman"/>
      <w:lang w:val="en-US" w:eastAsia="zh-CN" w:bidi="ar-SA"/>
    </w:rPr>
  </w:style>
  <w:style w:type="paragraph" w:styleId="5">
    <w:name w:val="Body Text"/>
    <w:basedOn w:val="1"/>
    <w:qFormat/>
    <w:uiPriority w:val="99"/>
    <w:pPr>
      <w:widowControl/>
      <w:jc w:val="left"/>
    </w:pPr>
    <w:rPr>
      <w:rFonts w:ascii="仿宋_GB2312" w:eastAsia="仿宋_GB2312"/>
      <w:b/>
      <w:bCs/>
      <w:color w:val="000000"/>
      <w:sz w:val="28"/>
      <w:szCs w:val="28"/>
    </w:rPr>
  </w:style>
  <w:style w:type="paragraph" w:styleId="6">
    <w:name w:val="Body Text Indent"/>
    <w:basedOn w:val="1"/>
    <w:qFormat/>
    <w:uiPriority w:val="0"/>
    <w:pPr>
      <w:spacing w:after="120"/>
      <w:ind w:left="420" w:leftChars="200"/>
    </w:pPr>
  </w:style>
  <w:style w:type="paragraph" w:styleId="7">
    <w:name w:val="Date"/>
    <w:basedOn w:val="1"/>
    <w:next w:val="1"/>
    <w:link w:val="62"/>
    <w:qFormat/>
    <w:uiPriority w:val="0"/>
    <w:rPr>
      <w:rFonts w:ascii="仿宋_GB2312" w:eastAsia="仿宋_GB2312"/>
      <w:sz w:val="32"/>
      <w:szCs w:val="20"/>
    </w:rPr>
  </w:style>
  <w:style w:type="paragraph" w:styleId="8">
    <w:name w:val="Balloon Text"/>
    <w:basedOn w:val="1"/>
    <w:link w:val="36"/>
    <w:qFormat/>
    <w:uiPriority w:val="0"/>
    <w:rPr>
      <w:sz w:val="18"/>
      <w:szCs w:val="18"/>
    </w:rPr>
  </w:style>
  <w:style w:type="paragraph" w:styleId="9">
    <w:name w:val="footer"/>
    <w:basedOn w:val="1"/>
    <w:link w:val="51"/>
    <w:qFormat/>
    <w:uiPriority w:val="99"/>
    <w:pPr>
      <w:tabs>
        <w:tab w:val="center" w:pos="4153"/>
        <w:tab w:val="right" w:pos="8306"/>
      </w:tabs>
      <w:snapToGrid w:val="0"/>
      <w:jc w:val="left"/>
    </w:pPr>
    <w:rPr>
      <w:sz w:val="18"/>
      <w:szCs w:val="18"/>
    </w:rPr>
  </w:style>
  <w:style w:type="paragraph" w:styleId="10">
    <w:name w:val="header"/>
    <w:basedOn w:val="1"/>
    <w:link w:val="60"/>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Body Text Indent 3"/>
    <w:basedOn w:val="1"/>
    <w:qFormat/>
    <w:uiPriority w:val="0"/>
    <w:pPr>
      <w:spacing w:after="120"/>
      <w:ind w:left="420" w:leftChars="200"/>
    </w:pPr>
    <w:rPr>
      <w:sz w:val="16"/>
      <w:szCs w:val="16"/>
    </w:rPr>
  </w:style>
  <w:style w:type="paragraph" w:styleId="13">
    <w:name w:val="Body Text 2"/>
    <w:basedOn w:val="1"/>
    <w:qFormat/>
    <w:uiPriority w:val="0"/>
    <w:pPr>
      <w:spacing w:after="120" w:line="480" w:lineRule="auto"/>
    </w:p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Strong"/>
    <w:basedOn w:val="17"/>
    <w:qFormat/>
    <w:uiPriority w:val="0"/>
    <w:rPr>
      <w:b/>
      <w:bCs/>
    </w:rPr>
  </w:style>
  <w:style w:type="character" w:styleId="19">
    <w:name w:val="page number"/>
    <w:basedOn w:val="17"/>
    <w:qFormat/>
    <w:uiPriority w:val="0"/>
  </w:style>
  <w:style w:type="character" w:styleId="20">
    <w:name w:val="FollowedHyperlink"/>
    <w:basedOn w:val="17"/>
    <w:qFormat/>
    <w:uiPriority w:val="0"/>
    <w:rPr>
      <w:color w:val="192D46"/>
      <w:u w:val="none"/>
    </w:rPr>
  </w:style>
  <w:style w:type="character" w:styleId="21">
    <w:name w:val="HTML Definition"/>
    <w:basedOn w:val="17"/>
    <w:qFormat/>
    <w:uiPriority w:val="0"/>
    <w:rPr>
      <w:i/>
      <w:sz w:val="18"/>
      <w:szCs w:val="18"/>
    </w:rPr>
  </w:style>
  <w:style w:type="character" w:styleId="22">
    <w:name w:val="Hyperlink"/>
    <w:basedOn w:val="17"/>
    <w:qFormat/>
    <w:uiPriority w:val="0"/>
    <w:rPr>
      <w:color w:val="0000FF"/>
      <w:u w:val="single"/>
    </w:rPr>
  </w:style>
  <w:style w:type="character" w:styleId="23">
    <w:name w:val="HTML Code"/>
    <w:basedOn w:val="17"/>
    <w:qFormat/>
    <w:uiPriority w:val="0"/>
    <w:rPr>
      <w:rFonts w:hint="default" w:ascii="Consolas" w:hAnsi="Consolas" w:eastAsia="Consolas" w:cs="Consolas"/>
      <w:sz w:val="21"/>
      <w:szCs w:val="21"/>
    </w:rPr>
  </w:style>
  <w:style w:type="character" w:styleId="24">
    <w:name w:val="HTML Keyboard"/>
    <w:basedOn w:val="17"/>
    <w:qFormat/>
    <w:uiPriority w:val="0"/>
    <w:rPr>
      <w:rFonts w:ascii="Consolas" w:hAnsi="Consolas" w:eastAsia="Consolas" w:cs="Consolas"/>
      <w:sz w:val="21"/>
      <w:szCs w:val="21"/>
    </w:rPr>
  </w:style>
  <w:style w:type="character" w:styleId="25">
    <w:name w:val="HTML Sample"/>
    <w:basedOn w:val="17"/>
    <w:qFormat/>
    <w:uiPriority w:val="0"/>
    <w:rPr>
      <w:rFonts w:hint="default" w:ascii="Consolas" w:hAnsi="Consolas" w:eastAsia="Consolas" w:cs="Consolas"/>
      <w:sz w:val="21"/>
      <w:szCs w:val="21"/>
    </w:rPr>
  </w:style>
  <w:style w:type="character" w:customStyle="1" w:styleId="26">
    <w:name w:val="段 Char Char"/>
    <w:link w:val="27"/>
    <w:qFormat/>
    <w:uiPriority w:val="0"/>
    <w:rPr>
      <w:rFonts w:ascii="宋体"/>
      <w:sz w:val="21"/>
      <w:lang w:val="en-US" w:eastAsia="zh-CN" w:bidi="ar-SA"/>
    </w:rPr>
  </w:style>
  <w:style w:type="paragraph" w:customStyle="1" w:styleId="27">
    <w:name w:val="段"/>
    <w:link w:val="26"/>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8">
    <w:name w:val="要求"/>
    <w:basedOn w:val="27"/>
    <w:qFormat/>
    <w:uiPriority w:val="0"/>
    <w:pPr>
      <w:adjustRightInd w:val="0"/>
      <w:snapToGrid w:val="0"/>
      <w:ind w:left="200" w:leftChars="200" w:firstLine="200"/>
    </w:pPr>
  </w:style>
  <w:style w:type="paragraph" w:customStyle="1" w:styleId="29">
    <w:name w:val="示例×："/>
    <w:basedOn w:val="1"/>
    <w:qFormat/>
    <w:uiPriority w:val="0"/>
    <w:pPr>
      <w:widowControl/>
      <w:ind w:left="205" w:firstLine="363"/>
    </w:pPr>
    <w:rPr>
      <w:rFonts w:ascii="宋体"/>
      <w:kern w:val="0"/>
      <w:sz w:val="18"/>
      <w:szCs w:val="18"/>
    </w:rPr>
  </w:style>
  <w:style w:type="paragraph" w:customStyle="1" w:styleId="30">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
    <w:name w:val="Char Char1 Char Char Char Char"/>
    <w:basedOn w:val="1"/>
    <w:qFormat/>
    <w:uiPriority w:val="0"/>
    <w:pPr>
      <w:widowControl/>
      <w:spacing w:after="160" w:line="240" w:lineRule="exact"/>
      <w:jc w:val="left"/>
    </w:pPr>
  </w:style>
  <w:style w:type="paragraph" w:customStyle="1" w:styleId="32">
    <w:name w:val="示例内容"/>
    <w:link w:val="39"/>
    <w:qFormat/>
    <w:uiPriority w:val="0"/>
    <w:pPr>
      <w:ind w:firstLine="200" w:firstLineChars="200"/>
    </w:pPr>
    <w:rPr>
      <w:rFonts w:ascii="宋体" w:hAnsi="Times New Roman" w:eastAsia="宋体" w:cs="Times New Roman"/>
      <w:sz w:val="18"/>
      <w:szCs w:val="18"/>
      <w:lang w:val="en-US" w:eastAsia="zh-CN" w:bidi="ar-SA"/>
    </w:rPr>
  </w:style>
  <w:style w:type="paragraph" w:customStyle="1" w:styleId="33">
    <w:name w:val="p0"/>
    <w:basedOn w:val="1"/>
    <w:qFormat/>
    <w:uiPriority w:val="0"/>
    <w:pPr>
      <w:widowControl/>
    </w:pPr>
    <w:rPr>
      <w:kern w:val="0"/>
      <w:szCs w:val="21"/>
    </w:rPr>
  </w:style>
  <w:style w:type="paragraph" w:customStyle="1" w:styleId="34">
    <w:name w:val="Char Char1 Char Char Char Char1"/>
    <w:basedOn w:val="1"/>
    <w:qFormat/>
    <w:uiPriority w:val="0"/>
    <w:pPr>
      <w:widowControl/>
      <w:spacing w:after="160" w:line="240" w:lineRule="exact"/>
      <w:jc w:val="left"/>
    </w:pPr>
  </w:style>
  <w:style w:type="paragraph" w:customStyle="1" w:styleId="35">
    <w:name w:val="Char Char Char1 Char Char Char Char Char Char Char Char Char Char Char Char Char"/>
    <w:basedOn w:val="1"/>
    <w:qFormat/>
    <w:uiPriority w:val="0"/>
  </w:style>
  <w:style w:type="character" w:customStyle="1" w:styleId="36">
    <w:name w:val="批注框文本 Char"/>
    <w:basedOn w:val="17"/>
    <w:link w:val="8"/>
    <w:qFormat/>
    <w:uiPriority w:val="0"/>
    <w:rPr>
      <w:kern w:val="2"/>
      <w:sz w:val="18"/>
      <w:szCs w:val="18"/>
    </w:rPr>
  </w:style>
  <w:style w:type="paragraph" w:customStyle="1" w:styleId="37">
    <w:name w:val="首页标题"/>
    <w:basedOn w:val="32"/>
    <w:link w:val="40"/>
    <w:qFormat/>
    <w:uiPriority w:val="0"/>
    <w:pPr>
      <w:spacing w:before="100" w:after="600" w:line="400" w:lineRule="exact"/>
      <w:ind w:firstLine="0" w:firstLineChars="0"/>
      <w:jc w:val="center"/>
    </w:pPr>
    <w:rPr>
      <w:rFonts w:ascii="黑体" w:hAnsi="黑体" w:eastAsia="黑体" w:cs="方正小标宋_GBK"/>
      <w:sz w:val="36"/>
      <w:szCs w:val="36"/>
    </w:rPr>
  </w:style>
  <w:style w:type="paragraph" w:customStyle="1" w:styleId="38">
    <w:name w:val="一级标题"/>
    <w:basedOn w:val="32"/>
    <w:link w:val="42"/>
    <w:qFormat/>
    <w:uiPriority w:val="0"/>
    <w:pPr>
      <w:spacing w:line="400" w:lineRule="exact"/>
      <w:jc w:val="both"/>
      <w:outlineLvl w:val="0"/>
    </w:pPr>
    <w:rPr>
      <w:rFonts w:ascii="黑体" w:hAnsi="黑体" w:eastAsia="黑体" w:cs="黑体"/>
      <w:sz w:val="24"/>
      <w:szCs w:val="24"/>
    </w:rPr>
  </w:style>
  <w:style w:type="character" w:customStyle="1" w:styleId="39">
    <w:name w:val="示例内容 Char"/>
    <w:basedOn w:val="17"/>
    <w:link w:val="32"/>
    <w:qFormat/>
    <w:uiPriority w:val="0"/>
    <w:rPr>
      <w:rFonts w:ascii="宋体"/>
      <w:sz w:val="18"/>
      <w:szCs w:val="18"/>
    </w:rPr>
  </w:style>
  <w:style w:type="character" w:customStyle="1" w:styleId="40">
    <w:name w:val="首页标题 Char"/>
    <w:basedOn w:val="39"/>
    <w:link w:val="37"/>
    <w:qFormat/>
    <w:uiPriority w:val="0"/>
    <w:rPr>
      <w:rFonts w:ascii="宋体"/>
      <w:sz w:val="18"/>
      <w:szCs w:val="18"/>
    </w:rPr>
  </w:style>
  <w:style w:type="paragraph" w:customStyle="1" w:styleId="41">
    <w:name w:val="封面大标"/>
    <w:basedOn w:val="1"/>
    <w:link w:val="44"/>
    <w:qFormat/>
    <w:uiPriority w:val="0"/>
    <w:pPr>
      <w:spacing w:line="800" w:lineRule="exact"/>
      <w:jc w:val="center"/>
    </w:pPr>
    <w:rPr>
      <w:rFonts w:ascii="方正小标宋_GBK" w:hAnsi="方正小标宋_GBK" w:eastAsia="方正小标宋_GBK" w:cs="方正小标宋_GBK"/>
      <w:sz w:val="52"/>
      <w:szCs w:val="52"/>
    </w:rPr>
  </w:style>
  <w:style w:type="character" w:customStyle="1" w:styleId="42">
    <w:name w:val="一级标题 Char"/>
    <w:basedOn w:val="39"/>
    <w:link w:val="38"/>
    <w:qFormat/>
    <w:uiPriority w:val="0"/>
    <w:rPr>
      <w:rFonts w:ascii="黑体" w:hAnsi="黑体" w:eastAsia="黑体" w:cs="黑体"/>
      <w:sz w:val="24"/>
      <w:szCs w:val="24"/>
    </w:rPr>
  </w:style>
  <w:style w:type="paragraph" w:customStyle="1" w:styleId="43">
    <w:name w:val="落款"/>
    <w:basedOn w:val="1"/>
    <w:link w:val="46"/>
    <w:qFormat/>
    <w:uiPriority w:val="0"/>
    <w:pPr>
      <w:spacing w:line="560" w:lineRule="exact"/>
      <w:jc w:val="center"/>
    </w:pPr>
    <w:rPr>
      <w:rFonts w:ascii="黑体" w:hAnsi="黑体" w:eastAsia="黑体"/>
      <w:color w:val="000000"/>
      <w:kern w:val="0"/>
      <w:sz w:val="32"/>
      <w:szCs w:val="32"/>
    </w:rPr>
  </w:style>
  <w:style w:type="character" w:customStyle="1" w:styleId="44">
    <w:name w:val="封面大标 Char"/>
    <w:basedOn w:val="17"/>
    <w:link w:val="41"/>
    <w:qFormat/>
    <w:uiPriority w:val="0"/>
    <w:rPr>
      <w:rFonts w:ascii="方正小标宋_GBK" w:hAnsi="方正小标宋_GBK" w:eastAsia="方正小标宋_GBK" w:cs="方正小标宋_GBK"/>
      <w:kern w:val="2"/>
      <w:sz w:val="52"/>
      <w:szCs w:val="52"/>
    </w:rPr>
  </w:style>
  <w:style w:type="paragraph" w:customStyle="1" w:styleId="45">
    <w:name w:val="办事指南编号"/>
    <w:basedOn w:val="1"/>
    <w:link w:val="48"/>
    <w:qFormat/>
    <w:uiPriority w:val="0"/>
    <w:rPr>
      <w:rFonts w:eastAsia="黑体"/>
      <w:spacing w:val="-6"/>
      <w:sz w:val="36"/>
      <w:szCs w:val="36"/>
    </w:rPr>
  </w:style>
  <w:style w:type="character" w:customStyle="1" w:styleId="46">
    <w:name w:val="落款 Char"/>
    <w:basedOn w:val="17"/>
    <w:link w:val="43"/>
    <w:qFormat/>
    <w:uiPriority w:val="0"/>
    <w:rPr>
      <w:rFonts w:ascii="黑体" w:hAnsi="黑体" w:eastAsia="黑体"/>
      <w:color w:val="000000"/>
      <w:sz w:val="32"/>
      <w:szCs w:val="32"/>
    </w:rPr>
  </w:style>
  <w:style w:type="paragraph" w:customStyle="1" w:styleId="47">
    <w:name w:val="正文1"/>
    <w:basedOn w:val="32"/>
    <w:link w:val="50"/>
    <w:qFormat/>
    <w:uiPriority w:val="0"/>
    <w:pPr>
      <w:spacing w:line="400" w:lineRule="exact"/>
      <w:jc w:val="both"/>
    </w:pPr>
    <w:rPr>
      <w:rFonts w:cs="仿宋_GB2312" w:asciiTheme="majorEastAsia" w:hAnsiTheme="majorEastAsia" w:eastAsiaTheme="minorEastAsia"/>
      <w:sz w:val="24"/>
      <w:szCs w:val="24"/>
    </w:rPr>
  </w:style>
  <w:style w:type="character" w:customStyle="1" w:styleId="48">
    <w:name w:val="办事指南编号 Char"/>
    <w:basedOn w:val="17"/>
    <w:link w:val="45"/>
    <w:qFormat/>
    <w:uiPriority w:val="0"/>
    <w:rPr>
      <w:rFonts w:eastAsia="黑体"/>
      <w:spacing w:val="-6"/>
      <w:kern w:val="2"/>
      <w:sz w:val="36"/>
      <w:szCs w:val="36"/>
    </w:rPr>
  </w:style>
  <w:style w:type="paragraph" w:customStyle="1" w:styleId="49">
    <w:name w:val="二级标题"/>
    <w:basedOn w:val="32"/>
    <w:link w:val="52"/>
    <w:qFormat/>
    <w:uiPriority w:val="0"/>
    <w:pPr>
      <w:spacing w:line="400" w:lineRule="exact"/>
      <w:jc w:val="both"/>
    </w:pPr>
    <w:rPr>
      <w:rFonts w:ascii="仿宋_GB2312" w:hAnsi="仿宋_GB2312" w:cs="仿宋_GB2312" w:eastAsiaTheme="minorEastAsia"/>
      <w:b/>
      <w:bCs/>
      <w:sz w:val="24"/>
      <w:szCs w:val="28"/>
    </w:rPr>
  </w:style>
  <w:style w:type="character" w:customStyle="1" w:styleId="50">
    <w:name w:val="正文 Char"/>
    <w:basedOn w:val="39"/>
    <w:link w:val="47"/>
    <w:qFormat/>
    <w:uiPriority w:val="0"/>
    <w:rPr>
      <w:rFonts w:cs="仿宋_GB2312" w:asciiTheme="majorEastAsia" w:hAnsiTheme="majorEastAsia" w:eastAsiaTheme="minorEastAsia"/>
      <w:sz w:val="24"/>
      <w:szCs w:val="24"/>
    </w:rPr>
  </w:style>
  <w:style w:type="character" w:customStyle="1" w:styleId="51">
    <w:name w:val="页脚 Char"/>
    <w:basedOn w:val="17"/>
    <w:link w:val="9"/>
    <w:qFormat/>
    <w:uiPriority w:val="99"/>
    <w:rPr>
      <w:kern w:val="2"/>
      <w:sz w:val="18"/>
      <w:szCs w:val="18"/>
    </w:rPr>
  </w:style>
  <w:style w:type="character" w:customStyle="1" w:styleId="52">
    <w:name w:val="二级标题 Char"/>
    <w:basedOn w:val="39"/>
    <w:link w:val="49"/>
    <w:qFormat/>
    <w:uiPriority w:val="0"/>
    <w:rPr>
      <w:rFonts w:ascii="仿宋_GB2312" w:hAnsi="仿宋_GB2312" w:cs="仿宋_GB2312" w:eastAsiaTheme="minorEastAsia"/>
      <w:b/>
      <w:bCs/>
      <w:sz w:val="24"/>
      <w:szCs w:val="28"/>
    </w:rPr>
  </w:style>
  <w:style w:type="paragraph" w:customStyle="1" w:styleId="53">
    <w:name w:val="附件标题"/>
    <w:basedOn w:val="1"/>
    <w:link w:val="54"/>
    <w:qFormat/>
    <w:uiPriority w:val="0"/>
    <w:pPr>
      <w:spacing w:line="400" w:lineRule="exact"/>
      <w:jc w:val="center"/>
    </w:pPr>
    <w:rPr>
      <w:rFonts w:ascii="黑体" w:hAnsi="黑体" w:eastAsia="黑体"/>
      <w:sz w:val="28"/>
      <w:szCs w:val="28"/>
    </w:rPr>
  </w:style>
  <w:style w:type="character" w:customStyle="1" w:styleId="54">
    <w:name w:val="附件标题 Char"/>
    <w:basedOn w:val="17"/>
    <w:link w:val="53"/>
    <w:qFormat/>
    <w:uiPriority w:val="0"/>
    <w:rPr>
      <w:rFonts w:ascii="黑体" w:hAnsi="黑体" w:eastAsia="黑体"/>
      <w:kern w:val="2"/>
      <w:sz w:val="28"/>
      <w:szCs w:val="28"/>
    </w:rPr>
  </w:style>
  <w:style w:type="paragraph" w:customStyle="1" w:styleId="55">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56">
    <w:name w:val="正文图标题"/>
    <w:next w:val="27"/>
    <w:qFormat/>
    <w:uiPriority w:val="0"/>
    <w:pPr>
      <w:numPr>
        <w:ilvl w:val="0"/>
        <w:numId w:val="1"/>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57">
    <w:name w:val="附录图标题"/>
    <w:basedOn w:val="1"/>
    <w:next w:val="27"/>
    <w:qFormat/>
    <w:uiPriority w:val="0"/>
    <w:pPr>
      <w:numPr>
        <w:ilvl w:val="1"/>
        <w:numId w:val="2"/>
      </w:numPr>
      <w:tabs>
        <w:tab w:val="left" w:pos="363"/>
        <w:tab w:val="left" w:pos="1440"/>
      </w:tabs>
      <w:spacing w:beforeLines="50" w:afterLines="50"/>
      <w:jc w:val="center"/>
    </w:pPr>
    <w:rPr>
      <w:rFonts w:ascii="黑体" w:eastAsia="黑体"/>
      <w:szCs w:val="21"/>
    </w:rPr>
  </w:style>
  <w:style w:type="paragraph" w:customStyle="1" w:styleId="58">
    <w:name w:val="附件图例下"/>
    <w:basedOn w:val="1"/>
    <w:link w:val="59"/>
    <w:qFormat/>
    <w:uiPriority w:val="0"/>
    <w:pPr>
      <w:tabs>
        <w:tab w:val="left" w:pos="5680"/>
      </w:tabs>
      <w:adjustRightInd w:val="0"/>
      <w:snapToGrid w:val="0"/>
      <w:spacing w:line="360" w:lineRule="auto"/>
      <w:jc w:val="center"/>
    </w:pPr>
    <w:rPr>
      <w:rFonts w:ascii="黑体" w:eastAsia="黑体"/>
      <w:szCs w:val="21"/>
    </w:rPr>
  </w:style>
  <w:style w:type="character" w:customStyle="1" w:styleId="59">
    <w:name w:val="附件图例下 Char"/>
    <w:basedOn w:val="17"/>
    <w:link w:val="58"/>
    <w:qFormat/>
    <w:uiPriority w:val="0"/>
    <w:rPr>
      <w:rFonts w:ascii="黑体" w:eastAsia="黑体"/>
      <w:kern w:val="2"/>
      <w:sz w:val="21"/>
      <w:szCs w:val="21"/>
    </w:rPr>
  </w:style>
  <w:style w:type="character" w:customStyle="1" w:styleId="60">
    <w:name w:val="页眉 Char"/>
    <w:basedOn w:val="17"/>
    <w:link w:val="10"/>
    <w:qFormat/>
    <w:uiPriority w:val="99"/>
    <w:rPr>
      <w:kern w:val="2"/>
      <w:sz w:val="18"/>
      <w:szCs w:val="18"/>
    </w:rPr>
  </w:style>
  <w:style w:type="character" w:customStyle="1" w:styleId="61">
    <w:name w:val="标题 1 Char"/>
    <w:basedOn w:val="17"/>
    <w:link w:val="2"/>
    <w:qFormat/>
    <w:uiPriority w:val="0"/>
    <w:rPr>
      <w:b/>
      <w:kern w:val="44"/>
      <w:sz w:val="44"/>
      <w:szCs w:val="24"/>
    </w:rPr>
  </w:style>
  <w:style w:type="character" w:customStyle="1" w:styleId="62">
    <w:name w:val="日期 Char"/>
    <w:basedOn w:val="17"/>
    <w:link w:val="7"/>
    <w:qFormat/>
    <w:uiPriority w:val="0"/>
    <w:rPr>
      <w:rFonts w:ascii="仿宋_GB2312" w:eastAsia="仿宋_GB2312"/>
      <w:kern w:val="2"/>
      <w:sz w:val="32"/>
    </w:rPr>
  </w:style>
  <w:style w:type="paragraph" w:customStyle="1" w:styleId="63">
    <w:name w:val="正文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普通(网站) New"/>
    <w:basedOn w:val="1"/>
    <w:qFormat/>
    <w:uiPriority w:val="0"/>
    <w:rPr>
      <w:sz w:val="24"/>
    </w:rPr>
  </w:style>
  <w:style w:type="paragraph" w:customStyle="1" w:styleId="66">
    <w:name w:val="正文文本 New"/>
    <w:basedOn w:val="64"/>
    <w:qFormat/>
    <w:uiPriority w:val="0"/>
    <w:rPr>
      <w:sz w:val="32"/>
    </w:rPr>
  </w:style>
  <w:style w:type="character" w:customStyle="1" w:styleId="67">
    <w:name w:val="first-child"/>
    <w:basedOn w:val="17"/>
    <w:qFormat/>
    <w:uiPriority w:val="0"/>
    <w:rPr>
      <w:sz w:val="24"/>
      <w:szCs w:val="24"/>
    </w:rPr>
  </w:style>
  <w:style w:type="character" w:customStyle="1" w:styleId="68">
    <w:name w:val="nth-child(4n)"/>
    <w:basedOn w:val="17"/>
    <w:qFormat/>
    <w:uiPriority w:val="0"/>
  </w:style>
  <w:style w:type="character" w:customStyle="1" w:styleId="69">
    <w:name w:val="ivu-radio+*"/>
    <w:basedOn w:val="17"/>
    <w:qFormat/>
    <w:uiPriority w:val="0"/>
  </w:style>
  <w:style w:type="character" w:customStyle="1" w:styleId="70">
    <w:name w:val="ivu-date-picker-cells-cell"/>
    <w:basedOn w:val="17"/>
    <w:qFormat/>
    <w:uiPriority w:val="0"/>
  </w:style>
  <w:style w:type="character" w:customStyle="1" w:styleId="71">
    <w:name w:val="name-wrap[data-v-0886ae3e]"/>
    <w:basedOn w:val="17"/>
    <w:qFormat/>
    <w:uiPriority w:val="0"/>
  </w:style>
  <w:style w:type="character" w:customStyle="1" w:styleId="72">
    <w:name w:val="onlinepaymentfont[data-v-0886ae3e]"/>
    <w:basedOn w:val="17"/>
    <w:qFormat/>
    <w:uiPriority w:val="0"/>
    <w:rPr>
      <w:color w:val="FFFFFF"/>
      <w:sz w:val="24"/>
      <w:szCs w:val="24"/>
    </w:rPr>
  </w:style>
  <w:style w:type="character" w:customStyle="1" w:styleId="73">
    <w:name w:val="white"/>
    <w:basedOn w:val="17"/>
    <w:qFormat/>
    <w:uiPriority w:val="0"/>
    <w:rPr>
      <w:shd w:val="clear" w:color="auto" w:fill="FFFFFF"/>
    </w:rPr>
  </w:style>
  <w:style w:type="character" w:customStyle="1" w:styleId="74">
    <w:name w:val="white1"/>
    <w:basedOn w:val="17"/>
    <w:qFormat/>
    <w:uiPriority w:val="0"/>
    <w:rPr>
      <w:shd w:val="clear" w:color="auto" w:fill="FFFFFF"/>
    </w:rPr>
  </w:style>
  <w:style w:type="character" w:customStyle="1" w:styleId="75">
    <w:name w:val="nth-child(5n)"/>
    <w:basedOn w:val="17"/>
    <w:qFormat/>
    <w:uiPriority w:val="0"/>
  </w:style>
  <w:style w:type="character" w:customStyle="1" w:styleId="76">
    <w:name w:val="nth-child(5n)1"/>
    <w:basedOn w:val="17"/>
    <w:qFormat/>
    <w:uiPriority w:val="0"/>
  </w:style>
  <w:style w:type="character" w:customStyle="1" w:styleId="77">
    <w:name w:val="nth-child(4n)1"/>
    <w:basedOn w:val="17"/>
    <w:qFormat/>
    <w:uiPriority w:val="0"/>
  </w:style>
  <w:style w:type="table" w:customStyle="1" w:styleId="78">
    <w:name w:val="TableGrid"/>
    <w:qFormat/>
    <w:uiPriority w:val="0"/>
    <w:rPr>
      <w:rFonts w:asciiTheme="minorHAnsi" w:hAnsiTheme="minorHAnsi" w:eastAsiaTheme="minorEastAsia" w:cstheme="minorBidi"/>
    </w:rPr>
    <w:tblPr>
      <w:tblCellMar>
        <w:top w:w="0" w:type="dxa"/>
        <w:left w:w="0" w:type="dxa"/>
        <w:bottom w:w="0" w:type="dxa"/>
        <w:right w:w="0" w:type="dxa"/>
      </w:tblCellMar>
    </w:tbl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microsoft.com/office/2006/relationships/keyMapCustomizations" Target="customizations.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e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3322</Words>
  <Characters>3577</Characters>
  <Lines>31</Lines>
  <Paragraphs>8</Paragraphs>
  <TotalTime>2</TotalTime>
  <ScaleCrop>false</ScaleCrop>
  <LinksUpToDate>false</LinksUpToDate>
  <CharactersWithSpaces>4022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2021-05-18T06:55:00Z</dcterms:created>
  <dc:creator>bys09</dc:creator>
  <cp:lastModifiedBy>Administrator</cp:lastModifiedBy>
  <cp:lastPrinted>2020-06-08T06:58:00Z</cp:lastPrinted>
  <dcterms:modified xsi:type="dcterms:W3CDTF">2022-06-10T00:53:28Z</dcterms:modified>
  <dc:title>制造计量器具许可</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KSOSaveFontToCloudKey">
    <vt:lpwstr>442273624_btnclosed</vt:lpwstr>
  </property>
  <property fmtid="{D5CDD505-2E9C-101B-9397-08002B2CF9AE}" pid="4" name="ICV">
    <vt:lpwstr>07809A9D5C454716ADEAF9C829BA484D</vt:lpwstr>
  </property>
</Properties>
</file>