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易门县政府信息公开申请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表</w:t>
      </w:r>
    </w:p>
    <w:tbl>
      <w:tblPr>
        <w:tblStyle w:val="5"/>
        <w:tblW w:w="9659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996"/>
        <w:gridCol w:w="86"/>
        <w:gridCol w:w="597"/>
        <w:gridCol w:w="841"/>
        <w:gridCol w:w="1423"/>
        <w:gridCol w:w="410"/>
        <w:gridCol w:w="410"/>
        <w:gridCol w:w="338"/>
        <w:gridCol w:w="705"/>
        <w:gridCol w:w="973"/>
        <w:gridCol w:w="455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20" w:lineRule="atLeast"/>
              <w:ind w:left="0" w:right="0" w:firstLine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请人信息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15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姓　　名</w:t>
            </w:r>
          </w:p>
        </w:tc>
        <w:tc>
          <w:tcPr>
            <w:tcW w:w="18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法人、其他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42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组织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名　　称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营业执照信息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联系人电子邮件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5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所需信息概况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80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1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选填内容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所需信息的索取号</w:t>
            </w:r>
          </w:p>
        </w:tc>
        <w:tc>
          <w:tcPr>
            <w:tcW w:w="74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所需信息的用途</w:t>
            </w:r>
          </w:p>
        </w:tc>
        <w:tc>
          <w:tcPr>
            <w:tcW w:w="74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是否申请减免费用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请提供相关证明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所需信息的提供方式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（可多选）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纸面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光盘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磁盘</w:t>
            </w:r>
          </w:p>
        </w:tc>
        <w:tc>
          <w:tcPr>
            <w:tcW w:w="51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获取信息的方式（可多选）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邮寄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快递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传真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自行领取、当场阅读、抄录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1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 若本机关无法按照指定方式提供所需信息，也可接受其他方式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6DC1"/>
    <w:rsid w:val="056F6D9B"/>
    <w:rsid w:val="0A8F5146"/>
    <w:rsid w:val="107D2207"/>
    <w:rsid w:val="280301FF"/>
    <w:rsid w:val="35E82D51"/>
    <w:rsid w:val="5E5C4FDC"/>
    <w:rsid w:val="67626D7E"/>
    <w:rsid w:val="6BD06DC1"/>
    <w:rsid w:val="766C03D3"/>
    <w:rsid w:val="79AB589A"/>
    <w:rsid w:val="7C7D0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4"/>
    <w:basedOn w:val="1"/>
    <w:next w:val="1"/>
    <w:qFormat/>
    <w:uiPriority w:val="0"/>
    <w:pPr>
      <w:spacing w:line="360" w:lineRule="auto"/>
      <w:ind w:firstLine="1040" w:firstLineChars="200"/>
    </w:pPr>
    <w:rPr>
      <w:rFonts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2017-08-29T00:52:00Z</dcterms:created>
  <dc:creator>易门发改局</dc:creator>
  <cp:lastModifiedBy>-------</cp:lastModifiedBy>
  <dcterms:modified xsi:type="dcterms:W3CDTF">2022-10-21T03:18:14Z</dcterms:modified>
  <dc:title>易门县发展和改革局政府信息公开指南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