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易门县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文化和旅游局政府信息公开基本目录</w:t>
      </w:r>
      <w:bookmarkEnd w:id="0"/>
    </w:p>
    <w:tbl>
      <w:tblPr>
        <w:tblStyle w:val="6"/>
        <w:tblpPr w:leftFromText="180" w:rightFromText="180" w:vertAnchor="text" w:horzAnchor="page" w:tblpXSpec="center" w:tblpY="553"/>
        <w:tblOverlap w:val="never"/>
        <w:tblW w:w="13252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029"/>
        <w:gridCol w:w="1131"/>
        <w:gridCol w:w="1828"/>
        <w:gridCol w:w="1363"/>
        <w:gridCol w:w="1282"/>
        <w:gridCol w:w="2437"/>
        <w:gridCol w:w="1029"/>
        <w:gridCol w:w="665"/>
        <w:gridCol w:w="614"/>
        <w:gridCol w:w="641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公开事项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公开内容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公开依据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公开主体</w:t>
            </w:r>
          </w:p>
        </w:tc>
        <w:tc>
          <w:tcPr>
            <w:tcW w:w="2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公开时限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公开渠道和载体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公开对象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一级事项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二级事项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（要素）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全社会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群体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主动公开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机构信息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基本信息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）机构名称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6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）联系方式（包括：办公地点、办公电话、办公时间、通信地址等）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2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法定职责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依据“三定”规定确定的部门法定职责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领导信息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公开领导职务、领导分管工作、领导简历、领导照片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内设机构和下属单位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机构名称、办公地址、联系方式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特定事项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政府信息公开目录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目录名称、公开时间、公开依据、公开渠道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政府信息公开年报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内容包含主动公开情况，依申请公开情况、信息公开制度建设情况、重点领域公开情况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政策文件和政策解读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公开本部门制定或者上级部门制定的政府性文件和政策解读信息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财务公开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公开本部门预决算情况信息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9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数据统计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旅游产业数据统计、文化产业发展数据、旅游服务数据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权责清单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机构编辑办公室公布的部门权力和责任清单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11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重点领域信息公开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公开文化旅游行业重点领域信息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12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行政许可及其他管理事项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行政许可审批事项目录、行政审批项目目录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14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其它公示公告</w:t>
            </w:r>
          </w:p>
        </w:tc>
        <w:tc>
          <w:tcPr>
            <w:tcW w:w="1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事业单位工作人员公开招聘公示公告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15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专业技术人员职称资格考评、任职公示公告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16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82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其他各类公共服务信息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县文化和旅游局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信息产生或变更之日起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政府网站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5"/>
                <w:szCs w:val="15"/>
                <w:vertAlign w:val="baseline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13D61"/>
    <w:rsid w:val="04556B96"/>
    <w:rsid w:val="07AF1757"/>
    <w:rsid w:val="11772D1C"/>
    <w:rsid w:val="161040BB"/>
    <w:rsid w:val="297F2B3B"/>
    <w:rsid w:val="31086747"/>
    <w:rsid w:val="35503BFA"/>
    <w:rsid w:val="45C06F8B"/>
    <w:rsid w:val="4BD3740A"/>
    <w:rsid w:val="56C7277B"/>
    <w:rsid w:val="595A7DE8"/>
    <w:rsid w:val="621A7A99"/>
    <w:rsid w:val="68FF4224"/>
    <w:rsid w:val="6B1818A3"/>
    <w:rsid w:val="6C40729A"/>
    <w:rsid w:val="6D8A7B32"/>
    <w:rsid w:val="6F613D61"/>
    <w:rsid w:val="748B568B"/>
    <w:rsid w:val="7CF71650"/>
    <w:rsid w:val="7FD14345"/>
    <w:rsid w:val="7FDA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2022-11-18T03:07:00Z</dcterms:created>
  <dc:creator>草帽船长</dc:creator>
  <cp:lastModifiedBy>草帽船长</cp:lastModifiedBy>
  <dcterms:modified xsi:type="dcterms:W3CDTF">2024-01-19T03:13:24Z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