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易门县人民政府关于</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宣布废止部分行政规范性文件的决定</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易政规〔2023〕2号</w:t>
      </w:r>
    </w:p>
    <w:p>
      <w:pPr>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各乡（镇）人民政府、街道办事处，县直各委、办、局，各人民团体和企事业单位，驻易单位：</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维护国家法制统一、政令统一、市场统一，深入推进行政规范性文件法治化，确保行政机关依法履行职责，根据《云南省行政规范性文件制定和备案办法》（省人民政府令第212号）相关规定，县人民政府对以县人民政府及县人民政府办公室名义出台的行政规范性文件进行了全面清理。</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经第十八届县人民政府第41次常务会议研究，决定对主要内容与现行法律、法规、规章和国家政策相抵触，或者涉及的法律、法规、规章和国家政策被修改、废止、宣布失效，或者不适应经济社会发展和管理工作需要的17件县人民政府行政规范性文件予以废止。自本决定施行之日起不再执行，不得作为行政管理的依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本决定自公布之日起施行。</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仿宋" w:hAnsi="仿宋" w:eastAsia="仿宋" w:cs="仿宋"/>
          <w:sz w:val="32"/>
          <w:szCs w:val="32"/>
        </w:rPr>
      </w:pPr>
      <w:r>
        <w:rPr>
          <w:rFonts w:hint="default" w:ascii="仿宋" w:hAnsi="仿宋" w:eastAsia="仿宋" w:cs="仿宋"/>
          <w:sz w:val="32"/>
          <w:szCs w:val="32"/>
        </w:rPr>
        <w:t>附件：易门县人民政府决定废止的行政规范性文件目录</w:t>
      </w:r>
    </w:p>
    <w:p>
      <w:pPr>
        <w:keepNext w:val="0"/>
        <w:keepLines w:val="0"/>
        <w:pageBreakBefore w:val="0"/>
        <w:widowControl/>
        <w:kinsoku/>
        <w:wordWrap/>
        <w:overflowPunct/>
        <w:topLinePunct w:val="0"/>
        <w:autoSpaceDE/>
        <w:autoSpaceDN/>
        <w:bidi w:val="0"/>
        <w:adjustRightInd/>
        <w:snapToGrid/>
        <w:spacing w:line="570" w:lineRule="exact"/>
        <w:jc w:val="both"/>
        <w:textAlignment w:val="auto"/>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rPr>
          <w:rFonts w:hint="default"/>
        </w:rPr>
      </w:pPr>
    </w:p>
    <w:p>
      <w:pPr>
        <w:keepNext w:val="0"/>
        <w:keepLines w:val="0"/>
        <w:pageBreakBefore w:val="0"/>
        <w:widowControl/>
        <w:kinsoku/>
        <w:wordWrap/>
        <w:overflowPunct/>
        <w:topLinePunct w:val="0"/>
        <w:autoSpaceDE/>
        <w:autoSpaceDN/>
        <w:bidi w:val="0"/>
        <w:adjustRightInd/>
        <w:snapToGrid/>
        <w:spacing w:line="570" w:lineRule="exact"/>
        <w:ind w:right="880" w:rightChars="400"/>
        <w:jc w:val="right"/>
        <w:textAlignment w:val="auto"/>
        <w:rPr>
          <w:rFonts w:hint="eastAsia" w:ascii="仿宋" w:hAnsi="仿宋" w:eastAsia="仿宋" w:cs="仿宋"/>
          <w:sz w:val="32"/>
          <w:szCs w:val="32"/>
        </w:rPr>
      </w:pPr>
      <w:r>
        <w:rPr>
          <w:rFonts w:hint="eastAsia" w:ascii="仿宋" w:hAnsi="仿宋" w:eastAsia="仿宋" w:cs="仿宋"/>
          <w:sz w:val="32"/>
          <w:szCs w:val="32"/>
        </w:rPr>
        <w:t>2023年12月28日</w:t>
      </w:r>
    </w:p>
    <w:p>
      <w:pPr>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（此件公开发布）</w:t>
      </w:r>
      <w:bookmarkStart w:id="0" w:name="_GoBack"/>
      <w:bookmarkEnd w:id="0"/>
    </w:p>
    <w:p>
      <w:pPr>
        <w:rPr>
          <w:rFonts w:hint="eastAsia" w:ascii="方正黑体_GBK" w:hAnsi="方正黑体_GBK" w:eastAsia="方正黑体_GBK" w:cs="方正黑体_GBK"/>
          <w:sz w:val="32"/>
          <w:szCs w:val="32"/>
          <w:lang w:eastAsia="zh-CN"/>
        </w:rPr>
      </w:pPr>
    </w:p>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方正小标宋_GBK" w:cs="仿宋_GB2312"/>
          <w:sz w:val="44"/>
          <w:szCs w:val="32"/>
        </w:rPr>
      </w:pPr>
    </w:p>
    <w:p>
      <w:pPr>
        <w:spacing w:line="560" w:lineRule="exact"/>
        <w:jc w:val="center"/>
        <w:rPr>
          <w:rFonts w:hint="eastAsia" w:ascii="方正小标宋简体" w:hAnsi="方正小标宋简体" w:eastAsia="方正小标宋简体" w:cs="方正小标宋简体"/>
          <w:snapToGrid w:val="0"/>
          <w:kern w:val="0"/>
          <w:sz w:val="44"/>
          <w:szCs w:val="32"/>
        </w:rPr>
      </w:pPr>
      <w:r>
        <w:rPr>
          <w:rFonts w:hint="eastAsia" w:ascii="方正小标宋简体" w:hAnsi="方正小标宋简体" w:eastAsia="方正小标宋简体" w:cs="方正小标宋简体"/>
          <w:snapToGrid w:val="0"/>
          <w:kern w:val="0"/>
          <w:sz w:val="44"/>
          <w:szCs w:val="32"/>
        </w:rPr>
        <w:t>易门县人民政府决定废止的行政规范性</w:t>
      </w:r>
    </w:p>
    <w:p>
      <w:pPr>
        <w:spacing w:line="56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napToGrid w:val="0"/>
          <w:kern w:val="0"/>
          <w:sz w:val="44"/>
          <w:szCs w:val="32"/>
        </w:rPr>
        <w:t>文件目录</w:t>
      </w:r>
    </w:p>
    <w:tbl>
      <w:tblPr>
        <w:tblStyle w:val="6"/>
        <w:tblpPr w:leftFromText="180" w:rightFromText="180" w:vertAnchor="text" w:horzAnchor="page" w:tblpX="1412" w:tblpY="244"/>
        <w:tblOverlap w:val="never"/>
        <w:tblW w:w="94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0"/>
        <w:gridCol w:w="6225"/>
        <w:gridCol w:w="1563"/>
        <w:gridCol w:w="10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序号</w:t>
            </w:r>
          </w:p>
        </w:tc>
        <w:tc>
          <w:tcPr>
            <w:tcW w:w="6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lang w:eastAsia="zh-CN"/>
              </w:rPr>
              <w:t>规范性</w:t>
            </w:r>
            <w:r>
              <w:rPr>
                <w:rFonts w:hint="eastAsia" w:ascii="黑体" w:hAnsi="黑体" w:eastAsia="黑体" w:cs="黑体"/>
                <w:b w:val="0"/>
                <w:bCs/>
                <w:color w:val="auto"/>
                <w:sz w:val="28"/>
                <w:szCs w:val="28"/>
              </w:rPr>
              <w:t>文件名称及文号</w:t>
            </w:r>
          </w:p>
        </w:tc>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color w:val="auto"/>
                <w:sz w:val="28"/>
                <w:szCs w:val="28"/>
                <w:lang w:eastAsia="zh-CN"/>
              </w:rPr>
            </w:pPr>
            <w:r>
              <w:rPr>
                <w:rFonts w:hint="eastAsia" w:ascii="黑体" w:hAnsi="黑体" w:eastAsia="黑体" w:cs="黑体"/>
                <w:b w:val="0"/>
                <w:bCs/>
                <w:color w:val="auto"/>
                <w:sz w:val="28"/>
                <w:szCs w:val="28"/>
                <w:lang w:eastAsia="zh-CN"/>
              </w:rPr>
              <w:t>制定责任单位</w:t>
            </w:r>
          </w:p>
        </w:tc>
        <w:tc>
          <w:tcPr>
            <w:tcW w:w="10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color w:val="auto"/>
                <w:sz w:val="28"/>
                <w:szCs w:val="28"/>
                <w:lang w:eastAsia="zh-CN"/>
              </w:rPr>
            </w:pPr>
            <w:r>
              <w:rPr>
                <w:rFonts w:hint="eastAsia" w:ascii="黑体" w:hAnsi="黑体" w:eastAsia="黑体" w:cs="黑体"/>
                <w:b w:val="0"/>
                <w:bCs/>
                <w:color w:val="auto"/>
                <w:sz w:val="28"/>
                <w:szCs w:val="28"/>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 w:cs="Times New Roman"/>
                <w:color w:val="auto"/>
                <w:szCs w:val="21"/>
                <w:lang w:val="en-US" w:eastAsia="zh-CN"/>
              </w:rPr>
            </w:pPr>
            <w:r>
              <w:rPr>
                <w:rFonts w:hint="default" w:ascii="Times New Roman" w:hAnsi="Times New Roman" w:eastAsia="仿宋" w:cs="Times New Roman"/>
                <w:color w:val="auto"/>
                <w:szCs w:val="21"/>
                <w:lang w:val="en-US" w:eastAsia="zh-CN"/>
              </w:rPr>
              <w:t>1</w:t>
            </w:r>
          </w:p>
        </w:tc>
        <w:tc>
          <w:tcPr>
            <w:tcW w:w="622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易门县文化市场管理试行办法（易政发〔1990〕22号）</w:t>
            </w:r>
          </w:p>
        </w:tc>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县文化和旅游局</w:t>
            </w:r>
          </w:p>
        </w:tc>
        <w:tc>
          <w:tcPr>
            <w:tcW w:w="1008"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 w:cs="Times New Roman"/>
                <w:color w:val="auto"/>
                <w:szCs w:val="21"/>
                <w:lang w:val="en-US" w:eastAsia="zh-CN"/>
              </w:rPr>
            </w:pPr>
            <w:r>
              <w:rPr>
                <w:rFonts w:hint="default" w:ascii="Times New Roman" w:hAnsi="Times New Roman" w:eastAsia="仿宋" w:cs="Times New Roman"/>
                <w:color w:val="auto"/>
                <w:szCs w:val="21"/>
                <w:lang w:val="en-US" w:eastAsia="zh-CN"/>
              </w:rPr>
              <w:t>2</w:t>
            </w:r>
          </w:p>
        </w:tc>
        <w:tc>
          <w:tcPr>
            <w:tcW w:w="622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易门县水利工程管理实施办法（试行）（易政通字〔1993〕36号）</w:t>
            </w:r>
          </w:p>
        </w:tc>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县水利局</w:t>
            </w:r>
          </w:p>
        </w:tc>
        <w:tc>
          <w:tcPr>
            <w:tcW w:w="1008"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 w:cs="Times New Roman"/>
                <w:color w:val="auto"/>
                <w:szCs w:val="21"/>
                <w:lang w:val="en-US" w:eastAsia="zh-CN"/>
              </w:rPr>
            </w:pPr>
            <w:r>
              <w:rPr>
                <w:rFonts w:hint="default" w:ascii="Times New Roman" w:hAnsi="Times New Roman" w:eastAsia="仿宋" w:cs="Times New Roman"/>
                <w:color w:val="auto"/>
                <w:szCs w:val="21"/>
                <w:lang w:val="en-US" w:eastAsia="zh-CN"/>
              </w:rPr>
              <w:t>3</w:t>
            </w:r>
          </w:p>
        </w:tc>
        <w:tc>
          <w:tcPr>
            <w:tcW w:w="622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易门县水资源管理保护实施办法（试行）（易政通字〔1993〕</w:t>
            </w:r>
            <w:r>
              <w:rPr>
                <w:rFonts w:hint="default" w:ascii="Times New Roman" w:hAnsi="Times New Roman" w:eastAsia="仿宋" w:cs="Times New Roman"/>
                <w:color w:val="auto"/>
                <w:szCs w:val="21"/>
                <w:lang w:val="en-US" w:eastAsia="zh-CN"/>
              </w:rPr>
              <w:t>37</w:t>
            </w:r>
            <w:r>
              <w:rPr>
                <w:rFonts w:hint="default" w:ascii="Times New Roman" w:hAnsi="Times New Roman" w:eastAsia="仿宋" w:cs="Times New Roman"/>
                <w:color w:val="auto"/>
                <w:szCs w:val="21"/>
              </w:rPr>
              <w:t>号）</w:t>
            </w:r>
          </w:p>
        </w:tc>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县水利局</w:t>
            </w:r>
          </w:p>
        </w:tc>
        <w:tc>
          <w:tcPr>
            <w:tcW w:w="1008"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 w:cs="Times New Roman"/>
                <w:color w:val="auto"/>
                <w:szCs w:val="21"/>
                <w:lang w:val="en-US" w:eastAsia="zh-CN"/>
              </w:rPr>
            </w:pPr>
            <w:r>
              <w:rPr>
                <w:rFonts w:hint="default" w:ascii="Times New Roman" w:hAnsi="Times New Roman" w:eastAsia="仿宋" w:cs="Times New Roman"/>
                <w:color w:val="auto"/>
                <w:szCs w:val="21"/>
                <w:lang w:val="en-US" w:eastAsia="zh-CN"/>
              </w:rPr>
              <w:t>4</w:t>
            </w:r>
          </w:p>
        </w:tc>
        <w:tc>
          <w:tcPr>
            <w:tcW w:w="622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易门县公路路政管理实施办法（试行）（易政通字〔1993〕38号</w:t>
            </w:r>
          </w:p>
        </w:tc>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县交通运输局</w:t>
            </w:r>
          </w:p>
        </w:tc>
        <w:tc>
          <w:tcPr>
            <w:tcW w:w="1008"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 w:cs="Times New Roman"/>
                <w:color w:val="auto"/>
                <w:szCs w:val="21"/>
                <w:lang w:val="en-US" w:eastAsia="zh-CN"/>
              </w:rPr>
            </w:pPr>
            <w:r>
              <w:rPr>
                <w:rFonts w:hint="default" w:ascii="Times New Roman" w:hAnsi="Times New Roman" w:eastAsia="仿宋" w:cs="Times New Roman"/>
                <w:color w:val="auto"/>
                <w:szCs w:val="21"/>
                <w:lang w:val="en-US" w:eastAsia="zh-CN"/>
              </w:rPr>
              <w:t>5</w:t>
            </w:r>
          </w:p>
        </w:tc>
        <w:tc>
          <w:tcPr>
            <w:tcW w:w="622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易门县城镇规划管理实施办法（易政发〔1993〕51号）</w:t>
            </w:r>
          </w:p>
        </w:tc>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县自然资源局</w:t>
            </w:r>
          </w:p>
        </w:tc>
        <w:tc>
          <w:tcPr>
            <w:tcW w:w="1008"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 w:cs="Times New Roman"/>
                <w:color w:val="auto"/>
                <w:szCs w:val="21"/>
                <w:lang w:val="en-US" w:eastAsia="zh-CN"/>
              </w:rPr>
            </w:pPr>
            <w:r>
              <w:rPr>
                <w:rFonts w:hint="default" w:ascii="Times New Roman" w:hAnsi="Times New Roman" w:eastAsia="仿宋" w:cs="Times New Roman"/>
                <w:color w:val="auto"/>
                <w:szCs w:val="21"/>
                <w:lang w:val="en-US" w:eastAsia="zh-CN"/>
              </w:rPr>
              <w:t>6</w:t>
            </w:r>
          </w:p>
        </w:tc>
        <w:tc>
          <w:tcPr>
            <w:tcW w:w="622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易门县县城自来水供水管理</w:t>
            </w:r>
            <w:r>
              <w:rPr>
                <w:rFonts w:hint="default" w:ascii="Times New Roman" w:hAnsi="Times New Roman" w:eastAsia="仿宋" w:cs="Times New Roman"/>
                <w:color w:val="auto"/>
                <w:szCs w:val="21"/>
                <w:lang w:eastAsia="zh-CN"/>
              </w:rPr>
              <w:t>暂行</w:t>
            </w:r>
            <w:r>
              <w:rPr>
                <w:rFonts w:hint="default" w:ascii="Times New Roman" w:hAnsi="Times New Roman" w:eastAsia="仿宋" w:cs="Times New Roman"/>
                <w:color w:val="auto"/>
                <w:szCs w:val="21"/>
              </w:rPr>
              <w:t>办法（易政发〔1996〕23号）</w:t>
            </w:r>
          </w:p>
        </w:tc>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县住房城乡建设局</w:t>
            </w:r>
          </w:p>
        </w:tc>
        <w:tc>
          <w:tcPr>
            <w:tcW w:w="1008"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 w:cs="Times New Roman"/>
                <w:color w:val="auto"/>
                <w:szCs w:val="21"/>
                <w:lang w:val="en-US" w:eastAsia="zh-CN"/>
              </w:rPr>
            </w:pPr>
            <w:r>
              <w:rPr>
                <w:rFonts w:hint="default" w:ascii="Times New Roman" w:hAnsi="Times New Roman" w:eastAsia="仿宋" w:cs="Times New Roman"/>
                <w:color w:val="auto"/>
                <w:szCs w:val="21"/>
                <w:lang w:val="en-US" w:eastAsia="zh-CN"/>
              </w:rPr>
              <w:t>7</w:t>
            </w:r>
          </w:p>
        </w:tc>
        <w:tc>
          <w:tcPr>
            <w:tcW w:w="622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易门县酒类生产经营管理试行办法（易政发〔1997〕15号）</w:t>
            </w:r>
          </w:p>
        </w:tc>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县工业商贸和科技信息局、县市场监管局</w:t>
            </w:r>
          </w:p>
        </w:tc>
        <w:tc>
          <w:tcPr>
            <w:tcW w:w="1008"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 w:cs="Times New Roman"/>
                <w:color w:val="auto"/>
                <w:szCs w:val="21"/>
                <w:lang w:val="en-US" w:eastAsia="zh-CN"/>
              </w:rPr>
            </w:pPr>
            <w:r>
              <w:rPr>
                <w:rFonts w:hint="default" w:ascii="Times New Roman" w:hAnsi="Times New Roman" w:eastAsia="仿宋" w:cs="Times New Roman"/>
                <w:color w:val="auto"/>
                <w:szCs w:val="21"/>
                <w:lang w:val="en-US" w:eastAsia="zh-CN"/>
              </w:rPr>
              <w:t>8</w:t>
            </w:r>
          </w:p>
        </w:tc>
        <w:tc>
          <w:tcPr>
            <w:tcW w:w="622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易门县基本农田保护管理实施办法（易政发〔1998〕22号）</w:t>
            </w:r>
          </w:p>
        </w:tc>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县自然资源局</w:t>
            </w:r>
          </w:p>
        </w:tc>
        <w:tc>
          <w:tcPr>
            <w:tcW w:w="1008"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 w:cs="Times New Roman"/>
                <w:color w:val="auto"/>
                <w:szCs w:val="21"/>
                <w:lang w:val="en-US" w:eastAsia="zh-CN"/>
              </w:rPr>
            </w:pPr>
            <w:r>
              <w:rPr>
                <w:rFonts w:hint="default" w:ascii="Times New Roman" w:hAnsi="Times New Roman" w:eastAsia="仿宋" w:cs="Times New Roman"/>
                <w:color w:val="auto"/>
                <w:szCs w:val="21"/>
                <w:lang w:val="en-US" w:eastAsia="zh-CN"/>
              </w:rPr>
              <w:t>9</w:t>
            </w:r>
          </w:p>
        </w:tc>
        <w:tc>
          <w:tcPr>
            <w:tcW w:w="622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 w:val="21"/>
                <w:szCs w:val="21"/>
                <w:lang w:val="en-US" w:eastAsia="zh-CN"/>
              </w:rPr>
              <w:t>易门县水土保持管理实施办法（试行）（易政发〔1999〕22号）</w:t>
            </w:r>
          </w:p>
        </w:tc>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县水利局</w:t>
            </w:r>
          </w:p>
        </w:tc>
        <w:tc>
          <w:tcPr>
            <w:tcW w:w="1008"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 w:cs="Times New Roman"/>
                <w:color w:val="auto"/>
                <w:szCs w:val="21"/>
                <w:lang w:val="en-US" w:eastAsia="zh-CN"/>
              </w:rPr>
            </w:pPr>
            <w:r>
              <w:rPr>
                <w:rFonts w:hint="default" w:ascii="Times New Roman" w:hAnsi="Times New Roman" w:eastAsia="仿宋" w:cs="Times New Roman"/>
                <w:color w:val="auto"/>
                <w:szCs w:val="21"/>
                <w:lang w:val="en-US" w:eastAsia="zh-CN"/>
              </w:rPr>
              <w:t>10</w:t>
            </w:r>
          </w:p>
        </w:tc>
        <w:tc>
          <w:tcPr>
            <w:tcW w:w="622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Cs w:val="21"/>
              </w:rPr>
              <w:t>易门县城市居民最低生活保障工作实施细则（易政发〔2005〕7号)</w:t>
            </w:r>
          </w:p>
        </w:tc>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县民政局</w:t>
            </w:r>
          </w:p>
        </w:tc>
        <w:tc>
          <w:tcPr>
            <w:tcW w:w="1008"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 w:cs="Times New Roman"/>
                <w:color w:val="auto"/>
                <w:szCs w:val="21"/>
                <w:lang w:val="en-US" w:eastAsia="zh-CN"/>
              </w:rPr>
            </w:pPr>
            <w:r>
              <w:rPr>
                <w:rFonts w:hint="default" w:ascii="Times New Roman" w:hAnsi="Times New Roman" w:eastAsia="仿宋" w:cs="Times New Roman"/>
                <w:color w:val="auto"/>
                <w:szCs w:val="21"/>
                <w:lang w:val="en-US" w:eastAsia="zh-CN"/>
              </w:rPr>
              <w:t>11</w:t>
            </w:r>
          </w:p>
        </w:tc>
        <w:tc>
          <w:tcPr>
            <w:tcW w:w="622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rPr>
              <w:t>关于加强城区养犬管理的通告（易门县人民政府公告第1号）（2006年</w:t>
            </w:r>
            <w:r>
              <w:rPr>
                <w:rFonts w:hint="default" w:ascii="Times New Roman" w:hAnsi="Times New Roman" w:eastAsia="仿宋" w:cs="Times New Roman"/>
                <w:color w:val="auto"/>
                <w:szCs w:val="21"/>
                <w:lang w:eastAsia="zh-CN"/>
              </w:rPr>
              <w:t>）</w:t>
            </w:r>
          </w:p>
        </w:tc>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县住房城乡建设局</w:t>
            </w:r>
          </w:p>
        </w:tc>
        <w:tc>
          <w:tcPr>
            <w:tcW w:w="1008"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 w:cs="Times New Roman"/>
                <w:color w:val="auto"/>
                <w:szCs w:val="21"/>
                <w:lang w:val="en-US" w:eastAsia="zh-CN"/>
              </w:rPr>
            </w:pPr>
            <w:r>
              <w:rPr>
                <w:rFonts w:hint="default" w:ascii="Times New Roman" w:hAnsi="Times New Roman" w:eastAsia="仿宋" w:cs="Times New Roman"/>
                <w:color w:val="auto"/>
                <w:szCs w:val="21"/>
                <w:lang w:val="en-US" w:eastAsia="zh-CN"/>
              </w:rPr>
              <w:t>12</w:t>
            </w:r>
          </w:p>
        </w:tc>
        <w:tc>
          <w:tcPr>
            <w:tcW w:w="622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易门县新型农村合作医疗实施细则（试行）（易门县人民政府公告第2号）（2006年）</w:t>
            </w:r>
          </w:p>
        </w:tc>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县医疗保障局</w:t>
            </w:r>
          </w:p>
        </w:tc>
        <w:tc>
          <w:tcPr>
            <w:tcW w:w="1008"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 w:cs="Times New Roman"/>
                <w:color w:val="auto"/>
                <w:szCs w:val="21"/>
                <w:lang w:val="en-US" w:eastAsia="zh-CN"/>
              </w:rPr>
            </w:pPr>
            <w:r>
              <w:rPr>
                <w:rFonts w:hint="default" w:ascii="Times New Roman" w:hAnsi="Times New Roman" w:eastAsia="仿宋" w:cs="Times New Roman"/>
                <w:color w:val="auto"/>
                <w:szCs w:val="21"/>
                <w:lang w:val="en-US" w:eastAsia="zh-CN"/>
              </w:rPr>
              <w:t>13</w:t>
            </w:r>
          </w:p>
        </w:tc>
        <w:tc>
          <w:tcPr>
            <w:tcW w:w="622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易门县农村宅基地管理（暂行）办法（易门县人民政府公告第3号）（2006年）</w:t>
            </w:r>
          </w:p>
        </w:tc>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县农业农村局</w:t>
            </w:r>
          </w:p>
        </w:tc>
        <w:tc>
          <w:tcPr>
            <w:tcW w:w="1008"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 w:cs="Times New Roman"/>
                <w:color w:val="auto"/>
                <w:szCs w:val="21"/>
                <w:lang w:val="en-US" w:eastAsia="zh-CN"/>
              </w:rPr>
            </w:pPr>
            <w:r>
              <w:rPr>
                <w:rFonts w:hint="default" w:ascii="Times New Roman" w:hAnsi="Times New Roman" w:eastAsia="仿宋" w:cs="Times New Roman"/>
                <w:color w:val="auto"/>
                <w:szCs w:val="21"/>
                <w:lang w:val="en-US" w:eastAsia="zh-CN"/>
              </w:rPr>
              <w:t>14</w:t>
            </w:r>
          </w:p>
        </w:tc>
        <w:tc>
          <w:tcPr>
            <w:tcW w:w="622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《易门县民办幼儿园管理规定（试行）》（易门县人民政府公告第4号）（</w:t>
            </w:r>
            <w:r>
              <w:rPr>
                <w:rFonts w:hint="default" w:ascii="Times New Roman" w:hAnsi="Times New Roman" w:eastAsia="仿宋" w:cs="Times New Roman"/>
                <w:color w:val="auto"/>
                <w:szCs w:val="21"/>
                <w:lang w:val="en-US" w:eastAsia="zh-CN"/>
              </w:rPr>
              <w:t>2006</w:t>
            </w:r>
            <w:r>
              <w:rPr>
                <w:rFonts w:hint="default" w:ascii="Times New Roman" w:hAnsi="Times New Roman" w:eastAsia="仿宋" w:cs="Times New Roman"/>
                <w:color w:val="auto"/>
                <w:szCs w:val="21"/>
                <w:lang w:eastAsia="zh-CN"/>
              </w:rPr>
              <w:t>年）</w:t>
            </w:r>
          </w:p>
        </w:tc>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县教育体育局</w:t>
            </w:r>
          </w:p>
        </w:tc>
        <w:tc>
          <w:tcPr>
            <w:tcW w:w="1008"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 w:cs="Times New Roman"/>
                <w:color w:val="auto"/>
                <w:szCs w:val="21"/>
                <w:lang w:val="en-US" w:eastAsia="zh-CN"/>
              </w:rPr>
            </w:pPr>
            <w:r>
              <w:rPr>
                <w:rFonts w:hint="default" w:ascii="Times New Roman" w:hAnsi="Times New Roman" w:eastAsia="仿宋" w:cs="Times New Roman"/>
                <w:color w:val="auto"/>
                <w:szCs w:val="21"/>
                <w:lang w:val="en-US" w:eastAsia="zh-CN"/>
              </w:rPr>
              <w:t>15</w:t>
            </w:r>
          </w:p>
        </w:tc>
        <w:tc>
          <w:tcPr>
            <w:tcW w:w="622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lang w:val="en-US" w:eastAsia="zh-CN"/>
              </w:rPr>
            </w:pPr>
            <w:r>
              <w:rPr>
                <w:rFonts w:hint="default" w:ascii="Times New Roman" w:hAnsi="Times New Roman" w:eastAsia="仿宋" w:cs="Times New Roman"/>
                <w:color w:val="auto"/>
                <w:szCs w:val="21"/>
                <w:lang w:val="en-US" w:eastAsia="zh-CN"/>
              </w:rPr>
              <w:t>易门县农村居民最低生活保障制度实施办法（暂行）（易门县人民政府公告第1号）（2007年）</w:t>
            </w:r>
          </w:p>
        </w:tc>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县民政局</w:t>
            </w:r>
          </w:p>
        </w:tc>
        <w:tc>
          <w:tcPr>
            <w:tcW w:w="1008"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 w:cs="Times New Roman"/>
                <w:color w:val="auto"/>
                <w:szCs w:val="21"/>
                <w:lang w:val="en-US" w:eastAsia="zh-CN"/>
              </w:rPr>
            </w:pPr>
            <w:r>
              <w:rPr>
                <w:rFonts w:hint="default" w:ascii="Times New Roman" w:hAnsi="Times New Roman" w:eastAsia="仿宋" w:cs="Times New Roman"/>
                <w:color w:val="auto"/>
                <w:szCs w:val="21"/>
                <w:lang w:val="en-US" w:eastAsia="zh-CN"/>
              </w:rPr>
              <w:t>16</w:t>
            </w:r>
          </w:p>
        </w:tc>
        <w:tc>
          <w:tcPr>
            <w:tcW w:w="622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易门县县城绿化办法（试行）（易门县人民政府公告第7号）（2012年）</w:t>
            </w:r>
          </w:p>
        </w:tc>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县住房城乡建设局</w:t>
            </w:r>
          </w:p>
        </w:tc>
        <w:tc>
          <w:tcPr>
            <w:tcW w:w="1008"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 w:cs="Times New Roman"/>
                <w:color w:val="auto"/>
                <w:szCs w:val="21"/>
                <w:lang w:val="en-US" w:eastAsia="zh-CN"/>
              </w:rPr>
            </w:pPr>
            <w:r>
              <w:rPr>
                <w:rFonts w:hint="default" w:ascii="Times New Roman" w:hAnsi="Times New Roman" w:eastAsia="仿宋" w:cs="Times New Roman"/>
                <w:color w:val="auto"/>
                <w:szCs w:val="21"/>
                <w:lang w:val="en-US" w:eastAsia="zh-CN"/>
              </w:rPr>
              <w:t>17</w:t>
            </w:r>
          </w:p>
        </w:tc>
        <w:tc>
          <w:tcPr>
            <w:tcW w:w="622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易门县人民政府关于印发《易门县城市环境噪声污染防治管理办法（试行）》的通知（易政规〔2020〕2号）</w:t>
            </w:r>
          </w:p>
        </w:tc>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市生态环境局易门分局</w:t>
            </w:r>
          </w:p>
        </w:tc>
        <w:tc>
          <w:tcPr>
            <w:tcW w:w="1008"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color w:val="auto"/>
                <w:szCs w:val="21"/>
                <w:lang w:eastAsia="zh-CN"/>
              </w:rPr>
            </w:pPr>
          </w:p>
        </w:tc>
      </w:tr>
    </w:tbl>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cs="Times New Roman"/>
        </w:rPr>
      </w:pPr>
    </w:p>
    <w:sectPr>
      <w:headerReference r:id="rId3" w:type="default"/>
      <w:footerReference r:id="rId4" w:type="default"/>
      <w:pgSz w:w="11906" w:h="16838"/>
      <w:pgMar w:top="2041" w:right="1474" w:bottom="1304" w:left="1588"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NEU-BZ">
    <w:altName w:val="等线"/>
    <w:panose1 w:val="0201060001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left="5016"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4D66FF"/>
    <w:rsid w:val="003B3068"/>
    <w:rsid w:val="00420582"/>
    <w:rsid w:val="012E2416"/>
    <w:rsid w:val="028A203B"/>
    <w:rsid w:val="02D4790B"/>
    <w:rsid w:val="04A83EC8"/>
    <w:rsid w:val="04F203B7"/>
    <w:rsid w:val="05182E9E"/>
    <w:rsid w:val="054E4DED"/>
    <w:rsid w:val="05C34FB1"/>
    <w:rsid w:val="072A3687"/>
    <w:rsid w:val="078C1D90"/>
    <w:rsid w:val="080F0DF6"/>
    <w:rsid w:val="09F86010"/>
    <w:rsid w:val="0AF858FA"/>
    <w:rsid w:val="0B16483D"/>
    <w:rsid w:val="0B6A30DA"/>
    <w:rsid w:val="0B6A7B4A"/>
    <w:rsid w:val="0BC773CD"/>
    <w:rsid w:val="0C47670F"/>
    <w:rsid w:val="0D015662"/>
    <w:rsid w:val="0E6F3E7F"/>
    <w:rsid w:val="0F8030E4"/>
    <w:rsid w:val="10B81040"/>
    <w:rsid w:val="10D50163"/>
    <w:rsid w:val="114F3C6F"/>
    <w:rsid w:val="12E37327"/>
    <w:rsid w:val="14D555BE"/>
    <w:rsid w:val="15663828"/>
    <w:rsid w:val="156A7580"/>
    <w:rsid w:val="15813999"/>
    <w:rsid w:val="15886D7F"/>
    <w:rsid w:val="17673718"/>
    <w:rsid w:val="18801913"/>
    <w:rsid w:val="19093A8B"/>
    <w:rsid w:val="19483C23"/>
    <w:rsid w:val="1B066736"/>
    <w:rsid w:val="1C7D42CA"/>
    <w:rsid w:val="1DDC53C1"/>
    <w:rsid w:val="1E4D38DC"/>
    <w:rsid w:val="1EBB0A1A"/>
    <w:rsid w:val="1F683C8A"/>
    <w:rsid w:val="1FA94802"/>
    <w:rsid w:val="1FFB71E6"/>
    <w:rsid w:val="219E39B8"/>
    <w:rsid w:val="253344ED"/>
    <w:rsid w:val="25C0099A"/>
    <w:rsid w:val="26F62F37"/>
    <w:rsid w:val="26FD6B36"/>
    <w:rsid w:val="28D54EAD"/>
    <w:rsid w:val="291A193F"/>
    <w:rsid w:val="2B534CFB"/>
    <w:rsid w:val="2B5B3F71"/>
    <w:rsid w:val="2B86614E"/>
    <w:rsid w:val="2C447B2E"/>
    <w:rsid w:val="2CAC1305"/>
    <w:rsid w:val="2CEDFBF0"/>
    <w:rsid w:val="2F6B476F"/>
    <w:rsid w:val="2F8E7CB5"/>
    <w:rsid w:val="2FEA729A"/>
    <w:rsid w:val="30B92E1B"/>
    <w:rsid w:val="30BA429C"/>
    <w:rsid w:val="329B0D30"/>
    <w:rsid w:val="33602851"/>
    <w:rsid w:val="33F452CC"/>
    <w:rsid w:val="340C1DD7"/>
    <w:rsid w:val="355E0C9B"/>
    <w:rsid w:val="376B2B86"/>
    <w:rsid w:val="38E541F1"/>
    <w:rsid w:val="39500E69"/>
    <w:rsid w:val="3A8E30AB"/>
    <w:rsid w:val="3A9E028E"/>
    <w:rsid w:val="3B317F77"/>
    <w:rsid w:val="3C4D767F"/>
    <w:rsid w:val="3CF233AB"/>
    <w:rsid w:val="3E8617B9"/>
    <w:rsid w:val="3ECB543E"/>
    <w:rsid w:val="414B67C3"/>
    <w:rsid w:val="420A342D"/>
    <w:rsid w:val="43AA709A"/>
    <w:rsid w:val="43AF624C"/>
    <w:rsid w:val="45EA3752"/>
    <w:rsid w:val="473F0C1E"/>
    <w:rsid w:val="4865523B"/>
    <w:rsid w:val="48E51163"/>
    <w:rsid w:val="49225BC8"/>
    <w:rsid w:val="4A340C90"/>
    <w:rsid w:val="4ADD4A6D"/>
    <w:rsid w:val="4C4D66FF"/>
    <w:rsid w:val="4DB07136"/>
    <w:rsid w:val="506D6399"/>
    <w:rsid w:val="52264FD2"/>
    <w:rsid w:val="52444A44"/>
    <w:rsid w:val="53EF2469"/>
    <w:rsid w:val="543744C9"/>
    <w:rsid w:val="54C705B5"/>
    <w:rsid w:val="560945F3"/>
    <w:rsid w:val="574A7BBD"/>
    <w:rsid w:val="57FF4D24"/>
    <w:rsid w:val="5822688E"/>
    <w:rsid w:val="58431946"/>
    <w:rsid w:val="595A7405"/>
    <w:rsid w:val="5CFF7338"/>
    <w:rsid w:val="5F16108D"/>
    <w:rsid w:val="5F3057C8"/>
    <w:rsid w:val="5F3D5392"/>
    <w:rsid w:val="5FA359EE"/>
    <w:rsid w:val="60FC34AC"/>
    <w:rsid w:val="612A6C4F"/>
    <w:rsid w:val="615D210F"/>
    <w:rsid w:val="6178342D"/>
    <w:rsid w:val="621A0B39"/>
    <w:rsid w:val="64F77781"/>
    <w:rsid w:val="650C50F9"/>
    <w:rsid w:val="65E60204"/>
    <w:rsid w:val="670C4912"/>
    <w:rsid w:val="67912C0E"/>
    <w:rsid w:val="6798133E"/>
    <w:rsid w:val="67B81FAA"/>
    <w:rsid w:val="689C08ED"/>
    <w:rsid w:val="68ED52F8"/>
    <w:rsid w:val="690B1DB7"/>
    <w:rsid w:val="6A1B24E3"/>
    <w:rsid w:val="6A1B5E17"/>
    <w:rsid w:val="6B3764B2"/>
    <w:rsid w:val="6B665683"/>
    <w:rsid w:val="6B8A0F37"/>
    <w:rsid w:val="6BFE7E3B"/>
    <w:rsid w:val="6E0D3C38"/>
    <w:rsid w:val="6EFED193"/>
    <w:rsid w:val="6F7D7B7C"/>
    <w:rsid w:val="718203C8"/>
    <w:rsid w:val="725142FB"/>
    <w:rsid w:val="7454442F"/>
    <w:rsid w:val="755C00A8"/>
    <w:rsid w:val="75E91581"/>
    <w:rsid w:val="769606C6"/>
    <w:rsid w:val="7A2D1FFE"/>
    <w:rsid w:val="7AB470E3"/>
    <w:rsid w:val="7ACD133D"/>
    <w:rsid w:val="7BA25798"/>
    <w:rsid w:val="7D6347D4"/>
    <w:rsid w:val="7E004C5B"/>
    <w:rsid w:val="7FDF4423"/>
    <w:rsid w:val="DFBDE495"/>
    <w:rsid w:val="EB6EEA77"/>
    <w:rsid w:val="F6DB28D3"/>
    <w:rsid w:val="F79EB284"/>
    <w:rsid w:val="F7FDB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NEU-BZ" w:eastAsia="宋体" w:cs="Times New Roman"/>
      <w:sz w:val="2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character" w:customStyle="1" w:styleId="8">
    <w:name w:val="style111"/>
    <w:basedOn w:val="7"/>
    <w:qFormat/>
    <w:uiPriority w:val="99"/>
    <w:rPr>
      <w:b/>
      <w:bCs/>
      <w:color w:val="E36B39"/>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2021-12-11T01:13:00Z</dcterms:created>
  <dc:creator>李琴仙</dc:creator>
  <cp:lastModifiedBy>user</cp:lastModifiedBy>
  <dcterms:modified xsi:type="dcterms:W3CDTF">2024-01-23T10:13:40Z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