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87E0B" w14:textId="1368E05F" w:rsidR="00C4133A" w:rsidRDefault="000D1FAB" w:rsidP="00BC23CB">
      <w:pPr>
        <w:overflowPunct w:val="0"/>
        <w:ind w:firstLineChars="0" w:firstLine="0"/>
        <w:rPr>
          <w:rFonts w:eastAsia="黑体" w:cs="黑体"/>
          <w:szCs w:val="32"/>
        </w:rPr>
      </w:pPr>
      <w:r>
        <w:rPr>
          <w:rFonts w:eastAsia="黑体" w:cs="黑体" w:hint="eastAsia"/>
          <w:szCs w:val="32"/>
        </w:rPr>
        <w:t>附件</w:t>
      </w:r>
    </w:p>
    <w:p w14:paraId="07D860AA" w14:textId="77777777" w:rsidR="00C4133A" w:rsidRDefault="00C4133A" w:rsidP="00BC23CB">
      <w:pPr>
        <w:overflowPunct w:val="0"/>
        <w:ind w:firstLineChars="0" w:firstLine="0"/>
        <w:rPr>
          <w:rFonts w:eastAsia="黑体" w:cs="黑体"/>
          <w:szCs w:val="32"/>
        </w:rPr>
      </w:pPr>
    </w:p>
    <w:p w14:paraId="1301061E" w14:textId="77777777" w:rsidR="00C4133A" w:rsidRDefault="000D1FAB" w:rsidP="00BC23CB">
      <w:pPr>
        <w:overflowPunct w:val="0"/>
        <w:ind w:firstLineChars="0" w:firstLine="0"/>
        <w:jc w:val="center"/>
        <w:rPr>
          <w:rFonts w:eastAsia="方正小标宋简体"/>
          <w:sz w:val="44"/>
          <w:szCs w:val="44"/>
        </w:rPr>
      </w:pPr>
      <w:r>
        <w:rPr>
          <w:rFonts w:eastAsia="方正小标宋简体"/>
          <w:sz w:val="44"/>
          <w:szCs w:val="44"/>
        </w:rPr>
        <w:t>部分重点产品抽查结果分析</w:t>
      </w:r>
    </w:p>
    <w:p w14:paraId="295474C2" w14:textId="77777777" w:rsidR="00C4133A" w:rsidRDefault="00C4133A" w:rsidP="00BC23CB">
      <w:pPr>
        <w:overflowPunct w:val="0"/>
        <w:ind w:firstLineChars="500" w:firstLine="2200"/>
        <w:rPr>
          <w:rFonts w:eastAsia="方正小标宋简体"/>
          <w:sz w:val="44"/>
          <w:szCs w:val="44"/>
        </w:rPr>
      </w:pPr>
    </w:p>
    <w:p w14:paraId="280FF15F" w14:textId="77777777" w:rsidR="00C4133A" w:rsidRDefault="000D1FAB" w:rsidP="00BC23CB">
      <w:pPr>
        <w:overflowPunct w:val="0"/>
        <w:ind w:firstLine="640"/>
        <w:rPr>
          <w:rFonts w:eastAsia="黑体" w:cs="黑体"/>
          <w:szCs w:val="32"/>
        </w:rPr>
      </w:pPr>
      <w:r>
        <w:rPr>
          <w:rFonts w:eastAsia="黑体" w:cs="黑体" w:hint="eastAsia"/>
          <w:szCs w:val="32"/>
        </w:rPr>
        <w:t>一、儿童学生用品抽查结果分析</w:t>
      </w:r>
    </w:p>
    <w:p w14:paraId="06AB9A83" w14:textId="77777777" w:rsidR="00C4133A" w:rsidRDefault="000D1FAB" w:rsidP="00BC23CB">
      <w:pPr>
        <w:overflowPunct w:val="0"/>
        <w:ind w:firstLine="640"/>
        <w:rPr>
          <w:szCs w:val="32"/>
        </w:rPr>
      </w:pPr>
      <w:r>
        <w:rPr>
          <w:rFonts w:hint="eastAsia"/>
          <w:color w:val="000000"/>
          <w:szCs w:val="32"/>
        </w:rPr>
        <w:t>2</w:t>
      </w:r>
      <w:r>
        <w:rPr>
          <w:color w:val="000000"/>
          <w:szCs w:val="32"/>
        </w:rPr>
        <w:t>021</w:t>
      </w:r>
      <w:r>
        <w:rPr>
          <w:rFonts w:hint="eastAsia"/>
          <w:color w:val="000000"/>
          <w:szCs w:val="32"/>
        </w:rPr>
        <w:t>年抽查的儿童学生用品包括儿童及婴幼儿服装、机动车儿童乘员用约束系统、童车、童鞋、玩具（塑胶玩具）、学生文具、运动头盔</w:t>
      </w:r>
      <w:r>
        <w:rPr>
          <w:rFonts w:hint="eastAsia"/>
          <w:color w:val="000000"/>
        </w:rPr>
        <w:t>、</w:t>
      </w:r>
      <w:r>
        <w:rPr>
          <w:rFonts w:cs="仿宋_GB2312" w:hint="eastAsia"/>
        </w:rPr>
        <w:t>儿童家具</w:t>
      </w:r>
      <w:r>
        <w:rPr>
          <w:rFonts w:hint="eastAsia"/>
          <w:color w:val="000000"/>
          <w:szCs w:val="32"/>
        </w:rPr>
        <w:t>等</w:t>
      </w:r>
      <w:r>
        <w:rPr>
          <w:rFonts w:hint="eastAsia"/>
          <w:color w:val="000000"/>
          <w:szCs w:val="32"/>
        </w:rPr>
        <w:t>8</w:t>
      </w:r>
      <w:r>
        <w:rPr>
          <w:rFonts w:hint="eastAsia"/>
          <w:color w:val="000000"/>
          <w:szCs w:val="32"/>
        </w:rPr>
        <w:t>种产品，共抽查</w:t>
      </w:r>
      <w:r>
        <w:rPr>
          <w:rFonts w:hint="eastAsia"/>
          <w:color w:val="000000"/>
          <w:szCs w:val="32"/>
        </w:rPr>
        <w:t>2335</w:t>
      </w:r>
      <w:r>
        <w:rPr>
          <w:rFonts w:hint="eastAsia"/>
          <w:color w:val="000000"/>
          <w:szCs w:val="32"/>
        </w:rPr>
        <w:t>家企业生产的</w:t>
      </w:r>
      <w:r>
        <w:rPr>
          <w:color w:val="000000"/>
          <w:szCs w:val="32"/>
        </w:rPr>
        <w:t>2557</w:t>
      </w:r>
      <w:r>
        <w:rPr>
          <w:rFonts w:hint="eastAsia"/>
        </w:rPr>
        <w:t>批次</w:t>
      </w:r>
      <w:r>
        <w:rPr>
          <w:rFonts w:hint="eastAsia"/>
          <w:color w:val="000000"/>
          <w:szCs w:val="32"/>
        </w:rPr>
        <w:t>产品，抽查不合格率为</w:t>
      </w:r>
      <w:r>
        <w:rPr>
          <w:color w:val="000000"/>
          <w:szCs w:val="32"/>
        </w:rPr>
        <w:t>13.</w:t>
      </w:r>
      <w:r>
        <w:rPr>
          <w:rFonts w:hint="eastAsia"/>
          <w:color w:val="000000"/>
          <w:szCs w:val="32"/>
        </w:rPr>
        <w:t>9</w:t>
      </w:r>
      <w:r>
        <w:rPr>
          <w:color w:val="000000"/>
          <w:szCs w:val="32"/>
        </w:rPr>
        <w:t>%</w:t>
      </w:r>
      <w:r>
        <w:rPr>
          <w:rFonts w:hint="eastAsia"/>
          <w:szCs w:val="32"/>
        </w:rPr>
        <w:t>。不同种类的儿童学生用品抽查不合格率差异较大，其中童鞋、</w:t>
      </w:r>
      <w:r>
        <w:rPr>
          <w:rFonts w:cs="仿宋_GB2312" w:hint="eastAsia"/>
        </w:rPr>
        <w:t>儿童家具</w:t>
      </w:r>
      <w:r>
        <w:rPr>
          <w:rFonts w:hint="eastAsia"/>
          <w:szCs w:val="32"/>
        </w:rPr>
        <w:t>、儿童及婴幼儿服装</w:t>
      </w:r>
      <w:r>
        <w:rPr>
          <w:rFonts w:cs="仿宋_GB2312" w:hint="eastAsia"/>
        </w:rPr>
        <w:t>、</w:t>
      </w:r>
      <w:r>
        <w:rPr>
          <w:rFonts w:hint="eastAsia"/>
          <w:szCs w:val="32"/>
        </w:rPr>
        <w:t>玩具</w:t>
      </w:r>
      <w:r>
        <w:rPr>
          <w:rFonts w:hint="eastAsia"/>
          <w:color w:val="000000"/>
        </w:rPr>
        <w:t>（塑胶玩具）</w:t>
      </w:r>
      <w:r>
        <w:rPr>
          <w:rFonts w:hint="eastAsia"/>
          <w:szCs w:val="32"/>
        </w:rPr>
        <w:t>抽查不合格率较高，分别为</w:t>
      </w:r>
      <w:r>
        <w:rPr>
          <w:rFonts w:hint="eastAsia"/>
          <w:szCs w:val="32"/>
        </w:rPr>
        <w:t>2</w:t>
      </w:r>
      <w:r>
        <w:rPr>
          <w:szCs w:val="32"/>
        </w:rPr>
        <w:t>4.5%</w:t>
      </w:r>
      <w:r>
        <w:rPr>
          <w:rFonts w:hint="eastAsia"/>
          <w:szCs w:val="32"/>
        </w:rPr>
        <w:t>、</w:t>
      </w:r>
      <w:r>
        <w:rPr>
          <w:rFonts w:hint="eastAsia"/>
          <w:szCs w:val="32"/>
        </w:rPr>
        <w:t>23.9%</w:t>
      </w:r>
      <w:r>
        <w:rPr>
          <w:rFonts w:hint="eastAsia"/>
          <w:szCs w:val="32"/>
        </w:rPr>
        <w:t>、</w:t>
      </w:r>
      <w:r>
        <w:rPr>
          <w:rFonts w:hint="eastAsia"/>
          <w:szCs w:val="32"/>
        </w:rPr>
        <w:t>1</w:t>
      </w:r>
      <w:r>
        <w:rPr>
          <w:szCs w:val="32"/>
        </w:rPr>
        <w:t>5.3%</w:t>
      </w:r>
      <w:r>
        <w:rPr>
          <w:rFonts w:hint="eastAsia"/>
          <w:szCs w:val="32"/>
        </w:rPr>
        <w:t>和</w:t>
      </w:r>
      <w:r>
        <w:rPr>
          <w:rFonts w:hint="eastAsia"/>
          <w:szCs w:val="32"/>
        </w:rPr>
        <w:t>15.0%</w:t>
      </w:r>
      <w:r>
        <w:rPr>
          <w:rFonts w:hint="eastAsia"/>
          <w:szCs w:val="32"/>
        </w:rPr>
        <w:t>，机动车儿童乘员用约束系统、运动头盔产品抽查不合格率分别为</w:t>
      </w:r>
      <w:r>
        <w:rPr>
          <w:rFonts w:hint="eastAsia"/>
          <w:szCs w:val="32"/>
        </w:rPr>
        <w:t>3</w:t>
      </w:r>
      <w:r>
        <w:rPr>
          <w:szCs w:val="32"/>
        </w:rPr>
        <w:t>.3%</w:t>
      </w:r>
      <w:r>
        <w:rPr>
          <w:rFonts w:hint="eastAsia"/>
          <w:szCs w:val="32"/>
        </w:rPr>
        <w:t>和</w:t>
      </w:r>
      <w:r>
        <w:rPr>
          <w:rFonts w:hint="eastAsia"/>
          <w:szCs w:val="32"/>
        </w:rPr>
        <w:t>3</w:t>
      </w:r>
      <w:r>
        <w:rPr>
          <w:szCs w:val="32"/>
        </w:rPr>
        <w:t>.6%</w:t>
      </w:r>
      <w:r>
        <w:rPr>
          <w:rFonts w:hint="eastAsia"/>
          <w:szCs w:val="32"/>
        </w:rPr>
        <w:t>。</w:t>
      </w:r>
    </w:p>
    <w:p w14:paraId="005354A2" w14:textId="77777777" w:rsidR="00C4133A" w:rsidRDefault="000D1FAB" w:rsidP="00BC23CB">
      <w:pPr>
        <w:overflowPunct w:val="0"/>
        <w:ind w:firstLine="640"/>
        <w:rPr>
          <w:color w:val="000000"/>
          <w:szCs w:val="32"/>
          <w:u w:val="single"/>
        </w:rPr>
      </w:pPr>
      <w:r>
        <w:rPr>
          <w:rFonts w:hint="eastAsia"/>
          <w:color w:val="000000"/>
          <w:szCs w:val="32"/>
        </w:rPr>
        <w:t>儿童学生用品中机械物理性能不合格、有害物质含量超标是导致儿童学生用品不合格的主要原因。</w:t>
      </w:r>
      <w:r>
        <w:rPr>
          <w:rFonts w:hint="eastAsia"/>
          <w:color w:val="000000"/>
        </w:rPr>
        <w:t>玩具（塑胶玩具）、童车和</w:t>
      </w:r>
      <w:r>
        <w:rPr>
          <w:rFonts w:hint="eastAsia"/>
          <w:szCs w:val="32"/>
        </w:rPr>
        <w:t>儿童家具</w:t>
      </w:r>
      <w:r>
        <w:rPr>
          <w:rFonts w:hint="eastAsia"/>
          <w:color w:val="000000"/>
        </w:rPr>
        <w:t>3</w:t>
      </w:r>
      <w:r>
        <w:rPr>
          <w:rFonts w:hint="eastAsia"/>
          <w:color w:val="000000"/>
        </w:rPr>
        <w:t>种产品中，因机械物理性能导致的不合格达</w:t>
      </w:r>
      <w:r>
        <w:rPr>
          <w:rFonts w:hint="eastAsia"/>
          <w:color w:val="000000"/>
        </w:rPr>
        <w:t>176</w:t>
      </w:r>
      <w:r>
        <w:rPr>
          <w:rFonts w:hint="eastAsia"/>
          <w:color w:val="000000"/>
        </w:rPr>
        <w:t>批次，占这</w:t>
      </w:r>
      <w:r>
        <w:rPr>
          <w:rFonts w:hint="eastAsia"/>
          <w:color w:val="000000"/>
        </w:rPr>
        <w:t>3</w:t>
      </w:r>
      <w:r>
        <w:rPr>
          <w:rFonts w:hint="eastAsia"/>
          <w:color w:val="000000"/>
        </w:rPr>
        <w:t>种产品不合格总批次的</w:t>
      </w:r>
      <w:r>
        <w:rPr>
          <w:rFonts w:hint="eastAsia"/>
        </w:rPr>
        <w:t>91.7</w:t>
      </w:r>
      <w:r>
        <w:t>%</w:t>
      </w:r>
      <w:r>
        <w:rPr>
          <w:rFonts w:hint="eastAsia"/>
        </w:rPr>
        <w:t>。</w:t>
      </w:r>
      <w:r>
        <w:rPr>
          <w:rFonts w:cs="仿宋_GB2312" w:hint="eastAsia"/>
        </w:rPr>
        <w:t>儿童家具、</w:t>
      </w:r>
      <w:r>
        <w:rPr>
          <w:rFonts w:hint="eastAsia"/>
          <w:color w:val="000000"/>
        </w:rPr>
        <w:t>玩具（塑胶玩具）、童车、童鞋、儿童及婴幼儿服装、学生文具等</w:t>
      </w:r>
      <w:r>
        <w:rPr>
          <w:rFonts w:hint="eastAsia"/>
          <w:color w:val="000000"/>
        </w:rPr>
        <w:t>6</w:t>
      </w:r>
      <w:r>
        <w:rPr>
          <w:color w:val="000000"/>
        </w:rPr>
        <w:t>种</w:t>
      </w:r>
      <w:r>
        <w:rPr>
          <w:rFonts w:hint="eastAsia"/>
          <w:color w:val="000000"/>
        </w:rPr>
        <w:t>产品中，因有害物质含量超标导致的不合格有</w:t>
      </w:r>
      <w:r>
        <w:rPr>
          <w:rFonts w:hint="eastAsia"/>
          <w:color w:val="000000"/>
        </w:rPr>
        <w:t>75</w:t>
      </w:r>
      <w:r>
        <w:rPr>
          <w:rFonts w:hint="eastAsia"/>
          <w:color w:val="000000"/>
        </w:rPr>
        <w:t>批次，占这</w:t>
      </w:r>
      <w:r>
        <w:rPr>
          <w:rFonts w:hint="eastAsia"/>
          <w:color w:val="000000"/>
        </w:rPr>
        <w:t>6</w:t>
      </w:r>
      <w:r>
        <w:rPr>
          <w:rFonts w:hint="eastAsia"/>
          <w:color w:val="000000"/>
        </w:rPr>
        <w:t>种产品不合格总批次的</w:t>
      </w:r>
      <w:r>
        <w:rPr>
          <w:rFonts w:hint="eastAsia"/>
          <w:color w:val="000000"/>
        </w:rPr>
        <w:t>21.2</w:t>
      </w:r>
      <w:r>
        <w:rPr>
          <w:color w:val="000000"/>
        </w:rPr>
        <w:t>%</w:t>
      </w:r>
      <w:r>
        <w:rPr>
          <w:rFonts w:hint="eastAsia"/>
          <w:color w:val="000000"/>
        </w:rPr>
        <w:t>。</w:t>
      </w:r>
    </w:p>
    <w:p w14:paraId="17E27171" w14:textId="77777777" w:rsidR="00C4133A" w:rsidRDefault="000D1FAB" w:rsidP="00BC23CB">
      <w:pPr>
        <w:overflowPunct w:val="0"/>
        <w:ind w:firstLine="640"/>
      </w:pPr>
      <w:r>
        <w:rPr>
          <w:rFonts w:hint="eastAsia"/>
          <w:color w:val="000000"/>
          <w:szCs w:val="32"/>
        </w:rPr>
        <w:t>儿童学生用品</w:t>
      </w:r>
      <w:r>
        <w:rPr>
          <w:rFonts w:hint="eastAsia"/>
        </w:rPr>
        <w:t>机械物理性能不合格的主要原因是生产企业未严格按照标准要求对刚性材料上的圆孔尺寸、材料厚度、声响</w:t>
      </w:r>
      <w:r>
        <w:rPr>
          <w:rFonts w:hint="eastAsia"/>
        </w:rPr>
        <w:lastRenderedPageBreak/>
        <w:t>等相关参数进行验证，产品设计不合理或安装不牢固，未充分考虑产品安全性，以及企业未在产品外包装和产品上标注相关安全警示说明。</w:t>
      </w:r>
      <w:r>
        <w:rPr>
          <w:rFonts w:hint="eastAsia"/>
          <w:color w:val="000000"/>
          <w:szCs w:val="32"/>
        </w:rPr>
        <w:t>有害物质含量项目不合格的主要原因是</w:t>
      </w:r>
      <w:r>
        <w:rPr>
          <w:rFonts w:hint="eastAsia"/>
        </w:rPr>
        <w:t>企业对原材料质量控制不到位，未对原材料中增塑剂、六价铬、重金属、甲醛等物质进行严格检测。</w:t>
      </w:r>
    </w:p>
    <w:p w14:paraId="6526C46E" w14:textId="77777777" w:rsidR="00C4133A" w:rsidRDefault="000D1FAB" w:rsidP="00BC23CB">
      <w:pPr>
        <w:overflowPunct w:val="0"/>
        <w:ind w:firstLine="640"/>
        <w:rPr>
          <w:rFonts w:eastAsia="方正小标宋简体" w:cs="方正小标宋简体"/>
          <w:sz w:val="44"/>
          <w:szCs w:val="44"/>
        </w:rPr>
      </w:pPr>
      <w:r>
        <w:rPr>
          <w:rFonts w:eastAsia="黑体" w:cs="黑体" w:hint="eastAsia"/>
          <w:szCs w:val="32"/>
        </w:rPr>
        <w:t>二、家用电器抽查结果分析</w:t>
      </w:r>
    </w:p>
    <w:p w14:paraId="1B4AAA01" w14:textId="77777777" w:rsidR="00C4133A" w:rsidRDefault="000D1FAB" w:rsidP="00BC23CB">
      <w:pPr>
        <w:overflowPunct w:val="0"/>
        <w:ind w:firstLine="640"/>
        <w:rPr>
          <w:rFonts w:cs="仿宋_GB2312"/>
          <w:szCs w:val="32"/>
        </w:rPr>
      </w:pPr>
      <w:r>
        <w:rPr>
          <w:rFonts w:hint="eastAsia"/>
          <w:szCs w:val="32"/>
        </w:rPr>
        <w:t>2021</w:t>
      </w:r>
      <w:r>
        <w:rPr>
          <w:rFonts w:hint="eastAsia"/>
          <w:szCs w:val="32"/>
        </w:rPr>
        <w:t>年抽查的家用电器包括室内加热器</w:t>
      </w:r>
      <w:r>
        <w:rPr>
          <w:szCs w:val="32"/>
        </w:rPr>
        <w:t>、</w:t>
      </w:r>
      <w:r>
        <w:rPr>
          <w:rFonts w:hint="eastAsia"/>
          <w:szCs w:val="32"/>
        </w:rPr>
        <w:t>电热水壶</w:t>
      </w:r>
      <w:r>
        <w:rPr>
          <w:szCs w:val="32"/>
        </w:rPr>
        <w:t>、</w:t>
      </w:r>
      <w:r>
        <w:rPr>
          <w:rFonts w:hint="eastAsia"/>
          <w:szCs w:val="32"/>
        </w:rPr>
        <w:t>电热暖手器</w:t>
      </w:r>
      <w:r>
        <w:rPr>
          <w:szCs w:val="32"/>
        </w:rPr>
        <w:t>、</w:t>
      </w:r>
      <w:r>
        <w:rPr>
          <w:rFonts w:hint="eastAsia"/>
          <w:szCs w:val="32"/>
        </w:rPr>
        <w:t>家用电动洗衣机</w:t>
      </w:r>
      <w:r>
        <w:rPr>
          <w:szCs w:val="32"/>
        </w:rPr>
        <w:t>、</w:t>
      </w:r>
      <w:r>
        <w:rPr>
          <w:rFonts w:hint="eastAsia"/>
          <w:szCs w:val="32"/>
        </w:rPr>
        <w:t>储水式电热水器</w:t>
      </w:r>
      <w:r>
        <w:rPr>
          <w:szCs w:val="32"/>
        </w:rPr>
        <w:t>、</w:t>
      </w:r>
      <w:r>
        <w:rPr>
          <w:rFonts w:hint="eastAsia"/>
          <w:szCs w:val="32"/>
        </w:rPr>
        <w:t>电烤箱及烘烤器具</w:t>
      </w:r>
      <w:r>
        <w:rPr>
          <w:szCs w:val="32"/>
        </w:rPr>
        <w:t>、</w:t>
      </w:r>
      <w:r>
        <w:rPr>
          <w:rFonts w:hint="eastAsia"/>
          <w:szCs w:val="32"/>
        </w:rPr>
        <w:t>电热毯</w:t>
      </w:r>
      <w:r>
        <w:rPr>
          <w:szCs w:val="32"/>
        </w:rPr>
        <w:t>、</w:t>
      </w:r>
      <w:r>
        <w:rPr>
          <w:rFonts w:hint="eastAsia"/>
          <w:szCs w:val="32"/>
        </w:rPr>
        <w:t>按摩器具</w:t>
      </w:r>
      <w:r>
        <w:rPr>
          <w:szCs w:val="32"/>
        </w:rPr>
        <w:t>、</w:t>
      </w:r>
      <w:r>
        <w:rPr>
          <w:rFonts w:hint="eastAsia"/>
          <w:szCs w:val="32"/>
        </w:rPr>
        <w:t>电冰箱</w:t>
      </w:r>
      <w:r>
        <w:rPr>
          <w:szCs w:val="32"/>
        </w:rPr>
        <w:t>、</w:t>
      </w:r>
      <w:r>
        <w:rPr>
          <w:rFonts w:hint="eastAsia"/>
          <w:szCs w:val="32"/>
        </w:rPr>
        <w:t>皮肤及毛发护理器具</w:t>
      </w:r>
      <w:r>
        <w:rPr>
          <w:szCs w:val="32"/>
        </w:rPr>
        <w:t>、</w:t>
      </w:r>
      <w:r>
        <w:rPr>
          <w:rFonts w:hint="eastAsia"/>
          <w:szCs w:val="32"/>
        </w:rPr>
        <w:t>电磁灶</w:t>
      </w:r>
      <w:r>
        <w:rPr>
          <w:szCs w:val="32"/>
        </w:rPr>
        <w:t>、</w:t>
      </w:r>
      <w:r>
        <w:rPr>
          <w:rFonts w:hint="eastAsia"/>
          <w:szCs w:val="32"/>
        </w:rPr>
        <w:t>吸油烟机</w:t>
      </w:r>
      <w:r>
        <w:rPr>
          <w:szCs w:val="32"/>
        </w:rPr>
        <w:t>、</w:t>
      </w:r>
      <w:r>
        <w:rPr>
          <w:rFonts w:hint="eastAsia"/>
          <w:szCs w:val="32"/>
        </w:rPr>
        <w:t>织物蒸汽机</w:t>
      </w:r>
      <w:r>
        <w:rPr>
          <w:szCs w:val="32"/>
        </w:rPr>
        <w:t>、</w:t>
      </w:r>
      <w:r>
        <w:rPr>
          <w:rFonts w:hint="eastAsia"/>
          <w:szCs w:val="32"/>
        </w:rPr>
        <w:t>空气净化器</w:t>
      </w:r>
      <w:r>
        <w:rPr>
          <w:szCs w:val="32"/>
        </w:rPr>
        <w:t>、</w:t>
      </w:r>
      <w:r>
        <w:rPr>
          <w:rFonts w:hint="eastAsia"/>
          <w:szCs w:val="32"/>
        </w:rPr>
        <w:t>食具消毒柜</w:t>
      </w:r>
      <w:r>
        <w:rPr>
          <w:szCs w:val="32"/>
        </w:rPr>
        <w:t>、</w:t>
      </w:r>
      <w:r>
        <w:rPr>
          <w:rFonts w:hint="eastAsia"/>
          <w:szCs w:val="32"/>
        </w:rPr>
        <w:t>加湿器</w:t>
      </w:r>
      <w:r>
        <w:rPr>
          <w:szCs w:val="32"/>
        </w:rPr>
        <w:t>、</w:t>
      </w:r>
      <w:r>
        <w:rPr>
          <w:rFonts w:hint="eastAsia"/>
          <w:szCs w:val="32"/>
        </w:rPr>
        <w:t>除湿机</w:t>
      </w:r>
      <w:r>
        <w:rPr>
          <w:szCs w:val="32"/>
        </w:rPr>
        <w:t>、</w:t>
      </w:r>
      <w:r>
        <w:rPr>
          <w:rFonts w:hint="eastAsia"/>
          <w:szCs w:val="32"/>
        </w:rPr>
        <w:t>厨房机械</w:t>
      </w:r>
      <w:r>
        <w:rPr>
          <w:szCs w:val="32"/>
        </w:rPr>
        <w:t>、</w:t>
      </w:r>
      <w:r>
        <w:rPr>
          <w:rFonts w:hint="eastAsia"/>
          <w:szCs w:val="32"/>
        </w:rPr>
        <w:t>房间空气调节器</w:t>
      </w:r>
      <w:r>
        <w:rPr>
          <w:szCs w:val="32"/>
        </w:rPr>
        <w:t>、</w:t>
      </w:r>
      <w:r>
        <w:rPr>
          <w:rFonts w:hint="eastAsia"/>
          <w:szCs w:val="32"/>
        </w:rPr>
        <w:t>洗碗机、快热式电热水器、电饼铛、自动电饭锅、美容仪等</w:t>
      </w:r>
      <w:r>
        <w:rPr>
          <w:szCs w:val="32"/>
        </w:rPr>
        <w:t>24</w:t>
      </w:r>
      <w:r>
        <w:rPr>
          <w:rFonts w:hint="eastAsia"/>
          <w:szCs w:val="32"/>
        </w:rPr>
        <w:t>种产品，共抽查</w:t>
      </w:r>
      <w:r>
        <w:rPr>
          <w:szCs w:val="32"/>
        </w:rPr>
        <w:t>1763</w:t>
      </w:r>
      <w:r>
        <w:rPr>
          <w:rFonts w:hint="eastAsia"/>
          <w:szCs w:val="32"/>
        </w:rPr>
        <w:t>家企业生产的</w:t>
      </w:r>
      <w:r>
        <w:rPr>
          <w:szCs w:val="32"/>
        </w:rPr>
        <w:t>1835</w:t>
      </w:r>
      <w:r>
        <w:rPr>
          <w:rFonts w:hint="eastAsia"/>
          <w:szCs w:val="32"/>
        </w:rPr>
        <w:t>批次产品，抽查不合格率为</w:t>
      </w:r>
      <w:r>
        <w:rPr>
          <w:szCs w:val="32"/>
        </w:rPr>
        <w:t>19.7</w:t>
      </w:r>
      <w:r>
        <w:rPr>
          <w:rFonts w:hint="eastAsia"/>
          <w:szCs w:val="32"/>
        </w:rPr>
        <w:t>%</w:t>
      </w:r>
      <w:r>
        <w:rPr>
          <w:rFonts w:hint="eastAsia"/>
          <w:szCs w:val="32"/>
        </w:rPr>
        <w:t>。电热暖手器</w:t>
      </w:r>
      <w:r>
        <w:rPr>
          <w:rFonts w:cs="仿宋_GB2312" w:hint="eastAsia"/>
          <w:szCs w:val="32"/>
        </w:rPr>
        <w:t>、</w:t>
      </w:r>
      <w:r>
        <w:rPr>
          <w:rFonts w:hint="eastAsia"/>
          <w:szCs w:val="32"/>
        </w:rPr>
        <w:t>电磁灶</w:t>
      </w:r>
      <w:r>
        <w:rPr>
          <w:rFonts w:cs="仿宋_GB2312" w:hint="eastAsia"/>
          <w:szCs w:val="32"/>
        </w:rPr>
        <w:t>、</w:t>
      </w:r>
      <w:r>
        <w:rPr>
          <w:rFonts w:hint="eastAsia"/>
          <w:szCs w:val="32"/>
        </w:rPr>
        <w:t>空气净化器</w:t>
      </w:r>
      <w:r>
        <w:rPr>
          <w:rFonts w:cs="仿宋_GB2312" w:hint="eastAsia"/>
          <w:szCs w:val="32"/>
        </w:rPr>
        <w:t>、</w:t>
      </w:r>
      <w:r>
        <w:rPr>
          <w:rFonts w:hint="eastAsia"/>
          <w:szCs w:val="32"/>
        </w:rPr>
        <w:t>按摩器具</w:t>
      </w:r>
      <w:r>
        <w:rPr>
          <w:rFonts w:cs="仿宋_GB2312" w:hint="eastAsia"/>
          <w:szCs w:val="32"/>
        </w:rPr>
        <w:t>等产品抽查不合格率较高，分别为</w:t>
      </w:r>
      <w:r>
        <w:rPr>
          <w:rFonts w:hint="eastAsia"/>
          <w:szCs w:val="32"/>
        </w:rPr>
        <w:t>65.1</w:t>
      </w:r>
      <w:r>
        <w:rPr>
          <w:rFonts w:cs="仿宋_GB2312"/>
          <w:szCs w:val="32"/>
        </w:rPr>
        <w:t>%</w:t>
      </w:r>
      <w:r>
        <w:rPr>
          <w:rFonts w:cs="仿宋_GB2312" w:hint="eastAsia"/>
          <w:szCs w:val="32"/>
        </w:rPr>
        <w:t>、</w:t>
      </w:r>
      <w:r>
        <w:rPr>
          <w:rFonts w:hint="eastAsia"/>
          <w:szCs w:val="32"/>
        </w:rPr>
        <w:t>54.1</w:t>
      </w:r>
      <w:r>
        <w:rPr>
          <w:rFonts w:cs="仿宋_GB2312"/>
          <w:szCs w:val="32"/>
        </w:rPr>
        <w:t>%</w:t>
      </w:r>
      <w:r>
        <w:rPr>
          <w:rFonts w:cs="仿宋_GB2312" w:hint="eastAsia"/>
          <w:szCs w:val="32"/>
        </w:rPr>
        <w:t>、</w:t>
      </w:r>
      <w:r>
        <w:rPr>
          <w:rFonts w:cs="仿宋_GB2312" w:hint="eastAsia"/>
          <w:szCs w:val="32"/>
        </w:rPr>
        <w:t>4</w:t>
      </w:r>
      <w:r>
        <w:rPr>
          <w:rFonts w:cs="仿宋_GB2312"/>
          <w:szCs w:val="32"/>
        </w:rPr>
        <w:t>4.3%</w:t>
      </w:r>
      <w:r>
        <w:rPr>
          <w:rFonts w:cs="仿宋_GB2312" w:hint="eastAsia"/>
          <w:szCs w:val="32"/>
        </w:rPr>
        <w:t>和</w:t>
      </w:r>
      <w:r>
        <w:rPr>
          <w:rFonts w:cs="仿宋_GB2312"/>
          <w:szCs w:val="32"/>
        </w:rPr>
        <w:t>37.6%</w:t>
      </w:r>
      <w:r>
        <w:rPr>
          <w:rFonts w:cs="仿宋_GB2312" w:hint="eastAsia"/>
          <w:szCs w:val="32"/>
        </w:rPr>
        <w:t>。</w:t>
      </w:r>
    </w:p>
    <w:p w14:paraId="1A689F97" w14:textId="77777777" w:rsidR="00C4133A" w:rsidRDefault="000D1FAB" w:rsidP="00BC23CB">
      <w:pPr>
        <w:overflowPunct w:val="0"/>
        <w:ind w:firstLine="640"/>
        <w:rPr>
          <w:szCs w:val="32"/>
        </w:rPr>
      </w:pPr>
      <w:r>
        <w:rPr>
          <w:rFonts w:hint="eastAsia"/>
          <w:szCs w:val="32"/>
        </w:rPr>
        <w:t>从抽查结果看，</w:t>
      </w:r>
      <w:r>
        <w:rPr>
          <w:rFonts w:hint="eastAsia"/>
          <w:szCs w:val="32"/>
        </w:rPr>
        <w:t>2</w:t>
      </w:r>
      <w:r>
        <w:rPr>
          <w:szCs w:val="32"/>
        </w:rPr>
        <w:t>4</w:t>
      </w:r>
      <w:r>
        <w:rPr>
          <w:rFonts w:hint="eastAsia"/>
          <w:szCs w:val="32"/>
        </w:rPr>
        <w:t>种产品涉及电气安全项目（对触及带电部件的防护、电源连接和外部软线、工作温度下的泄漏电流和电气强度、接地措施、机械强度、元件等</w:t>
      </w:r>
      <w:r>
        <w:rPr>
          <w:rFonts w:hint="eastAsia"/>
          <w:szCs w:val="32"/>
        </w:rPr>
        <w:t>1</w:t>
      </w:r>
      <w:r>
        <w:rPr>
          <w:szCs w:val="32"/>
        </w:rPr>
        <w:t>9</w:t>
      </w:r>
      <w:r>
        <w:rPr>
          <w:rFonts w:hint="eastAsia"/>
          <w:szCs w:val="32"/>
        </w:rPr>
        <w:t>类）的不合格批次约占家用电器产品不合格总批次的</w:t>
      </w:r>
      <w:r>
        <w:rPr>
          <w:szCs w:val="32"/>
        </w:rPr>
        <w:t>71.2</w:t>
      </w:r>
      <w:r>
        <w:rPr>
          <w:rFonts w:hint="eastAsia"/>
          <w:szCs w:val="32"/>
        </w:rPr>
        <w:t>%</w:t>
      </w:r>
      <w:r>
        <w:rPr>
          <w:rFonts w:hint="eastAsia"/>
          <w:szCs w:val="32"/>
        </w:rPr>
        <w:t>；房间空气调节器、空气净化器、家用电动洗衣机、电冰箱、储水式电热水器、自动电饭锅、吸油烟机、电磁灶等</w:t>
      </w:r>
      <w:r>
        <w:rPr>
          <w:rFonts w:hint="eastAsia"/>
          <w:szCs w:val="32"/>
        </w:rPr>
        <w:t>8</w:t>
      </w:r>
      <w:r>
        <w:rPr>
          <w:rFonts w:hint="eastAsia"/>
          <w:szCs w:val="32"/>
        </w:rPr>
        <w:t>种涉及能效项目（能效等级、耗电量、净化能效、额定低温制热消耗功率、额定</w:t>
      </w:r>
      <w:proofErr w:type="gramStart"/>
      <w:r>
        <w:rPr>
          <w:rFonts w:hint="eastAsia"/>
          <w:szCs w:val="32"/>
        </w:rPr>
        <w:t>中间制</w:t>
      </w:r>
      <w:proofErr w:type="gramEnd"/>
      <w:r>
        <w:rPr>
          <w:rFonts w:hint="eastAsia"/>
          <w:szCs w:val="32"/>
        </w:rPr>
        <w:t>热消耗功率、额定</w:t>
      </w:r>
      <w:r>
        <w:rPr>
          <w:rFonts w:hint="eastAsia"/>
          <w:szCs w:val="32"/>
        </w:rPr>
        <w:lastRenderedPageBreak/>
        <w:t>中间制冷消耗功率、额定制冷消耗功率、额定制热消耗功率等</w:t>
      </w:r>
      <w:r>
        <w:rPr>
          <w:szCs w:val="32"/>
        </w:rPr>
        <w:t>8</w:t>
      </w:r>
      <w:r>
        <w:rPr>
          <w:rFonts w:hint="eastAsia"/>
          <w:szCs w:val="32"/>
        </w:rPr>
        <w:t>类）的产品不合格批次约占这</w:t>
      </w:r>
      <w:r>
        <w:rPr>
          <w:rFonts w:hint="eastAsia"/>
          <w:szCs w:val="32"/>
        </w:rPr>
        <w:t>8</w:t>
      </w:r>
      <w:r>
        <w:rPr>
          <w:rFonts w:hint="eastAsia"/>
          <w:szCs w:val="32"/>
        </w:rPr>
        <w:t>种产品不合格总批次的</w:t>
      </w:r>
      <w:r>
        <w:rPr>
          <w:szCs w:val="32"/>
        </w:rPr>
        <w:t>52.9</w:t>
      </w:r>
      <w:r>
        <w:rPr>
          <w:rFonts w:hint="eastAsia"/>
          <w:szCs w:val="32"/>
        </w:rPr>
        <w:t>%</w:t>
      </w:r>
      <w:r>
        <w:rPr>
          <w:rFonts w:hint="eastAsia"/>
          <w:szCs w:val="32"/>
        </w:rPr>
        <w:t>。电气安全项目不合格，容易引发漏电、起火等安全事故；能效项目不合格，将增加消费者的用能负担，影响资源节约。</w:t>
      </w:r>
    </w:p>
    <w:p w14:paraId="3ABF1250" w14:textId="77777777" w:rsidR="00C4133A" w:rsidRDefault="000D1FAB" w:rsidP="00BC23CB">
      <w:pPr>
        <w:overflowPunct w:val="0"/>
        <w:ind w:firstLine="640"/>
        <w:rPr>
          <w:rFonts w:cs="仿宋_GB2312"/>
          <w:szCs w:val="32"/>
          <w:shd w:val="clear" w:color="auto" w:fill="FFFFFF"/>
        </w:rPr>
      </w:pPr>
      <w:r>
        <w:rPr>
          <w:rFonts w:cs="仿宋_GB2312" w:hint="eastAsia"/>
          <w:szCs w:val="32"/>
          <w:shd w:val="clear" w:color="auto" w:fill="FFFFFF"/>
        </w:rPr>
        <w:t>家用电器</w:t>
      </w:r>
      <w:r>
        <w:rPr>
          <w:rFonts w:cs="仿宋_GB2312"/>
          <w:szCs w:val="32"/>
          <w:shd w:val="clear" w:color="auto" w:fill="FFFFFF"/>
        </w:rPr>
        <w:t>产品</w:t>
      </w:r>
      <w:r>
        <w:rPr>
          <w:rFonts w:cs="仿宋_GB2312" w:hint="eastAsia"/>
          <w:szCs w:val="32"/>
          <w:shd w:val="clear" w:color="auto" w:fill="FFFFFF"/>
        </w:rPr>
        <w:t>不合格的主要原因：一是部分家用电器生产企业对产品标准了解不足，产品设计不合理，如在生产过程中未加装关键保护装置、选用的电子元器件规格参数不匹配等；二是部分企业为降低成本，少用配件或使用了不满足标准要求的配件，如没有选用足够横截面积或耐高温材质的电源软线等；三是部分企业为提高销量，虚标产品能效参数。</w:t>
      </w:r>
    </w:p>
    <w:p w14:paraId="4F2E5237" w14:textId="77777777" w:rsidR="00C4133A" w:rsidRDefault="000D1FAB" w:rsidP="00BC23CB">
      <w:pPr>
        <w:overflowPunct w:val="0"/>
        <w:ind w:firstLine="640"/>
        <w:rPr>
          <w:rFonts w:eastAsia="黑体" w:cs="黑体"/>
          <w:szCs w:val="32"/>
        </w:rPr>
      </w:pPr>
      <w:r>
        <w:rPr>
          <w:rFonts w:eastAsia="黑体" w:cs="黑体" w:hint="eastAsia"/>
          <w:szCs w:val="32"/>
        </w:rPr>
        <w:t>三、家具及板材产品抽查结果分析</w:t>
      </w:r>
    </w:p>
    <w:p w14:paraId="3F14E8F0" w14:textId="77777777" w:rsidR="00C4133A" w:rsidRDefault="000D1FAB" w:rsidP="00BC23CB">
      <w:pPr>
        <w:overflowPunct w:val="0"/>
        <w:ind w:firstLine="640"/>
        <w:rPr>
          <w:rFonts w:cs="仿宋_GB2312"/>
          <w:szCs w:val="32"/>
        </w:rPr>
      </w:pPr>
      <w:r>
        <w:rPr>
          <w:rFonts w:cs="仿宋_GB2312" w:hint="eastAsia"/>
          <w:szCs w:val="32"/>
        </w:rPr>
        <w:t>2021</w:t>
      </w:r>
      <w:r>
        <w:rPr>
          <w:rFonts w:cs="仿宋_GB2312" w:hint="eastAsia"/>
          <w:szCs w:val="32"/>
        </w:rPr>
        <w:t>年抽查的</w:t>
      </w:r>
      <w:r>
        <w:rPr>
          <w:rFonts w:cs="仿宋_GB2312" w:hint="eastAsia"/>
          <w:bCs/>
          <w:szCs w:val="32"/>
        </w:rPr>
        <w:t>家具及板材产品包括</w:t>
      </w:r>
      <w:r>
        <w:rPr>
          <w:rFonts w:cs="仿宋_GB2312" w:hint="eastAsia"/>
          <w:szCs w:val="32"/>
        </w:rPr>
        <w:t>办公椅、弹簧软床垫、木制家具、卫浴家具、刨花板、中密度纤维板、沙发、棕纤维弹性床垫等</w:t>
      </w:r>
      <w:r>
        <w:rPr>
          <w:rFonts w:cs="仿宋_GB2312"/>
          <w:szCs w:val="32"/>
        </w:rPr>
        <w:t>8</w:t>
      </w:r>
      <w:r>
        <w:rPr>
          <w:rFonts w:cs="仿宋_GB2312" w:hint="eastAsia"/>
          <w:szCs w:val="32"/>
        </w:rPr>
        <w:t>种产品，共抽查</w:t>
      </w:r>
      <w:r>
        <w:rPr>
          <w:rFonts w:cs="仿宋_GB2312"/>
          <w:szCs w:val="32"/>
        </w:rPr>
        <w:t>708</w:t>
      </w:r>
      <w:r>
        <w:rPr>
          <w:rFonts w:cs="仿宋_GB2312" w:hint="eastAsia"/>
          <w:szCs w:val="32"/>
        </w:rPr>
        <w:t>家企业生产的</w:t>
      </w:r>
      <w:r>
        <w:rPr>
          <w:rFonts w:cs="仿宋_GB2312"/>
          <w:szCs w:val="32"/>
        </w:rPr>
        <w:t>711</w:t>
      </w:r>
      <w:r>
        <w:rPr>
          <w:rFonts w:cs="仿宋_GB2312" w:hint="eastAsia"/>
          <w:szCs w:val="32"/>
        </w:rPr>
        <w:t>批次产品，抽查不合格率为</w:t>
      </w:r>
      <w:r>
        <w:rPr>
          <w:rFonts w:cs="仿宋_GB2312"/>
          <w:szCs w:val="32"/>
        </w:rPr>
        <w:t>17.2</w:t>
      </w:r>
      <w:r>
        <w:rPr>
          <w:rFonts w:cs="仿宋_GB2312" w:hint="eastAsia"/>
          <w:szCs w:val="32"/>
        </w:rPr>
        <w:t>%</w:t>
      </w:r>
      <w:r>
        <w:rPr>
          <w:rFonts w:cs="仿宋_GB2312" w:hint="eastAsia"/>
          <w:szCs w:val="32"/>
        </w:rPr>
        <w:t>。木制家具、棕纤维弹性床垫、中密度纤维板等产品抽查不合格率较高，分别为</w:t>
      </w:r>
      <w:r>
        <w:rPr>
          <w:rFonts w:cs="仿宋_GB2312" w:hint="eastAsia"/>
          <w:szCs w:val="32"/>
        </w:rPr>
        <w:t>4</w:t>
      </w:r>
      <w:r>
        <w:rPr>
          <w:rFonts w:cs="仿宋_GB2312"/>
          <w:szCs w:val="32"/>
        </w:rPr>
        <w:t>0.0%</w:t>
      </w:r>
      <w:r>
        <w:rPr>
          <w:rFonts w:cs="仿宋_GB2312" w:hint="eastAsia"/>
          <w:szCs w:val="32"/>
        </w:rPr>
        <w:t>、</w:t>
      </w:r>
      <w:r>
        <w:rPr>
          <w:rFonts w:cs="仿宋_GB2312" w:hint="eastAsia"/>
          <w:szCs w:val="32"/>
        </w:rPr>
        <w:t>2</w:t>
      </w:r>
      <w:r>
        <w:rPr>
          <w:rFonts w:cs="仿宋_GB2312"/>
          <w:szCs w:val="32"/>
        </w:rPr>
        <w:t>8.4%</w:t>
      </w:r>
      <w:r>
        <w:rPr>
          <w:rFonts w:cs="仿宋_GB2312" w:hint="eastAsia"/>
          <w:szCs w:val="32"/>
        </w:rPr>
        <w:t>和</w:t>
      </w:r>
      <w:r>
        <w:rPr>
          <w:rFonts w:cs="仿宋_GB2312" w:hint="eastAsia"/>
          <w:szCs w:val="32"/>
        </w:rPr>
        <w:t>1</w:t>
      </w:r>
      <w:r>
        <w:rPr>
          <w:rFonts w:cs="仿宋_GB2312"/>
          <w:szCs w:val="32"/>
        </w:rPr>
        <w:t>5.0%</w:t>
      </w:r>
      <w:r>
        <w:rPr>
          <w:rFonts w:cs="仿宋_GB2312" w:hint="eastAsia"/>
          <w:szCs w:val="32"/>
        </w:rPr>
        <w:t>。</w:t>
      </w:r>
    </w:p>
    <w:p w14:paraId="20391AAD" w14:textId="77777777" w:rsidR="00C4133A" w:rsidRDefault="000D1FAB" w:rsidP="00BC23CB">
      <w:pPr>
        <w:overflowPunct w:val="0"/>
        <w:ind w:firstLine="640"/>
        <w:rPr>
          <w:rFonts w:cs="仿宋_GB2312"/>
          <w:szCs w:val="32"/>
        </w:rPr>
      </w:pPr>
      <w:r>
        <w:rPr>
          <w:rFonts w:hint="eastAsia"/>
          <w:szCs w:val="32"/>
        </w:rPr>
        <w:t>抽查发现，不合格问题主要集中在甲醛释放量和耐久性项目上。其中，</w:t>
      </w:r>
      <w:r>
        <w:rPr>
          <w:rFonts w:cs="仿宋_GB2312" w:hint="eastAsia"/>
          <w:szCs w:val="32"/>
        </w:rPr>
        <w:t>办公椅、弹簧软床垫、木制家具、卫浴家具、刨花板、中密度纤维板、棕纤维弹性床垫等产品中</w:t>
      </w:r>
      <w:r>
        <w:rPr>
          <w:rFonts w:hint="eastAsia"/>
          <w:szCs w:val="32"/>
        </w:rPr>
        <w:t>甲醛释放量项目不合格</w:t>
      </w:r>
      <w:proofErr w:type="gramStart"/>
      <w:r>
        <w:rPr>
          <w:rFonts w:hint="eastAsia"/>
          <w:szCs w:val="32"/>
        </w:rPr>
        <w:t>批次占</w:t>
      </w:r>
      <w:proofErr w:type="gramEnd"/>
      <w:r>
        <w:rPr>
          <w:rFonts w:hint="eastAsia"/>
          <w:szCs w:val="32"/>
        </w:rPr>
        <w:t>这</w:t>
      </w:r>
      <w:r>
        <w:rPr>
          <w:rFonts w:hint="eastAsia"/>
          <w:szCs w:val="32"/>
        </w:rPr>
        <w:t>7</w:t>
      </w:r>
      <w:r>
        <w:rPr>
          <w:rFonts w:hint="eastAsia"/>
          <w:szCs w:val="32"/>
        </w:rPr>
        <w:t>种产品不合格总批次的</w:t>
      </w:r>
      <w:r>
        <w:rPr>
          <w:szCs w:val="32"/>
        </w:rPr>
        <w:t>25.5%</w:t>
      </w:r>
      <w:r>
        <w:rPr>
          <w:rFonts w:cs="仿宋_GB2312" w:hint="eastAsia"/>
          <w:szCs w:val="32"/>
        </w:rPr>
        <w:t>。耐久性项目不合格问题也较为突出，如棕纤维弹性床垫共发现</w:t>
      </w:r>
      <w:r>
        <w:rPr>
          <w:rFonts w:cs="仿宋_GB2312" w:hint="eastAsia"/>
          <w:szCs w:val="32"/>
        </w:rPr>
        <w:t>28</w:t>
      </w:r>
      <w:r>
        <w:rPr>
          <w:rFonts w:cs="仿宋_GB2312" w:hint="eastAsia"/>
          <w:szCs w:val="32"/>
        </w:rPr>
        <w:t>批次不合格产品，耐久性项目不合格达</w:t>
      </w:r>
      <w:r>
        <w:rPr>
          <w:rFonts w:cs="仿宋_GB2312" w:hint="eastAsia"/>
          <w:szCs w:val="32"/>
        </w:rPr>
        <w:t>27</w:t>
      </w:r>
      <w:r>
        <w:rPr>
          <w:rFonts w:cs="仿宋_GB2312" w:hint="eastAsia"/>
          <w:szCs w:val="32"/>
        </w:rPr>
        <w:t>批次；沙发共发现</w:t>
      </w:r>
      <w:r>
        <w:rPr>
          <w:rFonts w:cs="仿宋_GB2312" w:hint="eastAsia"/>
          <w:szCs w:val="32"/>
        </w:rPr>
        <w:t>16</w:t>
      </w:r>
      <w:r>
        <w:rPr>
          <w:rFonts w:cs="仿宋_GB2312" w:hint="eastAsia"/>
          <w:szCs w:val="32"/>
        </w:rPr>
        <w:t>批次不合格产品，</w:t>
      </w:r>
      <w:r>
        <w:rPr>
          <w:rFonts w:cs="仿宋_GB2312" w:hint="eastAsia"/>
          <w:szCs w:val="32"/>
        </w:rPr>
        <w:lastRenderedPageBreak/>
        <w:t>耐久性项目不合格有</w:t>
      </w:r>
      <w:r>
        <w:rPr>
          <w:rFonts w:cs="仿宋_GB2312" w:hint="eastAsia"/>
          <w:szCs w:val="32"/>
        </w:rPr>
        <w:t>4</w:t>
      </w:r>
      <w:r>
        <w:rPr>
          <w:rFonts w:cs="仿宋_GB2312" w:hint="eastAsia"/>
          <w:szCs w:val="32"/>
        </w:rPr>
        <w:t>批次。</w:t>
      </w:r>
    </w:p>
    <w:p w14:paraId="49C1305F" w14:textId="77777777" w:rsidR="00C4133A" w:rsidRDefault="000D1FAB" w:rsidP="00BC23CB">
      <w:pPr>
        <w:overflowPunct w:val="0"/>
        <w:ind w:firstLine="640"/>
        <w:rPr>
          <w:rFonts w:cs="仿宋_GB2312"/>
          <w:szCs w:val="32"/>
        </w:rPr>
      </w:pPr>
      <w:r>
        <w:rPr>
          <w:rFonts w:cs="仿宋_GB2312" w:hint="eastAsia"/>
          <w:szCs w:val="32"/>
        </w:rPr>
        <w:t>甲醛释放量项目不合格的原因：一是部分企业为了追求利益，使用成本低廉、质量较差的胶粘剂，或自制胶粘剂的配方不科学及制胶工艺控制不严；二是部分企业片面追求板材的力学强度，过量使用胶粘剂，或施胶量控制不稳定；三是部分企业对人造板等原材料的进货质量控制不严，原材料有害物质超标。家具产品耐久性不合格的原因既有产品设计、工艺控制等问题，也有企业“省材简工”等主观因素。</w:t>
      </w:r>
    </w:p>
    <w:p w14:paraId="136977F8" w14:textId="77777777" w:rsidR="00C4133A" w:rsidRDefault="000D1FAB" w:rsidP="00BC23CB">
      <w:pPr>
        <w:overflowPunct w:val="0"/>
        <w:ind w:firstLine="640"/>
        <w:rPr>
          <w:rFonts w:eastAsia="黑体" w:cs="黑体"/>
          <w:szCs w:val="32"/>
        </w:rPr>
      </w:pPr>
      <w:r>
        <w:rPr>
          <w:rFonts w:eastAsia="黑体" w:cs="黑体" w:hint="eastAsia"/>
          <w:szCs w:val="32"/>
        </w:rPr>
        <w:t>四、家用燃气用具抽查结果分析</w:t>
      </w:r>
    </w:p>
    <w:p w14:paraId="502C1532" w14:textId="77777777" w:rsidR="00C4133A" w:rsidRDefault="000D1FAB" w:rsidP="00BC23CB">
      <w:pPr>
        <w:overflowPunct w:val="0"/>
        <w:ind w:firstLine="624"/>
        <w:rPr>
          <w:bCs/>
          <w:color w:val="000000"/>
          <w:spacing w:val="-4"/>
          <w:kern w:val="0"/>
          <w:szCs w:val="32"/>
        </w:rPr>
      </w:pPr>
      <w:r>
        <w:rPr>
          <w:rFonts w:hint="eastAsia"/>
          <w:color w:val="000000"/>
          <w:spacing w:val="-4"/>
          <w:kern w:val="0"/>
          <w:szCs w:val="32"/>
        </w:rPr>
        <w:t>2021</w:t>
      </w:r>
      <w:r>
        <w:rPr>
          <w:rFonts w:hint="eastAsia"/>
          <w:color w:val="000000"/>
          <w:spacing w:val="-4"/>
          <w:kern w:val="0"/>
          <w:szCs w:val="32"/>
        </w:rPr>
        <w:t>年抽查的</w:t>
      </w:r>
      <w:r>
        <w:rPr>
          <w:rFonts w:hint="eastAsia"/>
          <w:bCs/>
          <w:color w:val="000000"/>
          <w:spacing w:val="-4"/>
          <w:kern w:val="0"/>
          <w:szCs w:val="32"/>
        </w:rPr>
        <w:t>家用燃气用具</w:t>
      </w:r>
      <w:r>
        <w:rPr>
          <w:rFonts w:hint="eastAsia"/>
          <w:color w:val="000000"/>
          <w:spacing w:val="-4"/>
          <w:kern w:val="0"/>
          <w:szCs w:val="32"/>
        </w:rPr>
        <w:t>包括家用燃气快速热水器、家用燃气灶和燃气采暖热水炉等</w:t>
      </w:r>
      <w:r>
        <w:rPr>
          <w:rFonts w:hint="eastAsia"/>
          <w:color w:val="000000"/>
          <w:spacing w:val="-4"/>
          <w:kern w:val="0"/>
          <w:szCs w:val="32"/>
        </w:rPr>
        <w:t>3</w:t>
      </w:r>
      <w:r>
        <w:rPr>
          <w:rFonts w:hint="eastAsia"/>
          <w:color w:val="000000"/>
          <w:spacing w:val="-4"/>
          <w:kern w:val="0"/>
          <w:szCs w:val="32"/>
        </w:rPr>
        <w:t>种产品，共抽查</w:t>
      </w:r>
      <w:r>
        <w:rPr>
          <w:rFonts w:hint="eastAsia"/>
          <w:color w:val="000000"/>
          <w:spacing w:val="-4"/>
          <w:kern w:val="0"/>
          <w:szCs w:val="32"/>
        </w:rPr>
        <w:t>4</w:t>
      </w:r>
      <w:r>
        <w:rPr>
          <w:color w:val="000000"/>
          <w:spacing w:val="-4"/>
          <w:kern w:val="0"/>
          <w:szCs w:val="32"/>
        </w:rPr>
        <w:t>31</w:t>
      </w:r>
      <w:r>
        <w:rPr>
          <w:rFonts w:hint="eastAsia"/>
          <w:color w:val="000000"/>
          <w:spacing w:val="-4"/>
          <w:kern w:val="0"/>
          <w:szCs w:val="32"/>
        </w:rPr>
        <w:t>家企业生产的</w:t>
      </w:r>
      <w:r>
        <w:rPr>
          <w:color w:val="000000"/>
          <w:spacing w:val="-4"/>
          <w:kern w:val="0"/>
          <w:szCs w:val="32"/>
        </w:rPr>
        <w:t>435</w:t>
      </w:r>
      <w:r>
        <w:rPr>
          <w:rFonts w:hint="eastAsia"/>
          <w:color w:val="000000"/>
          <w:spacing w:val="-4"/>
          <w:kern w:val="0"/>
          <w:szCs w:val="32"/>
        </w:rPr>
        <w:t>批次产品，抽查不合格率为</w:t>
      </w:r>
      <w:r>
        <w:rPr>
          <w:color w:val="000000"/>
          <w:spacing w:val="-4"/>
          <w:kern w:val="0"/>
          <w:szCs w:val="32"/>
        </w:rPr>
        <w:t>7.1</w:t>
      </w:r>
      <w:r>
        <w:rPr>
          <w:rFonts w:hint="eastAsia"/>
          <w:color w:val="000000"/>
          <w:spacing w:val="-4"/>
          <w:kern w:val="0"/>
          <w:szCs w:val="32"/>
        </w:rPr>
        <w:t>%</w:t>
      </w:r>
      <w:r>
        <w:rPr>
          <w:rFonts w:hint="eastAsia"/>
          <w:color w:val="000000"/>
          <w:spacing w:val="-4"/>
          <w:kern w:val="0"/>
          <w:szCs w:val="32"/>
        </w:rPr>
        <w:t>。</w:t>
      </w:r>
    </w:p>
    <w:p w14:paraId="46361088" w14:textId="77777777" w:rsidR="00C4133A" w:rsidRDefault="000D1FAB" w:rsidP="00BC23CB">
      <w:pPr>
        <w:shd w:val="clear" w:color="auto" w:fill="FFFFFF"/>
        <w:tabs>
          <w:tab w:val="left" w:pos="2671"/>
        </w:tabs>
        <w:overflowPunct w:val="0"/>
        <w:ind w:firstLine="624"/>
        <w:rPr>
          <w:color w:val="000000"/>
          <w:spacing w:val="-4"/>
          <w:kern w:val="0"/>
          <w:szCs w:val="32"/>
        </w:rPr>
      </w:pPr>
      <w:r>
        <w:rPr>
          <w:rFonts w:hint="eastAsia"/>
          <w:color w:val="000000"/>
          <w:spacing w:val="-4"/>
          <w:kern w:val="0"/>
          <w:szCs w:val="32"/>
        </w:rPr>
        <w:t>家用燃气用具的检验项目涉及安全性能指标和使用性能指标。其中，安全性能指标是指影响人身和财产安全的指标，例如气密性、干烟气中一氧化碳含量等，使用性能指标是指产品的技术性能指标，例如热效率、热负荷等。本次抽查发现不合格问题主要集中在家用燃气灶产品的热效率、热负荷、燃气导管项目，以及家用燃气快速热水器的热水产率、热效率、无风状态烟气中</w:t>
      </w:r>
      <w:r>
        <w:rPr>
          <w:rFonts w:hint="eastAsia"/>
          <w:color w:val="000000"/>
          <w:spacing w:val="-4"/>
          <w:kern w:val="0"/>
          <w:szCs w:val="32"/>
        </w:rPr>
        <w:t>CO</w:t>
      </w:r>
      <w:r>
        <w:rPr>
          <w:rFonts w:hint="eastAsia"/>
          <w:color w:val="000000"/>
          <w:spacing w:val="-4"/>
          <w:kern w:val="0"/>
          <w:szCs w:val="32"/>
        </w:rPr>
        <w:t>含量项目上。</w:t>
      </w:r>
      <w:r>
        <w:rPr>
          <w:rFonts w:hint="eastAsia"/>
          <w:color w:val="000000"/>
          <w:spacing w:val="-4"/>
          <w:kern w:val="0"/>
          <w:szCs w:val="32"/>
        </w:rPr>
        <w:t>18</w:t>
      </w:r>
      <w:r>
        <w:rPr>
          <w:rFonts w:hint="eastAsia"/>
          <w:color w:val="000000"/>
          <w:spacing w:val="-4"/>
          <w:kern w:val="0"/>
          <w:szCs w:val="32"/>
        </w:rPr>
        <w:t>批次家用燃气灶不合格产品中有</w:t>
      </w:r>
      <w:r>
        <w:rPr>
          <w:rFonts w:hint="eastAsia"/>
          <w:color w:val="000000"/>
          <w:spacing w:val="-4"/>
          <w:kern w:val="0"/>
          <w:szCs w:val="32"/>
        </w:rPr>
        <w:t>10</w:t>
      </w:r>
      <w:r>
        <w:rPr>
          <w:rFonts w:hint="eastAsia"/>
          <w:color w:val="000000"/>
          <w:spacing w:val="-4"/>
          <w:kern w:val="0"/>
          <w:szCs w:val="32"/>
        </w:rPr>
        <w:t>批次热效率项目不合格、</w:t>
      </w:r>
      <w:r>
        <w:rPr>
          <w:rFonts w:hint="eastAsia"/>
          <w:color w:val="000000"/>
          <w:spacing w:val="-4"/>
          <w:kern w:val="0"/>
          <w:szCs w:val="32"/>
        </w:rPr>
        <w:t>7</w:t>
      </w:r>
      <w:r>
        <w:rPr>
          <w:rFonts w:hint="eastAsia"/>
          <w:color w:val="000000"/>
          <w:spacing w:val="-4"/>
          <w:kern w:val="0"/>
          <w:szCs w:val="32"/>
        </w:rPr>
        <w:t>批次热负荷项目不合格</w:t>
      </w:r>
      <w:r>
        <w:rPr>
          <w:rFonts w:hint="eastAsia"/>
          <w:spacing w:val="-4"/>
          <w:kern w:val="0"/>
          <w:szCs w:val="32"/>
        </w:rPr>
        <w:t>、</w:t>
      </w:r>
      <w:r>
        <w:rPr>
          <w:rFonts w:hint="eastAsia"/>
          <w:spacing w:val="-4"/>
          <w:kern w:val="0"/>
          <w:szCs w:val="32"/>
        </w:rPr>
        <w:t>7</w:t>
      </w:r>
      <w:r>
        <w:rPr>
          <w:rFonts w:hint="eastAsia"/>
          <w:spacing w:val="-4"/>
          <w:kern w:val="0"/>
          <w:szCs w:val="32"/>
        </w:rPr>
        <w:t>批次燃气导管项目不合格</w:t>
      </w:r>
      <w:r>
        <w:rPr>
          <w:rFonts w:hint="eastAsia"/>
          <w:color w:val="000000"/>
          <w:spacing w:val="-4"/>
          <w:kern w:val="0"/>
          <w:szCs w:val="32"/>
        </w:rPr>
        <w:t>；</w:t>
      </w:r>
      <w:r>
        <w:rPr>
          <w:rFonts w:hint="eastAsia"/>
          <w:color w:val="000000"/>
          <w:spacing w:val="-4"/>
          <w:kern w:val="0"/>
          <w:szCs w:val="32"/>
        </w:rPr>
        <w:t>12</w:t>
      </w:r>
      <w:r>
        <w:rPr>
          <w:rFonts w:hint="eastAsia"/>
          <w:color w:val="000000"/>
          <w:spacing w:val="-4"/>
          <w:kern w:val="0"/>
          <w:szCs w:val="32"/>
        </w:rPr>
        <w:t>批次家用燃气快速热水器不合格产品中有</w:t>
      </w:r>
      <w:r>
        <w:rPr>
          <w:rFonts w:hint="eastAsia"/>
          <w:color w:val="000000"/>
          <w:spacing w:val="-4"/>
          <w:kern w:val="0"/>
          <w:szCs w:val="32"/>
        </w:rPr>
        <w:t>4</w:t>
      </w:r>
      <w:r>
        <w:rPr>
          <w:rFonts w:hint="eastAsia"/>
          <w:color w:val="000000"/>
          <w:spacing w:val="-4"/>
          <w:kern w:val="0"/>
          <w:szCs w:val="32"/>
        </w:rPr>
        <w:t>批次热水产率项目不合格、</w:t>
      </w:r>
      <w:r>
        <w:rPr>
          <w:rFonts w:hint="eastAsia"/>
          <w:color w:val="000000"/>
          <w:spacing w:val="-4"/>
          <w:kern w:val="0"/>
          <w:szCs w:val="32"/>
        </w:rPr>
        <w:t>3</w:t>
      </w:r>
      <w:r>
        <w:rPr>
          <w:rFonts w:hint="eastAsia"/>
          <w:color w:val="000000"/>
          <w:spacing w:val="-4"/>
          <w:kern w:val="0"/>
          <w:szCs w:val="32"/>
        </w:rPr>
        <w:t>批次热效率项目不合格</w:t>
      </w:r>
      <w:r>
        <w:rPr>
          <w:rFonts w:hint="eastAsia"/>
          <w:spacing w:val="-4"/>
          <w:kern w:val="0"/>
          <w:szCs w:val="32"/>
        </w:rPr>
        <w:t>、</w:t>
      </w:r>
      <w:r>
        <w:rPr>
          <w:rFonts w:hint="eastAsia"/>
          <w:spacing w:val="-4"/>
          <w:kern w:val="0"/>
          <w:szCs w:val="32"/>
        </w:rPr>
        <w:t>4</w:t>
      </w:r>
      <w:r>
        <w:rPr>
          <w:rFonts w:hint="eastAsia"/>
          <w:spacing w:val="-4"/>
          <w:kern w:val="0"/>
          <w:szCs w:val="32"/>
        </w:rPr>
        <w:t>批次无风状态烟气中</w:t>
      </w:r>
      <w:r>
        <w:rPr>
          <w:rFonts w:hint="eastAsia"/>
          <w:spacing w:val="-4"/>
          <w:kern w:val="0"/>
          <w:szCs w:val="32"/>
        </w:rPr>
        <w:t>CO</w:t>
      </w:r>
      <w:r>
        <w:rPr>
          <w:rFonts w:hint="eastAsia"/>
          <w:spacing w:val="-4"/>
          <w:kern w:val="0"/>
          <w:szCs w:val="32"/>
        </w:rPr>
        <w:t>含量项目不合格</w:t>
      </w:r>
      <w:r>
        <w:rPr>
          <w:rFonts w:hint="eastAsia"/>
          <w:color w:val="000000"/>
          <w:spacing w:val="-4"/>
          <w:kern w:val="0"/>
          <w:szCs w:val="32"/>
        </w:rPr>
        <w:t>。</w:t>
      </w:r>
    </w:p>
    <w:p w14:paraId="2325046E" w14:textId="77777777" w:rsidR="00C4133A" w:rsidRDefault="000D1FAB" w:rsidP="00BC23CB">
      <w:pPr>
        <w:overflowPunct w:val="0"/>
        <w:ind w:firstLine="624"/>
        <w:rPr>
          <w:color w:val="000000"/>
          <w:spacing w:val="-4"/>
          <w:kern w:val="0"/>
          <w:szCs w:val="32"/>
          <w:u w:val="single"/>
        </w:rPr>
      </w:pPr>
      <w:r>
        <w:rPr>
          <w:rFonts w:hint="eastAsia"/>
          <w:bCs/>
          <w:color w:val="000000"/>
          <w:spacing w:val="-4"/>
          <w:kern w:val="0"/>
          <w:szCs w:val="32"/>
        </w:rPr>
        <w:lastRenderedPageBreak/>
        <w:t>家用燃气用具不合格的主要原因：一是企业在产品检验环节把关不严，进厂</w:t>
      </w:r>
      <w:proofErr w:type="gramStart"/>
      <w:r>
        <w:rPr>
          <w:rFonts w:hint="eastAsia"/>
          <w:bCs/>
          <w:color w:val="000000"/>
          <w:spacing w:val="-4"/>
          <w:kern w:val="0"/>
          <w:szCs w:val="32"/>
        </w:rPr>
        <w:t>零部件少检或</w:t>
      </w:r>
      <w:proofErr w:type="gramEnd"/>
      <w:r>
        <w:rPr>
          <w:rFonts w:hint="eastAsia"/>
          <w:bCs/>
          <w:color w:val="000000"/>
          <w:spacing w:val="-4"/>
          <w:kern w:val="0"/>
          <w:szCs w:val="32"/>
        </w:rPr>
        <w:t>不检，出厂检验项目不全，或检验结果不准确，并未能及时发现零部件质量及安装问题，导致热负荷、热水产率等项目不合格；二是企业为降低成本偷工减料，如采用非标准的燃气导管增加了外接燃气软管脱落的风险，以及未安装熄火保护装置，如果意外熄火，不能及时关闭燃气阀门；三是产品结构设计不合理，如燃烧系统设计存在问题，造成燃烧不充分，导致火焰稳定性、干烟气中</w:t>
      </w:r>
      <w:r>
        <w:rPr>
          <w:rFonts w:hint="eastAsia"/>
          <w:spacing w:val="-4"/>
          <w:kern w:val="0"/>
          <w:szCs w:val="32"/>
        </w:rPr>
        <w:t>CO</w:t>
      </w:r>
      <w:r>
        <w:rPr>
          <w:rFonts w:hint="eastAsia"/>
          <w:bCs/>
          <w:color w:val="000000"/>
          <w:spacing w:val="-4"/>
          <w:kern w:val="0"/>
          <w:szCs w:val="32"/>
        </w:rPr>
        <w:t>含量等项目不合格。</w:t>
      </w:r>
    </w:p>
    <w:p w14:paraId="5E27AD53" w14:textId="77777777" w:rsidR="00C4133A" w:rsidRDefault="000D1FAB" w:rsidP="00BC23CB">
      <w:pPr>
        <w:overflowPunct w:val="0"/>
        <w:ind w:firstLine="640"/>
        <w:rPr>
          <w:rFonts w:eastAsia="方正小标宋简体"/>
          <w:sz w:val="44"/>
          <w:szCs w:val="44"/>
        </w:rPr>
      </w:pPr>
      <w:r>
        <w:rPr>
          <w:rFonts w:eastAsia="黑体" w:cs="黑体" w:hint="eastAsia"/>
          <w:szCs w:val="32"/>
        </w:rPr>
        <w:t>五、水暖卫浴抽查结果分析</w:t>
      </w:r>
    </w:p>
    <w:p w14:paraId="3331404A" w14:textId="77777777" w:rsidR="00C4133A" w:rsidRDefault="000D1FAB" w:rsidP="00BC23CB">
      <w:pPr>
        <w:overflowPunct w:val="0"/>
        <w:ind w:firstLine="640"/>
        <w:rPr>
          <w:szCs w:val="32"/>
        </w:rPr>
      </w:pPr>
      <w:bookmarkStart w:id="0" w:name="_Hlk98266246"/>
      <w:r>
        <w:rPr>
          <w:rFonts w:hint="eastAsia"/>
          <w:color w:val="000000"/>
          <w:szCs w:val="32"/>
        </w:rPr>
        <w:t>2021</w:t>
      </w:r>
      <w:r>
        <w:rPr>
          <w:rFonts w:hint="eastAsia"/>
          <w:color w:val="000000"/>
          <w:szCs w:val="32"/>
        </w:rPr>
        <w:t>年抽查的水暖卫浴产品包括便器用压力冲洗阀、卫生陶瓷（洗面器）、地漏、家用不锈钢水槽、淋浴用花洒、陶瓷坐便器、陶瓷片密封水嘴、非接触式水嘴、智能坐便器、卫生洁具及暖气管道用直角阀等</w:t>
      </w:r>
      <w:r>
        <w:rPr>
          <w:color w:val="000000"/>
          <w:szCs w:val="32"/>
        </w:rPr>
        <w:t>10</w:t>
      </w:r>
      <w:r>
        <w:rPr>
          <w:rFonts w:hint="eastAsia"/>
          <w:color w:val="000000"/>
          <w:szCs w:val="32"/>
        </w:rPr>
        <w:t>种产品，共抽查</w:t>
      </w:r>
      <w:r>
        <w:rPr>
          <w:szCs w:val="32"/>
        </w:rPr>
        <w:t>1381</w:t>
      </w:r>
      <w:r>
        <w:rPr>
          <w:rFonts w:hint="eastAsia"/>
          <w:szCs w:val="32"/>
        </w:rPr>
        <w:t>家企业生产的</w:t>
      </w:r>
      <w:r>
        <w:rPr>
          <w:szCs w:val="32"/>
        </w:rPr>
        <w:t>1446</w:t>
      </w:r>
      <w:r>
        <w:rPr>
          <w:rFonts w:hint="eastAsia"/>
          <w:szCs w:val="32"/>
        </w:rPr>
        <w:t>批次产品，抽查不合格率为</w:t>
      </w:r>
      <w:r>
        <w:rPr>
          <w:szCs w:val="32"/>
        </w:rPr>
        <w:t>12.7%</w:t>
      </w:r>
      <w:r>
        <w:rPr>
          <w:rFonts w:hint="eastAsia"/>
          <w:szCs w:val="32"/>
        </w:rPr>
        <w:t>。</w:t>
      </w:r>
      <w:bookmarkEnd w:id="0"/>
    </w:p>
    <w:p w14:paraId="037C2962" w14:textId="77777777" w:rsidR="00C4133A" w:rsidRDefault="000D1FAB" w:rsidP="00BC23CB">
      <w:pPr>
        <w:overflowPunct w:val="0"/>
        <w:ind w:firstLine="640"/>
        <w:rPr>
          <w:snapToGrid w:val="0"/>
          <w:szCs w:val="32"/>
        </w:rPr>
      </w:pPr>
      <w:r>
        <w:rPr>
          <w:rFonts w:hint="eastAsia"/>
          <w:color w:val="000000"/>
          <w:szCs w:val="32"/>
        </w:rPr>
        <w:t>节水性能不满足标准要求是水暖卫浴产品不合格的主要原因。节水性能是</w:t>
      </w:r>
      <w:bookmarkStart w:id="1" w:name="_Hlk98267713"/>
      <w:r>
        <w:rPr>
          <w:rFonts w:hint="eastAsia"/>
          <w:color w:val="000000"/>
          <w:szCs w:val="32"/>
        </w:rPr>
        <w:t>水暖卫浴</w:t>
      </w:r>
      <w:bookmarkEnd w:id="1"/>
      <w:r>
        <w:rPr>
          <w:rFonts w:hint="eastAsia"/>
          <w:color w:val="000000"/>
          <w:szCs w:val="32"/>
        </w:rPr>
        <w:t>产品的重要指标，与建设节水型社会息息相关，一方面影响全社会水资源的消耗量，另一方面影响消费者的水资源消费成本。</w:t>
      </w:r>
      <w:r>
        <w:rPr>
          <w:rFonts w:hint="eastAsia"/>
          <w:color w:val="000000"/>
          <w:szCs w:val="32"/>
        </w:rPr>
        <w:t>2021</w:t>
      </w:r>
      <w:r>
        <w:rPr>
          <w:rFonts w:hint="eastAsia"/>
          <w:color w:val="000000"/>
          <w:szCs w:val="32"/>
        </w:rPr>
        <w:t>年产品质量国家监督抽查中，陶瓷片密封水嘴、陶瓷坐便器、智能坐便器、淋浴用花洒、非接触式水嘴、便器用压力冲洗阀等产品涉及节水性能，节水性能不合格</w:t>
      </w:r>
      <w:proofErr w:type="gramStart"/>
      <w:r>
        <w:rPr>
          <w:rFonts w:hint="eastAsia"/>
          <w:color w:val="000000"/>
          <w:szCs w:val="32"/>
        </w:rPr>
        <w:t>批次占</w:t>
      </w:r>
      <w:proofErr w:type="gramEnd"/>
      <w:r>
        <w:rPr>
          <w:rFonts w:hint="eastAsia"/>
          <w:color w:val="000000"/>
          <w:szCs w:val="32"/>
        </w:rPr>
        <w:t>这</w:t>
      </w:r>
      <w:r>
        <w:rPr>
          <w:rFonts w:hint="eastAsia"/>
          <w:color w:val="000000"/>
          <w:szCs w:val="32"/>
        </w:rPr>
        <w:t>6</w:t>
      </w:r>
      <w:r>
        <w:rPr>
          <w:rFonts w:hint="eastAsia"/>
          <w:color w:val="000000"/>
          <w:szCs w:val="32"/>
        </w:rPr>
        <w:t>种产品不合格总批次</w:t>
      </w:r>
      <w:r>
        <w:rPr>
          <w:rFonts w:hint="eastAsia"/>
          <w:szCs w:val="32"/>
        </w:rPr>
        <w:t>的</w:t>
      </w:r>
      <w:r>
        <w:rPr>
          <w:szCs w:val="32"/>
        </w:rPr>
        <w:t>55.0</w:t>
      </w:r>
      <w:r>
        <w:rPr>
          <w:rFonts w:hint="eastAsia"/>
          <w:szCs w:val="32"/>
        </w:rPr>
        <w:t>%</w:t>
      </w:r>
      <w:r>
        <w:rPr>
          <w:rFonts w:hint="eastAsia"/>
          <w:szCs w:val="32"/>
        </w:rPr>
        <w:t>。</w:t>
      </w:r>
    </w:p>
    <w:p w14:paraId="4D4C478D" w14:textId="77777777" w:rsidR="00C4133A" w:rsidRDefault="000D1FAB">
      <w:pPr>
        <w:spacing w:line="240" w:lineRule="auto"/>
        <w:ind w:firstLineChars="0" w:firstLine="0"/>
        <w:jc w:val="center"/>
        <w:rPr>
          <w:snapToGrid w:val="0"/>
          <w:szCs w:val="32"/>
          <w:lang w:bidi="ar"/>
        </w:rPr>
      </w:pPr>
      <w:r>
        <w:rPr>
          <w:noProof/>
          <w:snapToGrid w:val="0"/>
          <w:szCs w:val="32"/>
        </w:rPr>
        <w:lastRenderedPageBreak/>
        <w:drawing>
          <wp:inline distT="0" distB="0" distL="0" distR="0" wp14:anchorId="32B1206A" wp14:editId="50354E7C">
            <wp:extent cx="4669790" cy="276796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69790" cy="2767965"/>
                    </a:xfrm>
                    <a:prstGeom prst="rect">
                      <a:avLst/>
                    </a:prstGeom>
                    <a:noFill/>
                  </pic:spPr>
                </pic:pic>
              </a:graphicData>
            </a:graphic>
          </wp:inline>
        </w:drawing>
      </w:r>
    </w:p>
    <w:p w14:paraId="0261D9D9" w14:textId="77777777" w:rsidR="00C4133A" w:rsidRDefault="000D1FAB" w:rsidP="00BC23CB">
      <w:pPr>
        <w:overflowPunct w:val="0"/>
        <w:ind w:firstLineChars="0" w:firstLine="0"/>
        <w:jc w:val="center"/>
        <w:rPr>
          <w:rFonts w:eastAsia="黑体"/>
          <w:sz w:val="28"/>
          <w:szCs w:val="28"/>
        </w:rPr>
      </w:pPr>
      <w:r>
        <w:rPr>
          <w:rFonts w:eastAsia="黑体" w:hint="eastAsia"/>
          <w:sz w:val="28"/>
          <w:szCs w:val="28"/>
        </w:rPr>
        <w:t>图</w:t>
      </w:r>
      <w:r>
        <w:rPr>
          <w:rFonts w:eastAsia="黑体" w:hint="eastAsia"/>
          <w:sz w:val="28"/>
          <w:szCs w:val="28"/>
        </w:rPr>
        <w:t xml:space="preserve">1 </w:t>
      </w:r>
      <w:r>
        <w:rPr>
          <w:rFonts w:eastAsia="黑体"/>
          <w:sz w:val="28"/>
          <w:szCs w:val="28"/>
        </w:rPr>
        <w:t>近</w:t>
      </w:r>
      <w:r>
        <w:rPr>
          <w:rFonts w:eastAsia="黑体" w:hint="eastAsia"/>
          <w:sz w:val="28"/>
          <w:szCs w:val="28"/>
        </w:rPr>
        <w:t>5</w:t>
      </w:r>
      <w:r>
        <w:rPr>
          <w:rFonts w:eastAsia="黑体"/>
          <w:sz w:val="28"/>
          <w:szCs w:val="28"/>
        </w:rPr>
        <w:t>年</w:t>
      </w:r>
      <w:r>
        <w:rPr>
          <w:rFonts w:eastAsia="黑体" w:hint="eastAsia"/>
          <w:sz w:val="28"/>
          <w:szCs w:val="28"/>
        </w:rPr>
        <w:t>水暖卫浴产品节水性能项目不合格占比</w:t>
      </w:r>
      <w:r>
        <w:rPr>
          <w:rFonts w:eastAsia="黑体"/>
          <w:sz w:val="28"/>
          <w:szCs w:val="28"/>
        </w:rPr>
        <w:t>变化情况</w:t>
      </w:r>
    </w:p>
    <w:p w14:paraId="7EEF0357" w14:textId="77777777" w:rsidR="00C4133A" w:rsidRDefault="000D1FAB" w:rsidP="00BC23CB">
      <w:pPr>
        <w:overflowPunct w:val="0"/>
        <w:ind w:firstLine="640"/>
        <w:rPr>
          <w:color w:val="000000"/>
          <w:szCs w:val="32"/>
        </w:rPr>
      </w:pPr>
      <w:r>
        <w:rPr>
          <w:rFonts w:hint="eastAsia"/>
          <w:color w:val="000000"/>
          <w:szCs w:val="32"/>
        </w:rPr>
        <w:t>2021</w:t>
      </w:r>
      <w:r>
        <w:rPr>
          <w:rFonts w:hint="eastAsia"/>
          <w:color w:val="000000"/>
          <w:szCs w:val="32"/>
        </w:rPr>
        <w:t>年节水性能不合格占比高于往年，其主要</w:t>
      </w:r>
      <w:r>
        <w:rPr>
          <w:color w:val="000000"/>
          <w:szCs w:val="32"/>
        </w:rPr>
        <w:t>原因：一是近年来</w:t>
      </w:r>
      <w:r>
        <w:rPr>
          <w:rFonts w:hint="eastAsia"/>
          <w:color w:val="000000"/>
          <w:szCs w:val="32"/>
        </w:rPr>
        <w:t>部分</w:t>
      </w:r>
      <w:r>
        <w:rPr>
          <w:color w:val="000000"/>
          <w:szCs w:val="32"/>
        </w:rPr>
        <w:t>水暖卫浴产品的</w:t>
      </w:r>
      <w:r>
        <w:rPr>
          <w:rFonts w:hint="eastAsia"/>
          <w:color w:val="000000"/>
          <w:szCs w:val="32"/>
        </w:rPr>
        <w:t>水效等级</w:t>
      </w:r>
      <w:r>
        <w:rPr>
          <w:color w:val="000000"/>
          <w:szCs w:val="32"/>
        </w:rPr>
        <w:t>强制性国家标准</w:t>
      </w:r>
      <w:r>
        <w:rPr>
          <w:rFonts w:hint="eastAsia"/>
          <w:color w:val="000000"/>
          <w:szCs w:val="32"/>
        </w:rPr>
        <w:t>完成</w:t>
      </w:r>
      <w:r>
        <w:rPr>
          <w:color w:val="000000"/>
          <w:szCs w:val="32"/>
        </w:rPr>
        <w:t>制修订</w:t>
      </w:r>
      <w:r>
        <w:rPr>
          <w:rFonts w:hint="eastAsia"/>
          <w:color w:val="000000"/>
          <w:szCs w:val="32"/>
        </w:rPr>
        <w:t>并于</w:t>
      </w:r>
      <w:r>
        <w:rPr>
          <w:rFonts w:hint="eastAsia"/>
          <w:color w:val="000000"/>
          <w:szCs w:val="32"/>
        </w:rPr>
        <w:t>2021</w:t>
      </w:r>
      <w:r>
        <w:rPr>
          <w:rFonts w:hint="eastAsia"/>
          <w:color w:val="000000"/>
          <w:szCs w:val="32"/>
        </w:rPr>
        <w:t>年正式实施</w:t>
      </w:r>
      <w:r>
        <w:rPr>
          <w:color w:val="000000"/>
          <w:szCs w:val="32"/>
        </w:rPr>
        <w:t>，如</w:t>
      </w:r>
      <w:r>
        <w:rPr>
          <w:color w:val="000000"/>
          <w:szCs w:val="32"/>
        </w:rPr>
        <w:t xml:space="preserve">GB 25501-2019 </w:t>
      </w:r>
      <w:r>
        <w:rPr>
          <w:color w:val="000000"/>
          <w:szCs w:val="32"/>
        </w:rPr>
        <w:t>《水嘴水效限定值及水效等级》（</w:t>
      </w:r>
      <w:r>
        <w:rPr>
          <w:color w:val="000000"/>
          <w:szCs w:val="32"/>
        </w:rPr>
        <w:t>2021</w:t>
      </w:r>
      <w:r>
        <w:rPr>
          <w:color w:val="000000"/>
          <w:szCs w:val="32"/>
        </w:rPr>
        <w:t>年</w:t>
      </w:r>
      <w:r>
        <w:rPr>
          <w:color w:val="000000"/>
          <w:szCs w:val="32"/>
        </w:rPr>
        <w:t>1</w:t>
      </w:r>
      <w:r>
        <w:rPr>
          <w:color w:val="000000"/>
          <w:szCs w:val="32"/>
        </w:rPr>
        <w:t>月</w:t>
      </w:r>
      <w:r>
        <w:rPr>
          <w:color w:val="000000"/>
          <w:szCs w:val="32"/>
        </w:rPr>
        <w:t>1</w:t>
      </w:r>
      <w:r>
        <w:rPr>
          <w:color w:val="000000"/>
          <w:szCs w:val="32"/>
        </w:rPr>
        <w:t>日实施）</w:t>
      </w:r>
      <w:r>
        <w:rPr>
          <w:rFonts w:hint="eastAsia"/>
          <w:color w:val="000000"/>
          <w:szCs w:val="32"/>
        </w:rPr>
        <w:t>标准中，流量均匀性项目较上一版本标准的要求明显提高，由原来的不大于</w:t>
      </w:r>
      <w:r>
        <w:rPr>
          <w:rFonts w:hint="eastAsia"/>
          <w:color w:val="000000"/>
          <w:szCs w:val="32"/>
        </w:rPr>
        <w:t>6L/min</w:t>
      </w:r>
      <w:r>
        <w:rPr>
          <w:rFonts w:hint="eastAsia"/>
          <w:color w:val="000000"/>
          <w:szCs w:val="32"/>
        </w:rPr>
        <w:t>提高至不大于</w:t>
      </w:r>
      <w:r>
        <w:rPr>
          <w:rFonts w:hint="eastAsia"/>
          <w:color w:val="000000"/>
          <w:szCs w:val="32"/>
        </w:rPr>
        <w:t>3L/min</w:t>
      </w:r>
      <w:r>
        <w:rPr>
          <w:rFonts w:hint="eastAsia"/>
          <w:color w:val="000000"/>
          <w:szCs w:val="32"/>
        </w:rPr>
        <w:t>，</w:t>
      </w:r>
      <w:r>
        <w:rPr>
          <w:color w:val="000000"/>
          <w:szCs w:val="32"/>
        </w:rPr>
        <w:t>部分生产企业未严格</w:t>
      </w:r>
      <w:r>
        <w:rPr>
          <w:rFonts w:hint="eastAsia"/>
          <w:color w:val="000000"/>
          <w:szCs w:val="32"/>
        </w:rPr>
        <w:t>按照</w:t>
      </w:r>
      <w:r>
        <w:rPr>
          <w:color w:val="000000"/>
          <w:szCs w:val="32"/>
        </w:rPr>
        <w:t>新</w:t>
      </w:r>
      <w:r>
        <w:rPr>
          <w:rFonts w:hint="eastAsia"/>
          <w:color w:val="000000"/>
          <w:szCs w:val="32"/>
        </w:rPr>
        <w:t>标准</w:t>
      </w:r>
      <w:r>
        <w:rPr>
          <w:color w:val="000000"/>
          <w:szCs w:val="32"/>
        </w:rPr>
        <w:t>要求开展生产</w:t>
      </w:r>
      <w:r>
        <w:rPr>
          <w:rFonts w:hint="eastAsia"/>
          <w:color w:val="000000"/>
          <w:szCs w:val="32"/>
        </w:rPr>
        <w:t>，导致该项目</w:t>
      </w:r>
      <w:r>
        <w:rPr>
          <w:rFonts w:hint="eastAsia"/>
          <w:color w:val="000000"/>
          <w:szCs w:val="32"/>
        </w:rPr>
        <w:t>2021</w:t>
      </w:r>
      <w:r>
        <w:rPr>
          <w:rFonts w:hint="eastAsia"/>
          <w:color w:val="000000"/>
          <w:szCs w:val="32"/>
        </w:rPr>
        <w:t>年抽查不合格率达到</w:t>
      </w:r>
      <w:r>
        <w:rPr>
          <w:rFonts w:hint="eastAsia"/>
          <w:color w:val="000000"/>
          <w:szCs w:val="32"/>
        </w:rPr>
        <w:t>17.0%</w:t>
      </w:r>
      <w:r>
        <w:rPr>
          <w:rFonts w:hint="eastAsia"/>
          <w:color w:val="000000"/>
          <w:szCs w:val="32"/>
        </w:rPr>
        <w:t>；</w:t>
      </w:r>
      <w:r>
        <w:rPr>
          <w:color w:val="000000"/>
          <w:szCs w:val="32"/>
        </w:rPr>
        <w:t>二是水暖卫</w:t>
      </w:r>
      <w:proofErr w:type="gramStart"/>
      <w:r>
        <w:rPr>
          <w:color w:val="000000"/>
          <w:szCs w:val="32"/>
        </w:rPr>
        <w:t>浴行业</w:t>
      </w:r>
      <w:r>
        <w:rPr>
          <w:rFonts w:hint="eastAsia"/>
          <w:color w:val="000000"/>
          <w:szCs w:val="32"/>
        </w:rPr>
        <w:t>小微生产</w:t>
      </w:r>
      <w:proofErr w:type="gramEnd"/>
      <w:r>
        <w:rPr>
          <w:rFonts w:hint="eastAsia"/>
          <w:color w:val="000000"/>
          <w:szCs w:val="32"/>
        </w:rPr>
        <w:t>企业居多，企业对外购原材料、配件质量控制不严，如选配不符合标准要求的流量调节器和与产品结构不适配的阀芯等零配件，导致水嘴、淋浴用花洒等产品的流量、流量均匀性、水效等级等节水指标出现不合格。</w:t>
      </w:r>
    </w:p>
    <w:p w14:paraId="32601293" w14:textId="77777777" w:rsidR="00C4133A" w:rsidRDefault="000D1FAB" w:rsidP="00BC23CB">
      <w:pPr>
        <w:overflowPunct w:val="0"/>
        <w:ind w:firstLine="640"/>
        <w:rPr>
          <w:rFonts w:eastAsia="黑体" w:cs="黑体"/>
          <w:szCs w:val="32"/>
        </w:rPr>
      </w:pPr>
      <w:r>
        <w:rPr>
          <w:rFonts w:eastAsia="黑体" w:cs="黑体" w:hint="eastAsia"/>
          <w:szCs w:val="32"/>
        </w:rPr>
        <w:t>六、化肥抽查结果分析</w:t>
      </w:r>
    </w:p>
    <w:p w14:paraId="2AB56673" w14:textId="77777777" w:rsidR="00C4133A" w:rsidRDefault="000D1FAB" w:rsidP="00BC23CB">
      <w:pPr>
        <w:overflowPunct w:val="0"/>
        <w:ind w:firstLine="640"/>
        <w:rPr>
          <w:szCs w:val="32"/>
        </w:rPr>
      </w:pPr>
      <w:r>
        <w:rPr>
          <w:rFonts w:hint="eastAsia"/>
          <w:color w:val="000000"/>
          <w:szCs w:val="32"/>
        </w:rPr>
        <w:t>2021</w:t>
      </w:r>
      <w:r>
        <w:rPr>
          <w:rFonts w:hint="eastAsia"/>
          <w:color w:val="000000"/>
          <w:szCs w:val="32"/>
        </w:rPr>
        <w:t>年抽查了复混肥料和磷肥</w:t>
      </w:r>
      <w:r>
        <w:rPr>
          <w:rFonts w:hint="eastAsia"/>
          <w:color w:val="000000"/>
          <w:szCs w:val="32"/>
        </w:rPr>
        <w:t>2</w:t>
      </w:r>
      <w:r>
        <w:rPr>
          <w:rFonts w:hint="eastAsia"/>
          <w:color w:val="000000"/>
          <w:szCs w:val="32"/>
        </w:rPr>
        <w:t>种化肥产品，共抽查</w:t>
      </w:r>
      <w:r>
        <w:rPr>
          <w:color w:val="000000"/>
          <w:szCs w:val="32"/>
        </w:rPr>
        <w:t>506</w:t>
      </w:r>
      <w:r>
        <w:rPr>
          <w:rFonts w:hint="eastAsia"/>
          <w:color w:val="000000"/>
          <w:szCs w:val="32"/>
        </w:rPr>
        <w:t>家</w:t>
      </w:r>
      <w:r>
        <w:rPr>
          <w:rFonts w:hint="eastAsia"/>
          <w:color w:val="000000"/>
          <w:szCs w:val="32"/>
        </w:rPr>
        <w:lastRenderedPageBreak/>
        <w:t>企业生产的</w:t>
      </w:r>
      <w:r>
        <w:rPr>
          <w:color w:val="000000"/>
          <w:szCs w:val="32"/>
        </w:rPr>
        <w:t>533</w:t>
      </w:r>
      <w:r>
        <w:rPr>
          <w:rFonts w:hint="eastAsia"/>
          <w:color w:val="000000"/>
          <w:szCs w:val="32"/>
        </w:rPr>
        <w:t>批次产品，抽查不合格率为</w:t>
      </w:r>
      <w:r>
        <w:rPr>
          <w:color w:val="000000"/>
          <w:szCs w:val="32"/>
        </w:rPr>
        <w:t>13.1</w:t>
      </w:r>
      <w:r>
        <w:rPr>
          <w:rFonts w:hint="eastAsia"/>
          <w:color w:val="000000"/>
          <w:szCs w:val="32"/>
        </w:rPr>
        <w:t>%</w:t>
      </w:r>
      <w:r>
        <w:rPr>
          <w:rFonts w:hint="eastAsia"/>
          <w:color w:val="000000"/>
          <w:szCs w:val="32"/>
        </w:rPr>
        <w:t>。</w:t>
      </w:r>
      <w:r>
        <w:rPr>
          <w:szCs w:val="32"/>
        </w:rPr>
        <w:t>复混肥料和磷肥抽查不合格率分别为</w:t>
      </w:r>
      <w:r>
        <w:rPr>
          <w:szCs w:val="32"/>
        </w:rPr>
        <w:t>9.2%</w:t>
      </w:r>
      <w:r>
        <w:rPr>
          <w:szCs w:val="32"/>
        </w:rPr>
        <w:t>、</w:t>
      </w:r>
      <w:r>
        <w:rPr>
          <w:szCs w:val="32"/>
        </w:rPr>
        <w:t>33.7%</w:t>
      </w:r>
      <w:r>
        <w:rPr>
          <w:szCs w:val="32"/>
        </w:rPr>
        <w:t>，其中磷肥产品</w:t>
      </w:r>
      <w:r>
        <w:rPr>
          <w:rFonts w:hint="eastAsia"/>
          <w:szCs w:val="32"/>
        </w:rPr>
        <w:t>同时在生产领域和</w:t>
      </w:r>
      <w:r>
        <w:rPr>
          <w:szCs w:val="32"/>
        </w:rPr>
        <w:t>流通领域（实体店）开展抽查，抽查不合格率</w:t>
      </w:r>
      <w:r>
        <w:rPr>
          <w:rFonts w:hint="eastAsia"/>
          <w:szCs w:val="32"/>
        </w:rPr>
        <w:t>分别为</w:t>
      </w:r>
      <w:r>
        <w:rPr>
          <w:rFonts w:hint="eastAsia"/>
          <w:szCs w:val="32"/>
        </w:rPr>
        <w:t>1</w:t>
      </w:r>
      <w:r>
        <w:rPr>
          <w:szCs w:val="32"/>
        </w:rPr>
        <w:t>1.4%</w:t>
      </w:r>
      <w:r>
        <w:rPr>
          <w:rFonts w:hint="eastAsia"/>
          <w:szCs w:val="32"/>
        </w:rPr>
        <w:t>、</w:t>
      </w:r>
      <w:r>
        <w:rPr>
          <w:rFonts w:hint="eastAsia"/>
          <w:szCs w:val="32"/>
        </w:rPr>
        <w:t>5</w:t>
      </w:r>
      <w:r>
        <w:rPr>
          <w:szCs w:val="32"/>
        </w:rPr>
        <w:t>7.1%</w:t>
      </w:r>
      <w:r>
        <w:rPr>
          <w:rFonts w:hint="eastAsia"/>
          <w:szCs w:val="32"/>
        </w:rPr>
        <w:t>，流通领域</w:t>
      </w:r>
      <w:proofErr w:type="gramStart"/>
      <w:r>
        <w:rPr>
          <w:rFonts w:hint="eastAsia"/>
          <w:szCs w:val="32"/>
        </w:rPr>
        <w:t>较生产</w:t>
      </w:r>
      <w:proofErr w:type="gramEnd"/>
      <w:r>
        <w:rPr>
          <w:rFonts w:hint="eastAsia"/>
          <w:szCs w:val="32"/>
        </w:rPr>
        <w:t>领域高</w:t>
      </w:r>
      <w:r>
        <w:rPr>
          <w:rFonts w:hint="eastAsia"/>
          <w:szCs w:val="32"/>
        </w:rPr>
        <w:t>4</w:t>
      </w:r>
      <w:r>
        <w:rPr>
          <w:szCs w:val="32"/>
        </w:rPr>
        <w:t>5.7</w:t>
      </w:r>
      <w:r>
        <w:rPr>
          <w:rFonts w:hint="eastAsia"/>
          <w:szCs w:val="32"/>
        </w:rPr>
        <w:t>个百分点</w:t>
      </w:r>
      <w:r>
        <w:rPr>
          <w:szCs w:val="32"/>
        </w:rPr>
        <w:t>。</w:t>
      </w:r>
    </w:p>
    <w:p w14:paraId="0C28037A" w14:textId="77777777" w:rsidR="00C4133A" w:rsidRDefault="000D1FAB" w:rsidP="00BC23CB">
      <w:pPr>
        <w:overflowPunct w:val="0"/>
        <w:ind w:firstLine="640"/>
        <w:rPr>
          <w:color w:val="000000"/>
          <w:szCs w:val="32"/>
        </w:rPr>
      </w:pPr>
      <w:r>
        <w:rPr>
          <w:rFonts w:hint="eastAsia"/>
          <w:color w:val="000000"/>
          <w:szCs w:val="32"/>
        </w:rPr>
        <w:t>养分和有毒有害物质指标是化肥产品的主要不合格指标。养分指标不合格</w:t>
      </w:r>
      <w:proofErr w:type="gramStart"/>
      <w:r>
        <w:rPr>
          <w:rFonts w:hint="eastAsia"/>
          <w:color w:val="000000"/>
          <w:szCs w:val="32"/>
        </w:rPr>
        <w:t>批次占</w:t>
      </w:r>
      <w:proofErr w:type="gramEnd"/>
      <w:r>
        <w:rPr>
          <w:rFonts w:hint="eastAsia"/>
          <w:color w:val="000000"/>
          <w:szCs w:val="32"/>
        </w:rPr>
        <w:t>不合格产品总批次的</w:t>
      </w:r>
      <w:r>
        <w:rPr>
          <w:color w:val="000000"/>
          <w:szCs w:val="32"/>
        </w:rPr>
        <w:t>30.0</w:t>
      </w:r>
      <w:r>
        <w:rPr>
          <w:rFonts w:hint="eastAsia"/>
          <w:color w:val="000000"/>
          <w:szCs w:val="32"/>
        </w:rPr>
        <w:t>%</w:t>
      </w:r>
      <w:r>
        <w:rPr>
          <w:rFonts w:hint="eastAsia"/>
          <w:color w:val="000000"/>
          <w:szCs w:val="32"/>
        </w:rPr>
        <w:t>，有毒有害物质指标不合格</w:t>
      </w:r>
      <w:proofErr w:type="gramStart"/>
      <w:r>
        <w:rPr>
          <w:rFonts w:hint="eastAsia"/>
          <w:color w:val="000000"/>
          <w:szCs w:val="32"/>
        </w:rPr>
        <w:t>批次占</w:t>
      </w:r>
      <w:proofErr w:type="gramEnd"/>
      <w:r>
        <w:rPr>
          <w:rFonts w:hint="eastAsia"/>
          <w:color w:val="000000"/>
          <w:szCs w:val="32"/>
        </w:rPr>
        <w:t>不合格产品总批次的</w:t>
      </w:r>
      <w:r>
        <w:rPr>
          <w:color w:val="000000"/>
          <w:szCs w:val="32"/>
        </w:rPr>
        <w:t>28.6</w:t>
      </w:r>
      <w:r>
        <w:rPr>
          <w:rFonts w:hint="eastAsia"/>
          <w:color w:val="000000"/>
          <w:szCs w:val="32"/>
        </w:rPr>
        <w:t>%</w:t>
      </w:r>
      <w:r>
        <w:rPr>
          <w:rFonts w:hint="eastAsia"/>
          <w:color w:val="000000"/>
          <w:szCs w:val="32"/>
        </w:rPr>
        <w:t>。</w:t>
      </w:r>
    </w:p>
    <w:p w14:paraId="761A0D8C" w14:textId="77777777" w:rsidR="00C4133A" w:rsidRDefault="000D1FAB">
      <w:pPr>
        <w:widowControl/>
        <w:spacing w:line="240" w:lineRule="auto"/>
        <w:ind w:firstLineChars="0" w:firstLine="0"/>
        <w:jc w:val="center"/>
        <w:rPr>
          <w:color w:val="000000"/>
          <w:szCs w:val="32"/>
        </w:rPr>
      </w:pPr>
      <w:r>
        <w:rPr>
          <w:noProof/>
          <w:color w:val="000000"/>
          <w:szCs w:val="32"/>
        </w:rPr>
        <w:drawing>
          <wp:inline distT="0" distB="0" distL="0" distR="0" wp14:anchorId="2810CBEE" wp14:editId="276C3DFB">
            <wp:extent cx="4676140" cy="28346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76140" cy="2834640"/>
                    </a:xfrm>
                    <a:prstGeom prst="rect">
                      <a:avLst/>
                    </a:prstGeom>
                    <a:noFill/>
                  </pic:spPr>
                </pic:pic>
              </a:graphicData>
            </a:graphic>
          </wp:inline>
        </w:drawing>
      </w:r>
    </w:p>
    <w:p w14:paraId="6086B6D5" w14:textId="77777777" w:rsidR="00C4133A" w:rsidRDefault="000D1FAB" w:rsidP="00BC23CB">
      <w:pPr>
        <w:overflowPunct w:val="0"/>
        <w:ind w:firstLineChars="0" w:firstLine="0"/>
        <w:jc w:val="center"/>
        <w:rPr>
          <w:rFonts w:eastAsia="黑体"/>
          <w:sz w:val="28"/>
          <w:szCs w:val="28"/>
        </w:rPr>
      </w:pPr>
      <w:r>
        <w:rPr>
          <w:rFonts w:eastAsia="黑体" w:hint="eastAsia"/>
          <w:sz w:val="28"/>
          <w:szCs w:val="28"/>
        </w:rPr>
        <w:t>图</w:t>
      </w:r>
      <w:r>
        <w:rPr>
          <w:rFonts w:eastAsia="黑体" w:hint="eastAsia"/>
          <w:sz w:val="28"/>
          <w:szCs w:val="28"/>
        </w:rPr>
        <w:t xml:space="preserve">2 </w:t>
      </w:r>
      <w:r>
        <w:rPr>
          <w:rFonts w:eastAsia="黑体"/>
          <w:sz w:val="28"/>
          <w:szCs w:val="28"/>
        </w:rPr>
        <w:t>近</w:t>
      </w:r>
      <w:r>
        <w:rPr>
          <w:rFonts w:eastAsia="黑体" w:hint="eastAsia"/>
          <w:sz w:val="28"/>
          <w:szCs w:val="28"/>
        </w:rPr>
        <w:t>5</w:t>
      </w:r>
      <w:r>
        <w:rPr>
          <w:rFonts w:eastAsia="黑体" w:hint="eastAsia"/>
          <w:sz w:val="28"/>
          <w:szCs w:val="28"/>
        </w:rPr>
        <w:t>年化肥主要项目不合格占比</w:t>
      </w:r>
      <w:r>
        <w:rPr>
          <w:rFonts w:eastAsia="黑体"/>
          <w:sz w:val="28"/>
          <w:szCs w:val="28"/>
        </w:rPr>
        <w:t>变化情况</w:t>
      </w:r>
    </w:p>
    <w:p w14:paraId="2B20F6B3" w14:textId="77777777" w:rsidR="00C4133A" w:rsidRDefault="000D1FAB" w:rsidP="00BC23CB">
      <w:pPr>
        <w:overflowPunct w:val="0"/>
        <w:ind w:firstLine="640"/>
        <w:rPr>
          <w:color w:val="000000"/>
          <w:szCs w:val="32"/>
        </w:rPr>
      </w:pPr>
      <w:r>
        <w:rPr>
          <w:rFonts w:hint="eastAsia"/>
          <w:color w:val="000000"/>
          <w:szCs w:val="32"/>
        </w:rPr>
        <w:t>化肥产品不合格的</w:t>
      </w:r>
      <w:r>
        <w:rPr>
          <w:color w:val="000000"/>
          <w:szCs w:val="32"/>
        </w:rPr>
        <w:t>主要原因</w:t>
      </w:r>
      <w:r>
        <w:rPr>
          <w:rFonts w:hint="eastAsia"/>
          <w:color w:val="000000"/>
          <w:szCs w:val="32"/>
        </w:rPr>
        <w:t>：一是部分企业质量意识欠缺，产品生产和出厂检验过程中质量控制不到位，如部分企业利用尿素熔融方法进行生产，在生产过程中对技术参数控制不严格，尿素熔融温度太高或熔融时间太长会产生缩二脲，这类物质会对农作物造成严重伤害；部分企业对生产原料未进行严格自检，造成重金属超标的原料进入生产环节，导致出厂产品重金属指标不符</w:t>
      </w:r>
      <w:r>
        <w:rPr>
          <w:rFonts w:hint="eastAsia"/>
          <w:color w:val="000000"/>
          <w:szCs w:val="32"/>
        </w:rPr>
        <w:lastRenderedPageBreak/>
        <w:t>合标准要求。二是部分企业对于现行肥料产品标准理解不到位，对包装标识使用含氯警示</w:t>
      </w:r>
      <w:proofErr w:type="gramStart"/>
      <w:r>
        <w:rPr>
          <w:rFonts w:hint="eastAsia"/>
          <w:color w:val="000000"/>
          <w:szCs w:val="32"/>
        </w:rPr>
        <w:t>语重视</w:t>
      </w:r>
      <w:proofErr w:type="gramEnd"/>
      <w:r>
        <w:rPr>
          <w:rFonts w:hint="eastAsia"/>
          <w:color w:val="000000"/>
          <w:szCs w:val="32"/>
        </w:rPr>
        <w:t>不够。三是部分销售企业产品存放不当，导致吸湿受潮，出现产品板结等情况，一定程度上影响了产品质量</w:t>
      </w:r>
      <w:r>
        <w:rPr>
          <w:color w:val="000000"/>
          <w:szCs w:val="32"/>
        </w:rPr>
        <w:t>。</w:t>
      </w:r>
    </w:p>
    <w:p w14:paraId="2AA50B64" w14:textId="77777777" w:rsidR="00C4133A" w:rsidRDefault="000D1FAB" w:rsidP="00BC23CB">
      <w:pPr>
        <w:overflowPunct w:val="0"/>
        <w:ind w:firstLine="640"/>
        <w:rPr>
          <w:rFonts w:eastAsia="方正小标宋简体"/>
          <w:sz w:val="44"/>
          <w:szCs w:val="44"/>
        </w:rPr>
      </w:pPr>
      <w:r>
        <w:rPr>
          <w:rFonts w:eastAsia="黑体" w:cs="黑体" w:hint="eastAsia"/>
          <w:szCs w:val="32"/>
        </w:rPr>
        <w:t>七、防爆电气产品抽查结果分析</w:t>
      </w:r>
    </w:p>
    <w:p w14:paraId="18B2D76B" w14:textId="77777777" w:rsidR="00C4133A" w:rsidRDefault="000D1FAB" w:rsidP="00BC23CB">
      <w:pPr>
        <w:overflowPunct w:val="0"/>
        <w:ind w:firstLine="640"/>
        <w:rPr>
          <w:szCs w:val="32"/>
        </w:rPr>
      </w:pPr>
      <w:r>
        <w:rPr>
          <w:rFonts w:hint="eastAsia"/>
          <w:color w:val="000000"/>
          <w:szCs w:val="32"/>
        </w:rPr>
        <w:t>2021</w:t>
      </w:r>
      <w:r>
        <w:rPr>
          <w:rFonts w:hint="eastAsia"/>
          <w:color w:val="000000"/>
          <w:szCs w:val="32"/>
        </w:rPr>
        <w:t>年抽查的防爆电气产品包括防爆灯具、防爆电器、防爆电机等</w:t>
      </w:r>
      <w:r>
        <w:rPr>
          <w:color w:val="000000"/>
          <w:szCs w:val="32"/>
        </w:rPr>
        <w:t>3</w:t>
      </w:r>
      <w:r>
        <w:rPr>
          <w:rFonts w:hint="eastAsia"/>
          <w:color w:val="000000"/>
          <w:szCs w:val="32"/>
        </w:rPr>
        <w:t>种产品，共抽查</w:t>
      </w:r>
      <w:r>
        <w:rPr>
          <w:color w:val="000000"/>
          <w:szCs w:val="32"/>
        </w:rPr>
        <w:t>157</w:t>
      </w:r>
      <w:r>
        <w:rPr>
          <w:rFonts w:hint="eastAsia"/>
          <w:color w:val="000000"/>
          <w:szCs w:val="32"/>
        </w:rPr>
        <w:t>家企业生产的</w:t>
      </w:r>
      <w:r>
        <w:rPr>
          <w:color w:val="000000"/>
          <w:szCs w:val="32"/>
        </w:rPr>
        <w:t>157</w:t>
      </w:r>
      <w:r>
        <w:rPr>
          <w:rFonts w:hint="eastAsia"/>
          <w:color w:val="000000"/>
          <w:szCs w:val="32"/>
        </w:rPr>
        <w:t>批次产品，抽查不合格率为</w:t>
      </w:r>
      <w:r>
        <w:rPr>
          <w:color w:val="000000"/>
          <w:szCs w:val="32"/>
        </w:rPr>
        <w:t>23.6</w:t>
      </w:r>
      <w:r>
        <w:rPr>
          <w:rFonts w:hint="eastAsia"/>
          <w:color w:val="000000"/>
          <w:szCs w:val="32"/>
        </w:rPr>
        <w:t>%</w:t>
      </w:r>
      <w:r>
        <w:rPr>
          <w:rFonts w:hint="eastAsia"/>
          <w:color w:val="000000"/>
          <w:szCs w:val="32"/>
        </w:rPr>
        <w:t>，比</w:t>
      </w:r>
      <w:r>
        <w:rPr>
          <w:rFonts w:hint="eastAsia"/>
          <w:color w:val="000000"/>
          <w:szCs w:val="32"/>
        </w:rPr>
        <w:t>20</w:t>
      </w:r>
      <w:r>
        <w:rPr>
          <w:color w:val="000000"/>
          <w:szCs w:val="32"/>
        </w:rPr>
        <w:t>20</w:t>
      </w:r>
      <w:r>
        <w:rPr>
          <w:rFonts w:hint="eastAsia"/>
          <w:color w:val="000000"/>
          <w:szCs w:val="32"/>
        </w:rPr>
        <w:t>年下降了</w:t>
      </w:r>
      <w:r>
        <w:rPr>
          <w:color w:val="000000"/>
          <w:szCs w:val="32"/>
        </w:rPr>
        <w:t>8.8</w:t>
      </w:r>
      <w:r>
        <w:rPr>
          <w:rFonts w:hint="eastAsia"/>
          <w:color w:val="000000"/>
          <w:szCs w:val="32"/>
        </w:rPr>
        <w:t>个百分点，其中</w:t>
      </w:r>
      <w:r>
        <w:rPr>
          <w:rFonts w:hint="eastAsia"/>
          <w:szCs w:val="32"/>
        </w:rPr>
        <w:t>防爆灯具和防爆电机抽查不合格率分别为</w:t>
      </w:r>
      <w:r>
        <w:rPr>
          <w:rFonts w:hint="eastAsia"/>
          <w:szCs w:val="32"/>
        </w:rPr>
        <w:t>28.4%</w:t>
      </w:r>
      <w:r>
        <w:rPr>
          <w:rFonts w:hint="eastAsia"/>
          <w:szCs w:val="32"/>
        </w:rPr>
        <w:t>、</w:t>
      </w:r>
      <w:r>
        <w:rPr>
          <w:rFonts w:hint="eastAsia"/>
          <w:szCs w:val="32"/>
        </w:rPr>
        <w:t>39.1%</w:t>
      </w:r>
      <w:r>
        <w:rPr>
          <w:rFonts w:hint="eastAsia"/>
          <w:szCs w:val="32"/>
        </w:rPr>
        <w:t>。</w:t>
      </w:r>
    </w:p>
    <w:p w14:paraId="1FFEE06A" w14:textId="77777777" w:rsidR="00C4133A" w:rsidRDefault="000D1FAB" w:rsidP="00BC23CB">
      <w:pPr>
        <w:overflowPunct w:val="0"/>
        <w:ind w:firstLine="640"/>
        <w:rPr>
          <w:color w:val="000000"/>
          <w:szCs w:val="32"/>
        </w:rPr>
      </w:pPr>
      <w:r>
        <w:rPr>
          <w:rFonts w:hint="eastAsia"/>
          <w:szCs w:val="32"/>
        </w:rPr>
        <w:t>从企业规模看，近</w:t>
      </w:r>
      <w:r>
        <w:rPr>
          <w:rFonts w:hint="eastAsia"/>
          <w:szCs w:val="32"/>
        </w:rPr>
        <w:t>5</w:t>
      </w:r>
      <w:r>
        <w:rPr>
          <w:rFonts w:hint="eastAsia"/>
          <w:szCs w:val="32"/>
        </w:rPr>
        <w:t>年</w:t>
      </w:r>
      <w:r>
        <w:rPr>
          <w:szCs w:val="32"/>
        </w:rPr>
        <w:t>防爆电气产品大、中、小微型企业抽查不合格率分别为</w:t>
      </w:r>
      <w:r>
        <w:rPr>
          <w:szCs w:val="32"/>
        </w:rPr>
        <w:t>9.5%</w:t>
      </w:r>
      <w:r>
        <w:rPr>
          <w:szCs w:val="32"/>
        </w:rPr>
        <w:t>、</w:t>
      </w:r>
      <w:r>
        <w:rPr>
          <w:szCs w:val="32"/>
        </w:rPr>
        <w:t>7.4%</w:t>
      </w:r>
      <w:r>
        <w:rPr>
          <w:szCs w:val="32"/>
        </w:rPr>
        <w:t>、</w:t>
      </w:r>
      <w:r>
        <w:rPr>
          <w:szCs w:val="32"/>
        </w:rPr>
        <w:t>31.0%</w:t>
      </w:r>
      <w:r>
        <w:rPr>
          <w:szCs w:val="32"/>
        </w:rPr>
        <w:t>，</w:t>
      </w:r>
      <w:r>
        <w:rPr>
          <w:color w:val="000000"/>
          <w:szCs w:val="32"/>
        </w:rPr>
        <w:t>产品质量状况差距明显。从检验项目来看，</w:t>
      </w:r>
      <w:r>
        <w:rPr>
          <w:rFonts w:hint="eastAsia"/>
          <w:color w:val="000000"/>
          <w:szCs w:val="32"/>
        </w:rPr>
        <w:t>2021</w:t>
      </w:r>
      <w:r>
        <w:rPr>
          <w:rFonts w:hint="eastAsia"/>
          <w:color w:val="000000"/>
          <w:szCs w:val="32"/>
        </w:rPr>
        <w:t>年抽查中，</w:t>
      </w:r>
      <w:r>
        <w:rPr>
          <w:rFonts w:hint="eastAsia"/>
          <w:szCs w:val="32"/>
        </w:rPr>
        <w:t>机械性能是防爆电气产品主要的不合格指标，该指标不合格</w:t>
      </w:r>
      <w:proofErr w:type="gramStart"/>
      <w:r>
        <w:rPr>
          <w:rFonts w:hint="eastAsia"/>
          <w:szCs w:val="32"/>
        </w:rPr>
        <w:t>批次占</w:t>
      </w:r>
      <w:proofErr w:type="gramEnd"/>
      <w:r>
        <w:rPr>
          <w:rFonts w:hint="eastAsia"/>
          <w:szCs w:val="32"/>
        </w:rPr>
        <w:t>不合格产品总批次的</w:t>
      </w:r>
      <w:r>
        <w:rPr>
          <w:szCs w:val="32"/>
        </w:rPr>
        <w:t>94.6%</w:t>
      </w:r>
      <w:r>
        <w:rPr>
          <w:rFonts w:hint="eastAsia"/>
          <w:color w:val="000000"/>
          <w:szCs w:val="32"/>
        </w:rPr>
        <w:t>。</w:t>
      </w:r>
    </w:p>
    <w:p w14:paraId="0FF4135C" w14:textId="77777777" w:rsidR="00C4133A" w:rsidRDefault="000D1FAB">
      <w:pPr>
        <w:widowControl/>
        <w:spacing w:line="240" w:lineRule="auto"/>
        <w:ind w:firstLine="640"/>
        <w:jc w:val="center"/>
        <w:rPr>
          <w:color w:val="000000"/>
          <w:szCs w:val="32"/>
        </w:rPr>
      </w:pPr>
      <w:r>
        <w:rPr>
          <w:noProof/>
          <w:color w:val="000000"/>
          <w:szCs w:val="32"/>
        </w:rPr>
        <w:drawing>
          <wp:inline distT="0" distB="0" distL="114300" distR="114300" wp14:anchorId="7E929BD3" wp14:editId="5970DF18">
            <wp:extent cx="4733290" cy="2666365"/>
            <wp:effectExtent l="0" t="0" r="1016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4733290" cy="2666365"/>
                    </a:xfrm>
                    <a:prstGeom prst="rect">
                      <a:avLst/>
                    </a:prstGeom>
                    <a:noFill/>
                    <a:ln>
                      <a:noFill/>
                    </a:ln>
                  </pic:spPr>
                </pic:pic>
              </a:graphicData>
            </a:graphic>
          </wp:inline>
        </w:drawing>
      </w:r>
    </w:p>
    <w:p w14:paraId="21976386" w14:textId="77777777" w:rsidR="00C4133A" w:rsidRDefault="000D1FAB">
      <w:pPr>
        <w:widowControl/>
        <w:spacing w:line="240" w:lineRule="auto"/>
        <w:ind w:firstLine="560"/>
        <w:jc w:val="center"/>
        <w:rPr>
          <w:rFonts w:eastAsia="黑体"/>
          <w:sz w:val="28"/>
          <w:szCs w:val="28"/>
        </w:rPr>
      </w:pPr>
      <w:r>
        <w:rPr>
          <w:rFonts w:eastAsia="黑体" w:hint="eastAsia"/>
          <w:sz w:val="28"/>
          <w:szCs w:val="28"/>
        </w:rPr>
        <w:t>图</w:t>
      </w:r>
      <w:r>
        <w:rPr>
          <w:rFonts w:eastAsia="黑体" w:hint="eastAsia"/>
          <w:sz w:val="28"/>
          <w:szCs w:val="28"/>
        </w:rPr>
        <w:t xml:space="preserve">3 </w:t>
      </w:r>
      <w:r>
        <w:rPr>
          <w:rFonts w:eastAsia="黑体"/>
          <w:sz w:val="28"/>
          <w:szCs w:val="28"/>
        </w:rPr>
        <w:t>近</w:t>
      </w:r>
      <w:r>
        <w:rPr>
          <w:rFonts w:eastAsia="黑体" w:hint="eastAsia"/>
          <w:sz w:val="28"/>
          <w:szCs w:val="28"/>
        </w:rPr>
        <w:t>5</w:t>
      </w:r>
      <w:r>
        <w:rPr>
          <w:rFonts w:eastAsia="黑体" w:hint="eastAsia"/>
          <w:sz w:val="28"/>
          <w:szCs w:val="28"/>
        </w:rPr>
        <w:t>年防爆电气机械性能指标不合格占比</w:t>
      </w:r>
      <w:r>
        <w:rPr>
          <w:rFonts w:eastAsia="黑体"/>
          <w:sz w:val="28"/>
          <w:szCs w:val="28"/>
        </w:rPr>
        <w:t>变化情况</w:t>
      </w:r>
    </w:p>
    <w:p w14:paraId="47D1E0DF" w14:textId="77777777" w:rsidR="00C4133A" w:rsidRDefault="000D1FAB" w:rsidP="00BC23CB">
      <w:pPr>
        <w:overflowPunct w:val="0"/>
        <w:ind w:firstLine="640"/>
        <w:rPr>
          <w:color w:val="000000"/>
          <w:szCs w:val="32"/>
        </w:rPr>
      </w:pPr>
      <w:r>
        <w:rPr>
          <w:color w:val="000000"/>
          <w:szCs w:val="32"/>
        </w:rPr>
        <w:t>防爆电气产品</w:t>
      </w:r>
      <w:r>
        <w:rPr>
          <w:rFonts w:hint="eastAsia"/>
          <w:color w:val="000000"/>
          <w:szCs w:val="32"/>
        </w:rPr>
        <w:t>不合格</w:t>
      </w:r>
      <w:r>
        <w:rPr>
          <w:color w:val="000000"/>
          <w:szCs w:val="32"/>
        </w:rPr>
        <w:t>的主要原因：一是大部分企业的产品部</w:t>
      </w:r>
      <w:r>
        <w:rPr>
          <w:color w:val="000000"/>
          <w:szCs w:val="32"/>
        </w:rPr>
        <w:lastRenderedPageBreak/>
        <w:t>件或配件需对外采购，企业未</w:t>
      </w:r>
      <w:r>
        <w:rPr>
          <w:rFonts w:hint="eastAsia"/>
          <w:color w:val="000000"/>
          <w:szCs w:val="32"/>
        </w:rPr>
        <w:t>开展</w:t>
      </w:r>
      <w:r>
        <w:rPr>
          <w:color w:val="000000"/>
          <w:szCs w:val="32"/>
        </w:rPr>
        <w:t>进货检验</w:t>
      </w:r>
      <w:r>
        <w:rPr>
          <w:rFonts w:hint="eastAsia"/>
          <w:color w:val="000000"/>
          <w:szCs w:val="32"/>
        </w:rPr>
        <w:t>，采购的空外壳、透明件、风扇罩等部件或配件</w:t>
      </w:r>
      <w:r>
        <w:rPr>
          <w:color w:val="000000"/>
          <w:szCs w:val="32"/>
        </w:rPr>
        <w:t>不能满足防爆要求；二是隔爆接合面加工工艺要求</w:t>
      </w:r>
      <w:r>
        <w:rPr>
          <w:rFonts w:hint="eastAsia"/>
          <w:color w:val="000000"/>
          <w:szCs w:val="32"/>
        </w:rPr>
        <w:t>较</w:t>
      </w:r>
      <w:r>
        <w:rPr>
          <w:color w:val="000000"/>
          <w:szCs w:val="32"/>
        </w:rPr>
        <w:t>高，</w:t>
      </w:r>
      <w:r>
        <w:rPr>
          <w:rFonts w:hint="eastAsia"/>
          <w:color w:val="000000"/>
          <w:szCs w:val="32"/>
        </w:rPr>
        <w:t>生产加工人员技术</w:t>
      </w:r>
      <w:r>
        <w:rPr>
          <w:color w:val="000000"/>
          <w:szCs w:val="32"/>
        </w:rPr>
        <w:t>能力不足；三是部分企业在产品外壳制作过程中偷工减料，造成外壳强度不够；四是内装电气元件选型不对或</w:t>
      </w:r>
      <w:r>
        <w:rPr>
          <w:rFonts w:hint="eastAsia"/>
          <w:color w:val="000000"/>
          <w:szCs w:val="32"/>
        </w:rPr>
        <w:t>质量低劣</w:t>
      </w:r>
      <w:r>
        <w:rPr>
          <w:color w:val="000000"/>
          <w:szCs w:val="32"/>
        </w:rPr>
        <w:t>，造成产品发热量大，影响产品表面温度。</w:t>
      </w:r>
    </w:p>
    <w:p w14:paraId="59ACB901" w14:textId="77777777" w:rsidR="00C4133A" w:rsidRDefault="000D1FAB" w:rsidP="00BC23CB">
      <w:pPr>
        <w:overflowPunct w:val="0"/>
        <w:ind w:firstLine="640"/>
        <w:rPr>
          <w:rFonts w:eastAsia="方正小标宋简体"/>
          <w:spacing w:val="-4"/>
          <w:sz w:val="44"/>
          <w:szCs w:val="44"/>
        </w:rPr>
      </w:pPr>
      <w:r>
        <w:rPr>
          <w:rFonts w:eastAsia="黑体" w:cs="黑体" w:hint="eastAsia"/>
          <w:szCs w:val="32"/>
        </w:rPr>
        <w:t>八、电线电缆抽查结果分析</w:t>
      </w:r>
    </w:p>
    <w:p w14:paraId="52424E14" w14:textId="77777777" w:rsidR="00C4133A" w:rsidRDefault="000D1FAB" w:rsidP="00BC23CB">
      <w:pPr>
        <w:overflowPunct w:val="0"/>
        <w:ind w:firstLine="640"/>
        <w:rPr>
          <w:color w:val="000000"/>
          <w:kern w:val="21"/>
          <w:szCs w:val="32"/>
        </w:rPr>
      </w:pPr>
      <w:r>
        <w:rPr>
          <w:rFonts w:eastAsia="仿宋"/>
          <w:color w:val="000000"/>
          <w:kern w:val="21"/>
          <w:szCs w:val="32"/>
        </w:rPr>
        <w:t>2</w:t>
      </w:r>
      <w:r>
        <w:rPr>
          <w:rFonts w:eastAsia="仿宋" w:hint="eastAsia"/>
          <w:color w:val="000000"/>
          <w:kern w:val="21"/>
          <w:szCs w:val="32"/>
        </w:rPr>
        <w:t>021</w:t>
      </w:r>
      <w:r>
        <w:rPr>
          <w:rFonts w:eastAsia="仿宋" w:hint="eastAsia"/>
          <w:color w:val="000000"/>
          <w:kern w:val="21"/>
          <w:szCs w:val="32"/>
        </w:rPr>
        <w:t>年抽查了</w:t>
      </w:r>
      <w:r>
        <w:rPr>
          <w:color w:val="000000"/>
          <w:kern w:val="21"/>
          <w:szCs w:val="32"/>
        </w:rPr>
        <w:t>2393</w:t>
      </w:r>
      <w:r>
        <w:rPr>
          <w:rFonts w:hint="eastAsia"/>
          <w:color w:val="000000"/>
          <w:kern w:val="21"/>
          <w:szCs w:val="32"/>
        </w:rPr>
        <w:t>家企业生产的</w:t>
      </w:r>
      <w:r>
        <w:rPr>
          <w:color w:val="000000"/>
          <w:kern w:val="21"/>
          <w:szCs w:val="32"/>
        </w:rPr>
        <w:t>2400</w:t>
      </w:r>
      <w:r>
        <w:rPr>
          <w:rFonts w:hint="eastAsia"/>
          <w:color w:val="000000"/>
          <w:kern w:val="21"/>
          <w:szCs w:val="32"/>
        </w:rPr>
        <w:t>批次电线电缆产品，抽查不合格率为</w:t>
      </w:r>
      <w:r>
        <w:rPr>
          <w:color w:val="000000"/>
          <w:kern w:val="21"/>
          <w:szCs w:val="32"/>
        </w:rPr>
        <w:t>3.3</w:t>
      </w:r>
      <w:r>
        <w:rPr>
          <w:rFonts w:hint="eastAsia"/>
          <w:color w:val="000000"/>
          <w:kern w:val="21"/>
          <w:szCs w:val="32"/>
        </w:rPr>
        <w:t>%</w:t>
      </w:r>
      <w:r>
        <w:rPr>
          <w:rFonts w:hint="eastAsia"/>
          <w:color w:val="000000"/>
          <w:kern w:val="21"/>
          <w:szCs w:val="32"/>
        </w:rPr>
        <w:t>，比</w:t>
      </w:r>
      <w:r>
        <w:rPr>
          <w:rFonts w:hint="eastAsia"/>
          <w:color w:val="000000"/>
          <w:kern w:val="21"/>
          <w:szCs w:val="32"/>
        </w:rPr>
        <w:t>20</w:t>
      </w:r>
      <w:r>
        <w:rPr>
          <w:color w:val="000000"/>
          <w:kern w:val="21"/>
          <w:szCs w:val="32"/>
        </w:rPr>
        <w:t>20</w:t>
      </w:r>
      <w:r>
        <w:rPr>
          <w:rFonts w:hint="eastAsia"/>
          <w:color w:val="000000"/>
          <w:kern w:val="21"/>
          <w:szCs w:val="32"/>
        </w:rPr>
        <w:t>年下降了</w:t>
      </w:r>
      <w:r>
        <w:rPr>
          <w:color w:val="000000"/>
          <w:kern w:val="21"/>
          <w:szCs w:val="32"/>
        </w:rPr>
        <w:t>1.7</w:t>
      </w:r>
      <w:r>
        <w:rPr>
          <w:rFonts w:hint="eastAsia"/>
          <w:color w:val="000000"/>
          <w:kern w:val="21"/>
          <w:szCs w:val="32"/>
        </w:rPr>
        <w:t>个百分点。</w:t>
      </w:r>
    </w:p>
    <w:p w14:paraId="54BA32A0" w14:textId="77777777" w:rsidR="00C4133A" w:rsidRDefault="000D1FAB" w:rsidP="00BC23CB">
      <w:pPr>
        <w:overflowPunct w:val="0"/>
        <w:ind w:firstLineChars="0" w:firstLine="640"/>
        <w:jc w:val="left"/>
        <w:rPr>
          <w:color w:val="000000"/>
          <w:kern w:val="21"/>
          <w:szCs w:val="32"/>
        </w:rPr>
      </w:pPr>
      <w:r>
        <w:rPr>
          <w:rFonts w:hint="eastAsia"/>
          <w:color w:val="000000"/>
          <w:kern w:val="21"/>
          <w:szCs w:val="32"/>
        </w:rPr>
        <w:t>导体电阻、绝缘最薄处厚度和成束阻燃性能是电线电缆产品的关键项目，近</w:t>
      </w:r>
      <w:r>
        <w:rPr>
          <w:rFonts w:hint="eastAsia"/>
          <w:color w:val="000000"/>
          <w:kern w:val="21"/>
          <w:szCs w:val="32"/>
        </w:rPr>
        <w:t>5</w:t>
      </w:r>
      <w:r>
        <w:rPr>
          <w:rFonts w:hint="eastAsia"/>
          <w:color w:val="000000"/>
          <w:kern w:val="21"/>
          <w:szCs w:val="32"/>
        </w:rPr>
        <w:t>年上述项目不合格</w:t>
      </w:r>
      <w:proofErr w:type="gramStart"/>
      <w:r>
        <w:rPr>
          <w:rFonts w:hint="eastAsia"/>
          <w:color w:val="000000"/>
          <w:kern w:val="21"/>
          <w:szCs w:val="32"/>
        </w:rPr>
        <w:t>批次占</w:t>
      </w:r>
      <w:proofErr w:type="gramEnd"/>
      <w:r>
        <w:rPr>
          <w:rFonts w:hint="eastAsia"/>
          <w:color w:val="000000"/>
          <w:kern w:val="21"/>
          <w:szCs w:val="32"/>
        </w:rPr>
        <w:t>不合格产品总批次的比例见下图。</w:t>
      </w:r>
    </w:p>
    <w:p w14:paraId="06350A68" w14:textId="77777777" w:rsidR="00C4133A" w:rsidRDefault="000D1FAB">
      <w:pPr>
        <w:widowControl/>
        <w:spacing w:line="240" w:lineRule="auto"/>
        <w:ind w:firstLineChars="0" w:firstLine="640"/>
        <w:jc w:val="left"/>
        <w:rPr>
          <w:rFonts w:eastAsia="宋体"/>
          <w:b/>
          <w:sz w:val="24"/>
        </w:rPr>
      </w:pPr>
      <w:r>
        <w:rPr>
          <w:rFonts w:eastAsia="黑体" w:hint="eastAsia"/>
          <w:sz w:val="28"/>
          <w:szCs w:val="28"/>
        </w:rPr>
        <w:t xml:space="preserve">  </w:t>
      </w:r>
      <w:r>
        <w:rPr>
          <w:rFonts w:eastAsia="黑体"/>
          <w:noProof/>
          <w:sz w:val="28"/>
          <w:szCs w:val="28"/>
        </w:rPr>
        <w:drawing>
          <wp:inline distT="0" distB="0" distL="114300" distR="114300" wp14:anchorId="5A2B75DB" wp14:editId="5055401A">
            <wp:extent cx="4679950" cy="2660650"/>
            <wp:effectExtent l="0" t="0" r="635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a:stretch>
                      <a:fillRect/>
                    </a:stretch>
                  </pic:blipFill>
                  <pic:spPr>
                    <a:xfrm>
                      <a:off x="0" y="0"/>
                      <a:ext cx="4679950" cy="2660650"/>
                    </a:xfrm>
                    <a:prstGeom prst="rect">
                      <a:avLst/>
                    </a:prstGeom>
                    <a:noFill/>
                    <a:ln>
                      <a:noFill/>
                    </a:ln>
                  </pic:spPr>
                </pic:pic>
              </a:graphicData>
            </a:graphic>
          </wp:inline>
        </w:drawing>
      </w:r>
    </w:p>
    <w:p w14:paraId="3BDCE8EF" w14:textId="77777777" w:rsidR="00C4133A" w:rsidRDefault="000D1FAB" w:rsidP="00BC23CB">
      <w:pPr>
        <w:overflowPunct w:val="0"/>
        <w:ind w:firstLineChars="0" w:firstLine="0"/>
        <w:jc w:val="center"/>
        <w:rPr>
          <w:rFonts w:eastAsia="黑体"/>
          <w:sz w:val="28"/>
          <w:szCs w:val="28"/>
        </w:rPr>
      </w:pPr>
      <w:r>
        <w:rPr>
          <w:rFonts w:eastAsia="黑体" w:hint="eastAsia"/>
          <w:sz w:val="28"/>
          <w:szCs w:val="28"/>
        </w:rPr>
        <w:t>图</w:t>
      </w:r>
      <w:r>
        <w:rPr>
          <w:rFonts w:eastAsia="黑体" w:hint="eastAsia"/>
          <w:sz w:val="28"/>
          <w:szCs w:val="28"/>
        </w:rPr>
        <w:t xml:space="preserve">4 </w:t>
      </w:r>
      <w:r>
        <w:rPr>
          <w:rFonts w:eastAsia="黑体"/>
          <w:sz w:val="28"/>
          <w:szCs w:val="28"/>
        </w:rPr>
        <w:t>近</w:t>
      </w:r>
      <w:r>
        <w:rPr>
          <w:rFonts w:eastAsia="黑体" w:hint="eastAsia"/>
          <w:sz w:val="28"/>
          <w:szCs w:val="28"/>
        </w:rPr>
        <w:t>5</w:t>
      </w:r>
      <w:r>
        <w:rPr>
          <w:rFonts w:eastAsia="黑体" w:hint="eastAsia"/>
          <w:sz w:val="28"/>
          <w:szCs w:val="28"/>
        </w:rPr>
        <w:t>年电线电缆关键项目不合格</w:t>
      </w:r>
      <w:proofErr w:type="gramStart"/>
      <w:r>
        <w:rPr>
          <w:rFonts w:eastAsia="黑体" w:hint="eastAsia"/>
          <w:sz w:val="28"/>
          <w:szCs w:val="28"/>
        </w:rPr>
        <w:t>批次占</w:t>
      </w:r>
      <w:proofErr w:type="gramEnd"/>
      <w:r>
        <w:rPr>
          <w:rFonts w:eastAsia="黑体" w:hint="eastAsia"/>
          <w:sz w:val="28"/>
          <w:szCs w:val="28"/>
        </w:rPr>
        <w:t>比</w:t>
      </w:r>
      <w:r>
        <w:rPr>
          <w:rFonts w:eastAsia="黑体"/>
          <w:sz w:val="28"/>
          <w:szCs w:val="28"/>
        </w:rPr>
        <w:t>变化情况</w:t>
      </w:r>
    </w:p>
    <w:p w14:paraId="24E0F8A9" w14:textId="77777777" w:rsidR="00C4133A" w:rsidRDefault="000D1FAB" w:rsidP="00BC23CB">
      <w:pPr>
        <w:overflowPunct w:val="0"/>
        <w:ind w:firstLine="640"/>
        <w:rPr>
          <w:color w:val="000000"/>
          <w:kern w:val="21"/>
          <w:szCs w:val="32"/>
        </w:rPr>
      </w:pPr>
      <w:r>
        <w:rPr>
          <w:rFonts w:hint="eastAsia"/>
          <w:color w:val="000000"/>
          <w:kern w:val="21"/>
          <w:szCs w:val="32"/>
        </w:rPr>
        <w:t>导体电阻项目，</w:t>
      </w:r>
      <w:r>
        <w:rPr>
          <w:rFonts w:hint="eastAsia"/>
          <w:color w:val="000000"/>
          <w:kern w:val="21"/>
          <w:szCs w:val="32"/>
        </w:rPr>
        <w:t>201</w:t>
      </w:r>
      <w:r>
        <w:rPr>
          <w:color w:val="000000"/>
          <w:kern w:val="21"/>
          <w:szCs w:val="32"/>
        </w:rPr>
        <w:t>7</w:t>
      </w:r>
      <w:r>
        <w:rPr>
          <w:rFonts w:hint="eastAsia"/>
          <w:color w:val="000000"/>
          <w:kern w:val="21"/>
          <w:szCs w:val="32"/>
        </w:rPr>
        <w:t>年度的不合格</w:t>
      </w:r>
      <w:proofErr w:type="gramStart"/>
      <w:r>
        <w:rPr>
          <w:rFonts w:hint="eastAsia"/>
          <w:color w:val="000000"/>
          <w:kern w:val="21"/>
          <w:szCs w:val="32"/>
        </w:rPr>
        <w:t>批次占</w:t>
      </w:r>
      <w:proofErr w:type="gramEnd"/>
      <w:r>
        <w:rPr>
          <w:rFonts w:hint="eastAsia"/>
          <w:color w:val="000000"/>
          <w:kern w:val="21"/>
          <w:szCs w:val="32"/>
        </w:rPr>
        <w:t>比最低为</w:t>
      </w:r>
      <w:r>
        <w:rPr>
          <w:color w:val="000000"/>
          <w:kern w:val="21"/>
          <w:szCs w:val="32"/>
        </w:rPr>
        <w:t>3.4</w:t>
      </w:r>
      <w:r>
        <w:rPr>
          <w:rFonts w:hint="eastAsia"/>
          <w:color w:val="000000"/>
          <w:kern w:val="21"/>
          <w:szCs w:val="32"/>
        </w:rPr>
        <w:t>%</w:t>
      </w:r>
      <w:r>
        <w:rPr>
          <w:rFonts w:hint="eastAsia"/>
          <w:color w:val="000000"/>
          <w:kern w:val="21"/>
          <w:szCs w:val="32"/>
        </w:rPr>
        <w:t>，</w:t>
      </w:r>
      <w:r>
        <w:rPr>
          <w:rFonts w:hint="eastAsia"/>
          <w:color w:val="000000"/>
          <w:kern w:val="21"/>
          <w:szCs w:val="32"/>
        </w:rPr>
        <w:t>2020</w:t>
      </w:r>
      <w:r>
        <w:rPr>
          <w:rFonts w:hint="eastAsia"/>
          <w:color w:val="000000"/>
          <w:kern w:val="21"/>
          <w:szCs w:val="32"/>
        </w:rPr>
        <w:t>年度不合格</w:t>
      </w:r>
      <w:proofErr w:type="gramStart"/>
      <w:r>
        <w:rPr>
          <w:rFonts w:hint="eastAsia"/>
          <w:color w:val="000000"/>
          <w:kern w:val="21"/>
          <w:szCs w:val="32"/>
        </w:rPr>
        <w:t>批次占</w:t>
      </w:r>
      <w:proofErr w:type="gramEnd"/>
      <w:r>
        <w:rPr>
          <w:rFonts w:hint="eastAsia"/>
          <w:color w:val="000000"/>
          <w:kern w:val="21"/>
          <w:szCs w:val="32"/>
        </w:rPr>
        <w:t>比最高为</w:t>
      </w:r>
      <w:r>
        <w:rPr>
          <w:color w:val="000000"/>
          <w:kern w:val="21"/>
          <w:szCs w:val="32"/>
        </w:rPr>
        <w:t>16.7</w:t>
      </w:r>
      <w:r>
        <w:rPr>
          <w:rFonts w:hint="eastAsia"/>
          <w:color w:val="000000"/>
          <w:kern w:val="21"/>
          <w:szCs w:val="32"/>
        </w:rPr>
        <w:t>%</w:t>
      </w:r>
      <w:r>
        <w:rPr>
          <w:rFonts w:hint="eastAsia"/>
          <w:color w:val="000000"/>
          <w:kern w:val="21"/>
          <w:szCs w:val="32"/>
        </w:rPr>
        <w:t>。导体电阻项目不合格主</w:t>
      </w:r>
      <w:r>
        <w:rPr>
          <w:rFonts w:hint="eastAsia"/>
          <w:color w:val="000000"/>
          <w:kern w:val="21"/>
          <w:szCs w:val="32"/>
        </w:rPr>
        <w:lastRenderedPageBreak/>
        <w:t>要是由导体材料电阻率过高或导体截面</w:t>
      </w:r>
      <w:proofErr w:type="gramStart"/>
      <w:r>
        <w:rPr>
          <w:rFonts w:hint="eastAsia"/>
          <w:color w:val="000000"/>
          <w:kern w:val="21"/>
          <w:szCs w:val="32"/>
        </w:rPr>
        <w:t>积不够</w:t>
      </w:r>
      <w:proofErr w:type="gramEnd"/>
      <w:r>
        <w:rPr>
          <w:rFonts w:hint="eastAsia"/>
          <w:color w:val="000000"/>
          <w:kern w:val="21"/>
          <w:szCs w:val="32"/>
        </w:rPr>
        <w:t>引起的，可能因为企业低价采购不合格材料或故意偷工减料所致。</w:t>
      </w:r>
    </w:p>
    <w:p w14:paraId="65B02B15" w14:textId="77777777" w:rsidR="00C4133A" w:rsidRDefault="000D1FAB" w:rsidP="00BC23CB">
      <w:pPr>
        <w:overflowPunct w:val="0"/>
        <w:ind w:firstLine="640"/>
        <w:rPr>
          <w:color w:val="000000"/>
          <w:kern w:val="21"/>
          <w:szCs w:val="32"/>
        </w:rPr>
      </w:pPr>
      <w:r>
        <w:rPr>
          <w:rFonts w:hint="eastAsia"/>
          <w:color w:val="000000"/>
          <w:kern w:val="21"/>
          <w:szCs w:val="32"/>
        </w:rPr>
        <w:t>绝缘最薄处厚度项目，</w:t>
      </w:r>
      <w:r>
        <w:rPr>
          <w:rFonts w:hint="eastAsia"/>
          <w:color w:val="000000"/>
          <w:kern w:val="21"/>
          <w:szCs w:val="32"/>
        </w:rPr>
        <w:t>2018</w:t>
      </w:r>
      <w:r>
        <w:rPr>
          <w:rFonts w:hint="eastAsia"/>
          <w:color w:val="000000"/>
          <w:kern w:val="21"/>
          <w:szCs w:val="32"/>
        </w:rPr>
        <w:t>年度的不合格</w:t>
      </w:r>
      <w:proofErr w:type="gramStart"/>
      <w:r>
        <w:rPr>
          <w:rFonts w:hint="eastAsia"/>
          <w:color w:val="000000"/>
          <w:kern w:val="21"/>
          <w:szCs w:val="32"/>
        </w:rPr>
        <w:t>批次占</w:t>
      </w:r>
      <w:proofErr w:type="gramEnd"/>
      <w:r>
        <w:rPr>
          <w:rFonts w:hint="eastAsia"/>
          <w:color w:val="000000"/>
          <w:kern w:val="21"/>
          <w:szCs w:val="32"/>
        </w:rPr>
        <w:t>比最低为</w:t>
      </w:r>
      <w:r>
        <w:rPr>
          <w:color w:val="000000"/>
          <w:kern w:val="21"/>
          <w:szCs w:val="32"/>
        </w:rPr>
        <w:t>2.6</w:t>
      </w:r>
      <w:r>
        <w:rPr>
          <w:rFonts w:hint="eastAsia"/>
          <w:color w:val="000000"/>
          <w:kern w:val="21"/>
          <w:szCs w:val="32"/>
        </w:rPr>
        <w:t>%</w:t>
      </w:r>
      <w:r>
        <w:rPr>
          <w:rFonts w:hint="eastAsia"/>
          <w:color w:val="000000"/>
          <w:kern w:val="21"/>
          <w:szCs w:val="32"/>
        </w:rPr>
        <w:t>，</w:t>
      </w:r>
      <w:r>
        <w:rPr>
          <w:rFonts w:hint="eastAsia"/>
          <w:color w:val="000000"/>
          <w:kern w:val="21"/>
          <w:szCs w:val="32"/>
        </w:rPr>
        <w:t>2019</w:t>
      </w:r>
      <w:r>
        <w:rPr>
          <w:rFonts w:hint="eastAsia"/>
          <w:color w:val="000000"/>
          <w:kern w:val="21"/>
          <w:szCs w:val="32"/>
        </w:rPr>
        <w:t>年度的不合格</w:t>
      </w:r>
      <w:proofErr w:type="gramStart"/>
      <w:r>
        <w:rPr>
          <w:rFonts w:hint="eastAsia"/>
          <w:color w:val="000000"/>
          <w:kern w:val="21"/>
          <w:szCs w:val="32"/>
        </w:rPr>
        <w:t>批次占</w:t>
      </w:r>
      <w:proofErr w:type="gramEnd"/>
      <w:r>
        <w:rPr>
          <w:rFonts w:hint="eastAsia"/>
          <w:color w:val="000000"/>
          <w:kern w:val="21"/>
          <w:szCs w:val="32"/>
        </w:rPr>
        <w:t>比最高为</w:t>
      </w:r>
      <w:r>
        <w:rPr>
          <w:color w:val="000000"/>
          <w:kern w:val="21"/>
          <w:szCs w:val="32"/>
        </w:rPr>
        <w:t>15.4</w:t>
      </w:r>
      <w:r>
        <w:rPr>
          <w:rFonts w:hint="eastAsia"/>
          <w:color w:val="000000"/>
          <w:kern w:val="21"/>
          <w:szCs w:val="32"/>
        </w:rPr>
        <w:t>%</w:t>
      </w:r>
      <w:r>
        <w:rPr>
          <w:rFonts w:hint="eastAsia"/>
          <w:color w:val="000000"/>
          <w:kern w:val="21"/>
          <w:szCs w:val="32"/>
        </w:rPr>
        <w:t>。绝缘最薄处厚度不合格的主要原因：一是企业使用劣质电缆料，导致在绝缘的挤出工艺中出现偏心现象；二是企业在生产过程中没有严格按照工艺要求操作控制温度，挤出机控温过高产生偏心；三是在挤出工艺后的冷却工艺中没有严格执行工艺要求或冷却槽长度不够，造成绝缘挤出后冷却不及时而偏心。</w:t>
      </w:r>
    </w:p>
    <w:p w14:paraId="3271AD9B" w14:textId="77777777" w:rsidR="00C4133A" w:rsidRDefault="000D1FAB" w:rsidP="00BC23CB">
      <w:pPr>
        <w:overflowPunct w:val="0"/>
        <w:ind w:firstLine="640"/>
        <w:rPr>
          <w:color w:val="000000"/>
          <w:szCs w:val="32"/>
        </w:rPr>
      </w:pPr>
      <w:r>
        <w:rPr>
          <w:rFonts w:hint="eastAsia"/>
          <w:color w:val="000000"/>
          <w:szCs w:val="32"/>
        </w:rPr>
        <w:t>成束阻燃性能项目，</w:t>
      </w:r>
      <w:r>
        <w:rPr>
          <w:rFonts w:hint="eastAsia"/>
          <w:color w:val="000000"/>
          <w:szCs w:val="32"/>
        </w:rPr>
        <w:t>20</w:t>
      </w:r>
      <w:r>
        <w:rPr>
          <w:color w:val="000000"/>
          <w:szCs w:val="32"/>
        </w:rPr>
        <w:t>20</w:t>
      </w:r>
      <w:r>
        <w:rPr>
          <w:rFonts w:hint="eastAsia"/>
          <w:color w:val="000000"/>
          <w:szCs w:val="32"/>
        </w:rPr>
        <w:t>年度的不合格</w:t>
      </w:r>
      <w:proofErr w:type="gramStart"/>
      <w:r>
        <w:rPr>
          <w:rFonts w:hint="eastAsia"/>
          <w:color w:val="000000"/>
          <w:szCs w:val="32"/>
        </w:rPr>
        <w:t>批次占</w:t>
      </w:r>
      <w:proofErr w:type="gramEnd"/>
      <w:r>
        <w:rPr>
          <w:rFonts w:hint="eastAsia"/>
          <w:color w:val="000000"/>
          <w:szCs w:val="32"/>
        </w:rPr>
        <w:t>比最低为</w:t>
      </w:r>
      <w:r>
        <w:rPr>
          <w:color w:val="000000"/>
          <w:szCs w:val="32"/>
        </w:rPr>
        <w:t>2.4</w:t>
      </w:r>
      <w:r>
        <w:rPr>
          <w:rFonts w:hint="eastAsia"/>
          <w:color w:val="000000"/>
          <w:szCs w:val="32"/>
        </w:rPr>
        <w:t>%</w:t>
      </w:r>
      <w:r>
        <w:rPr>
          <w:rFonts w:hint="eastAsia"/>
          <w:color w:val="000000"/>
          <w:szCs w:val="32"/>
        </w:rPr>
        <w:t>，</w:t>
      </w:r>
      <w:r>
        <w:rPr>
          <w:rFonts w:hint="eastAsia"/>
          <w:color w:val="000000"/>
          <w:szCs w:val="32"/>
        </w:rPr>
        <w:t>20</w:t>
      </w:r>
      <w:r>
        <w:rPr>
          <w:color w:val="000000"/>
          <w:szCs w:val="32"/>
        </w:rPr>
        <w:t>18</w:t>
      </w:r>
      <w:r>
        <w:rPr>
          <w:rFonts w:hint="eastAsia"/>
          <w:color w:val="000000"/>
          <w:szCs w:val="32"/>
        </w:rPr>
        <w:t>年度的不合格</w:t>
      </w:r>
      <w:proofErr w:type="gramStart"/>
      <w:r>
        <w:rPr>
          <w:rFonts w:hint="eastAsia"/>
          <w:color w:val="000000"/>
          <w:szCs w:val="32"/>
        </w:rPr>
        <w:t>批次占</w:t>
      </w:r>
      <w:proofErr w:type="gramEnd"/>
      <w:r>
        <w:rPr>
          <w:rFonts w:hint="eastAsia"/>
          <w:color w:val="000000"/>
          <w:szCs w:val="32"/>
        </w:rPr>
        <w:t>比最高为</w:t>
      </w:r>
      <w:r>
        <w:rPr>
          <w:color w:val="000000"/>
          <w:szCs w:val="32"/>
        </w:rPr>
        <w:t>33.3</w:t>
      </w:r>
      <w:r>
        <w:rPr>
          <w:rFonts w:hint="eastAsia"/>
          <w:color w:val="000000"/>
          <w:szCs w:val="32"/>
        </w:rPr>
        <w:t>%</w:t>
      </w:r>
      <w:r>
        <w:rPr>
          <w:rFonts w:hint="eastAsia"/>
          <w:color w:val="000000"/>
          <w:szCs w:val="32"/>
        </w:rPr>
        <w:t>。不合格主要原因是材料的阻燃性能差（如</w:t>
      </w:r>
      <w:r>
        <w:rPr>
          <w:rFonts w:hint="eastAsia"/>
          <w:color w:val="000000"/>
          <w:szCs w:val="32"/>
        </w:rPr>
        <w:t>PVC</w:t>
      </w:r>
      <w:r>
        <w:rPr>
          <w:rFonts w:hint="eastAsia"/>
          <w:color w:val="000000"/>
          <w:szCs w:val="32"/>
        </w:rPr>
        <w:t>电缆料的氧指数偏低）、电缆结构（如绝缘或护套的厚度、阻燃包带等的使用、填充的密实程度等）不合理。</w:t>
      </w:r>
    </w:p>
    <w:p w14:paraId="4E1DD924" w14:textId="77777777" w:rsidR="00C4133A" w:rsidRDefault="000D1FAB" w:rsidP="00BC23CB">
      <w:pPr>
        <w:overflowPunct w:val="0"/>
        <w:ind w:firstLine="640"/>
        <w:rPr>
          <w:rFonts w:eastAsia="黑体"/>
          <w:szCs w:val="32"/>
        </w:rPr>
      </w:pPr>
      <w:r>
        <w:rPr>
          <w:rFonts w:eastAsia="黑体" w:cs="黑体" w:hint="eastAsia"/>
          <w:szCs w:val="32"/>
        </w:rPr>
        <w:t>九、食品相关产品抽查结果分析</w:t>
      </w:r>
    </w:p>
    <w:p w14:paraId="6A201F01" w14:textId="77777777" w:rsidR="00C4133A" w:rsidRDefault="000D1FAB" w:rsidP="00BC23CB">
      <w:pPr>
        <w:overflowPunct w:val="0"/>
        <w:ind w:firstLine="640"/>
        <w:rPr>
          <w:color w:val="000000"/>
          <w:szCs w:val="32"/>
        </w:rPr>
      </w:pPr>
      <w:r>
        <w:rPr>
          <w:color w:val="000000"/>
          <w:szCs w:val="32"/>
        </w:rPr>
        <w:t>2021</w:t>
      </w:r>
      <w:r>
        <w:rPr>
          <w:rFonts w:hint="eastAsia"/>
          <w:color w:val="000000"/>
          <w:szCs w:val="32"/>
        </w:rPr>
        <w:t>年抽查的食品相关产品包括婴幼儿用塑料奶瓶、纸杯、一次性竹木筷、压力锅、餐具洗涤剂、密胺塑料餐具、塑料一次性餐饮具、复合膜袋、非复合膜袋、食品接触用纸容器、工业和商用电热食品加工设备、工业和商用电动食品加工设备等</w:t>
      </w:r>
      <w:r>
        <w:rPr>
          <w:rFonts w:hint="eastAsia"/>
          <w:color w:val="000000"/>
          <w:szCs w:val="32"/>
        </w:rPr>
        <w:t>12</w:t>
      </w:r>
      <w:r>
        <w:rPr>
          <w:rFonts w:hint="eastAsia"/>
          <w:color w:val="000000"/>
          <w:szCs w:val="32"/>
        </w:rPr>
        <w:t>种产品，共抽查了</w:t>
      </w:r>
      <w:r>
        <w:rPr>
          <w:rFonts w:hint="eastAsia"/>
          <w:color w:val="000000"/>
          <w:szCs w:val="32"/>
        </w:rPr>
        <w:t>11</w:t>
      </w:r>
      <w:r>
        <w:rPr>
          <w:color w:val="000000"/>
          <w:szCs w:val="32"/>
        </w:rPr>
        <w:t>65</w:t>
      </w:r>
      <w:r>
        <w:rPr>
          <w:rFonts w:hint="eastAsia"/>
          <w:color w:val="000000"/>
          <w:szCs w:val="32"/>
        </w:rPr>
        <w:t>家企业生产的</w:t>
      </w:r>
      <w:r>
        <w:rPr>
          <w:rFonts w:hint="eastAsia"/>
          <w:color w:val="000000"/>
          <w:szCs w:val="32"/>
        </w:rPr>
        <w:t>11</w:t>
      </w:r>
      <w:r>
        <w:rPr>
          <w:color w:val="000000"/>
          <w:szCs w:val="32"/>
        </w:rPr>
        <w:t>67</w:t>
      </w:r>
      <w:r>
        <w:rPr>
          <w:rFonts w:hint="eastAsia"/>
          <w:color w:val="000000"/>
          <w:szCs w:val="32"/>
        </w:rPr>
        <w:t>批次产品，抽查不合格率为</w:t>
      </w:r>
      <w:r>
        <w:rPr>
          <w:color w:val="000000"/>
          <w:szCs w:val="32"/>
        </w:rPr>
        <w:t>5.1%</w:t>
      </w:r>
      <w:r>
        <w:rPr>
          <w:rFonts w:hint="eastAsia"/>
          <w:color w:val="000000"/>
          <w:szCs w:val="32"/>
        </w:rPr>
        <w:t>。</w:t>
      </w:r>
    </w:p>
    <w:p w14:paraId="6D525CE6" w14:textId="69801480" w:rsidR="00C4133A" w:rsidRDefault="000D1FAB" w:rsidP="00BC23CB">
      <w:pPr>
        <w:overflowPunct w:val="0"/>
        <w:ind w:firstLine="640"/>
        <w:rPr>
          <w:color w:val="000000"/>
          <w:szCs w:val="32"/>
        </w:rPr>
      </w:pPr>
      <w:r>
        <w:rPr>
          <w:rFonts w:hint="eastAsia"/>
          <w:color w:val="000000"/>
          <w:szCs w:val="32"/>
        </w:rPr>
        <w:t>食品相关产品不合格指标主要涉及食品安全性能和质量性</w:t>
      </w:r>
      <w:r>
        <w:rPr>
          <w:rFonts w:hint="eastAsia"/>
          <w:color w:val="000000"/>
          <w:szCs w:val="32"/>
        </w:rPr>
        <w:lastRenderedPageBreak/>
        <w:t>能等。</w:t>
      </w:r>
      <w:r>
        <w:rPr>
          <w:rFonts w:hint="eastAsia"/>
          <w:color w:val="000000"/>
          <w:szCs w:val="32"/>
        </w:rPr>
        <w:t>2021</w:t>
      </w:r>
      <w:r>
        <w:rPr>
          <w:rFonts w:hint="eastAsia"/>
          <w:color w:val="000000"/>
          <w:szCs w:val="32"/>
        </w:rPr>
        <w:t>年抽查的食品相关产品中因食品安全性能不合格的产品共</w:t>
      </w:r>
      <w:r>
        <w:rPr>
          <w:rFonts w:hint="eastAsia"/>
          <w:color w:val="000000"/>
          <w:szCs w:val="32"/>
        </w:rPr>
        <w:t>6</w:t>
      </w:r>
      <w:r>
        <w:rPr>
          <w:rFonts w:hint="eastAsia"/>
          <w:color w:val="000000"/>
          <w:szCs w:val="32"/>
        </w:rPr>
        <w:t>批次，占不合格产品总批次的</w:t>
      </w:r>
      <w:r>
        <w:rPr>
          <w:rFonts w:hint="eastAsia"/>
          <w:color w:val="000000"/>
          <w:szCs w:val="32"/>
        </w:rPr>
        <w:t>10.2%</w:t>
      </w:r>
      <w:r>
        <w:rPr>
          <w:rFonts w:hint="eastAsia"/>
          <w:color w:val="000000"/>
          <w:szCs w:val="32"/>
        </w:rPr>
        <w:t>，不合格指标主要包括密胺餐具的总迁移量、餐具洗涤剂的菌落总数和甲醛等。食品安全性能不合格主要原因是</w:t>
      </w:r>
      <w:bookmarkStart w:id="2" w:name="_GoBack"/>
      <w:bookmarkEnd w:id="2"/>
      <w:r>
        <w:rPr>
          <w:rFonts w:hint="eastAsia"/>
          <w:color w:val="000000"/>
          <w:szCs w:val="32"/>
        </w:rPr>
        <w:t>产品</w:t>
      </w:r>
      <w:r>
        <w:rPr>
          <w:rFonts w:hint="eastAsia"/>
          <w:snapToGrid w:val="0"/>
          <w:szCs w:val="32"/>
        </w:rPr>
        <w:t>原材料使用不当以及在生产过程中卫生环境控制差</w:t>
      </w:r>
      <w:r>
        <w:rPr>
          <w:rFonts w:hint="eastAsia"/>
          <w:color w:val="000000"/>
          <w:szCs w:val="32"/>
        </w:rPr>
        <w:t>。</w:t>
      </w:r>
    </w:p>
    <w:p w14:paraId="0BC2E735" w14:textId="77777777" w:rsidR="00C4133A" w:rsidRDefault="000D1FAB" w:rsidP="00BC23CB">
      <w:pPr>
        <w:overflowPunct w:val="0"/>
        <w:ind w:firstLine="640"/>
        <w:rPr>
          <w:color w:val="000000"/>
          <w:szCs w:val="32"/>
        </w:rPr>
      </w:pPr>
      <w:r>
        <w:rPr>
          <w:rFonts w:hint="eastAsia"/>
          <w:color w:val="000000"/>
          <w:szCs w:val="32"/>
        </w:rPr>
        <w:t>质量性能指标主要涉及电气安全、使用性能等。</w:t>
      </w:r>
      <w:r>
        <w:rPr>
          <w:rFonts w:hint="eastAsia"/>
          <w:color w:val="000000"/>
          <w:szCs w:val="32"/>
        </w:rPr>
        <w:t>2021</w:t>
      </w:r>
      <w:r>
        <w:rPr>
          <w:rFonts w:hint="eastAsia"/>
          <w:color w:val="000000"/>
          <w:szCs w:val="32"/>
        </w:rPr>
        <w:t>年抽查的食品相关产品中因质量性能指标不合格产品共</w:t>
      </w:r>
      <w:r>
        <w:rPr>
          <w:rFonts w:hint="eastAsia"/>
          <w:color w:val="000000"/>
          <w:szCs w:val="32"/>
        </w:rPr>
        <w:t>54</w:t>
      </w:r>
      <w:r>
        <w:rPr>
          <w:rFonts w:hint="eastAsia"/>
          <w:color w:val="000000"/>
          <w:szCs w:val="32"/>
        </w:rPr>
        <w:t>批次，占不合格产品总批次的</w:t>
      </w:r>
      <w:r>
        <w:rPr>
          <w:rFonts w:hint="eastAsia"/>
          <w:color w:val="000000"/>
          <w:szCs w:val="32"/>
        </w:rPr>
        <w:t>91.5%</w:t>
      </w:r>
      <w:r>
        <w:rPr>
          <w:rFonts w:hint="eastAsia"/>
          <w:color w:val="000000"/>
          <w:szCs w:val="32"/>
        </w:rPr>
        <w:t>。其中，有</w:t>
      </w:r>
      <w:r>
        <w:rPr>
          <w:rFonts w:hint="eastAsia"/>
          <w:color w:val="000000"/>
          <w:szCs w:val="32"/>
        </w:rPr>
        <w:t>26</w:t>
      </w:r>
      <w:r>
        <w:rPr>
          <w:rFonts w:hint="eastAsia"/>
          <w:color w:val="000000"/>
          <w:szCs w:val="32"/>
        </w:rPr>
        <w:t>批次工业和商用电热食品加工设备、电动食品加工设备出现电气安全问题，主要因为产品结构设计不合理，采用不符合要求的零部件，导致其对触及带电部件的防护、输入功率和电流、泄漏电流和电气强度等项目不合格；有</w:t>
      </w:r>
      <w:r>
        <w:rPr>
          <w:rFonts w:hint="eastAsia"/>
          <w:color w:val="000000"/>
          <w:szCs w:val="32"/>
        </w:rPr>
        <w:t>16</w:t>
      </w:r>
      <w:r>
        <w:rPr>
          <w:rFonts w:hint="eastAsia"/>
          <w:color w:val="000000"/>
          <w:szCs w:val="32"/>
        </w:rPr>
        <w:t>批次纸杯和食品接触用纸容器出现使用性能问题，主要由于企业对原材料和生产工艺把控不严，尤其是未按标准要求进行印刷，导致感官指标、抗压性能和渗漏性能等项目不合格。</w:t>
      </w:r>
    </w:p>
    <w:p w14:paraId="4F2C9546" w14:textId="77777777" w:rsidR="00C4133A" w:rsidRDefault="00C4133A" w:rsidP="00BC23CB">
      <w:pPr>
        <w:overflowPunct w:val="0"/>
        <w:ind w:firstLine="640"/>
        <w:rPr>
          <w:rFonts w:cs="仿宋_GB2312"/>
          <w:szCs w:val="32"/>
          <w:shd w:val="clear" w:color="auto" w:fill="FFFFFF"/>
        </w:rPr>
      </w:pPr>
    </w:p>
    <w:p w14:paraId="7C678108" w14:textId="77777777" w:rsidR="00C4133A" w:rsidRDefault="00C4133A" w:rsidP="00BC23CB">
      <w:pPr>
        <w:overflowPunct w:val="0"/>
        <w:ind w:firstLine="640"/>
        <w:rPr>
          <w:rFonts w:cs="仿宋_GB2312"/>
          <w:szCs w:val="32"/>
          <w:shd w:val="clear" w:color="auto" w:fill="FFFFFF"/>
        </w:rPr>
      </w:pPr>
    </w:p>
    <w:p w14:paraId="29CE119C" w14:textId="77777777" w:rsidR="00C4133A" w:rsidRDefault="00C4133A" w:rsidP="00BC23CB">
      <w:pPr>
        <w:overflowPunct w:val="0"/>
        <w:ind w:firstLine="640"/>
        <w:rPr>
          <w:rFonts w:cs="仿宋_GB2312"/>
          <w:szCs w:val="32"/>
          <w:shd w:val="clear" w:color="auto" w:fill="FFFFFF"/>
        </w:rPr>
      </w:pPr>
    </w:p>
    <w:p w14:paraId="61865155" w14:textId="77777777" w:rsidR="00C4133A" w:rsidRDefault="00C4133A" w:rsidP="00BC23CB">
      <w:pPr>
        <w:overflowPunct w:val="0"/>
        <w:ind w:firstLine="640"/>
        <w:rPr>
          <w:rFonts w:cs="仿宋_GB2312"/>
          <w:szCs w:val="32"/>
          <w:shd w:val="clear" w:color="auto" w:fill="FFFFFF"/>
        </w:rPr>
      </w:pPr>
    </w:p>
    <w:p w14:paraId="78EB048A" w14:textId="77777777" w:rsidR="00C4133A" w:rsidRDefault="00C4133A" w:rsidP="00BC23CB">
      <w:pPr>
        <w:overflowPunct w:val="0"/>
        <w:spacing w:beforeLines="100" w:before="240" w:line="500" w:lineRule="exact"/>
        <w:ind w:firstLine="640"/>
        <w:rPr>
          <w:rFonts w:cs="仿宋_GB2312"/>
          <w:szCs w:val="32"/>
          <w:shd w:val="clear" w:color="auto" w:fill="FFFFFF"/>
        </w:rPr>
      </w:pPr>
    </w:p>
    <w:p w14:paraId="6B1A1A17" w14:textId="77777777" w:rsidR="00C4133A" w:rsidRDefault="000D1FAB" w:rsidP="00BC23CB">
      <w:pPr>
        <w:pBdr>
          <w:top w:val="single" w:sz="12" w:space="1" w:color="auto"/>
          <w:left w:val="none" w:sz="0" w:space="4" w:color="auto"/>
          <w:bottom w:val="none" w:sz="0" w:space="1" w:color="auto"/>
          <w:right w:val="none" w:sz="0" w:space="4" w:color="auto"/>
        </w:pBdr>
        <w:overflowPunct w:val="0"/>
        <w:spacing w:line="500" w:lineRule="exact"/>
        <w:ind w:firstLineChars="100" w:firstLine="280"/>
        <w:rPr>
          <w:rFonts w:cs="仿宋_GB2312"/>
          <w:spacing w:val="-11"/>
          <w:sz w:val="28"/>
          <w:szCs w:val="28"/>
          <w:shd w:val="clear" w:color="auto" w:fill="FFFFFF"/>
        </w:rPr>
      </w:pPr>
      <w:r w:rsidRPr="00BC23CB">
        <w:rPr>
          <w:rFonts w:cs="仿宋_GB2312" w:hint="eastAsia"/>
          <w:sz w:val="28"/>
          <w:szCs w:val="28"/>
          <w:shd w:val="clear" w:color="auto" w:fill="FFFFFF"/>
        </w:rPr>
        <w:t>分</w:t>
      </w:r>
      <w:r w:rsidRPr="00BC23CB">
        <w:rPr>
          <w:rFonts w:cs="仿宋_GB2312" w:hint="eastAsia"/>
          <w:spacing w:val="-11"/>
          <w:sz w:val="28"/>
          <w:szCs w:val="28"/>
          <w:shd w:val="clear" w:color="auto" w:fill="FFFFFF"/>
        </w:rPr>
        <w:t>送：各省、自治区、直辖市和新疆生产建设兵团市场监管局（厅、委），</w:t>
      </w:r>
    </w:p>
    <w:p w14:paraId="6367DD37" w14:textId="77777777" w:rsidR="00C4133A" w:rsidRPr="00BC23CB" w:rsidRDefault="000D1FAB" w:rsidP="00BC23CB">
      <w:pPr>
        <w:pBdr>
          <w:top w:val="single" w:sz="12" w:space="1" w:color="auto"/>
          <w:left w:val="none" w:sz="0" w:space="4" w:color="auto"/>
          <w:bottom w:val="none" w:sz="0" w:space="1" w:color="auto"/>
          <w:right w:val="none" w:sz="0" w:space="4" w:color="auto"/>
        </w:pBdr>
        <w:overflowPunct w:val="0"/>
        <w:spacing w:line="500" w:lineRule="exact"/>
        <w:ind w:firstLineChars="378" w:firstLine="1058"/>
        <w:rPr>
          <w:rFonts w:cs="仿宋_GB2312"/>
          <w:sz w:val="28"/>
          <w:szCs w:val="28"/>
          <w:shd w:val="clear" w:color="auto" w:fill="FFFFFF"/>
        </w:rPr>
      </w:pPr>
      <w:r w:rsidRPr="00BC23CB">
        <w:rPr>
          <w:rFonts w:cs="仿宋_GB2312" w:hint="eastAsia"/>
          <w:sz w:val="28"/>
          <w:szCs w:val="28"/>
          <w:shd w:val="clear" w:color="auto" w:fill="FFFFFF"/>
        </w:rPr>
        <w:t>相关行业协会。</w:t>
      </w:r>
    </w:p>
    <w:p w14:paraId="30E3EABD" w14:textId="77777777" w:rsidR="00C4133A" w:rsidRPr="00BC23CB" w:rsidRDefault="000D1FAB" w:rsidP="00BC23CB">
      <w:pPr>
        <w:pBdr>
          <w:top w:val="single" w:sz="8" w:space="1" w:color="auto"/>
          <w:left w:val="none" w:sz="0" w:space="4" w:color="auto"/>
          <w:bottom w:val="single" w:sz="12" w:space="1" w:color="auto"/>
          <w:right w:val="none" w:sz="0" w:space="4" w:color="auto"/>
        </w:pBdr>
        <w:overflowPunct w:val="0"/>
        <w:spacing w:line="500" w:lineRule="exact"/>
        <w:ind w:firstLineChars="100" w:firstLine="280"/>
        <w:jc w:val="left"/>
        <w:rPr>
          <w:sz w:val="28"/>
          <w:szCs w:val="28"/>
        </w:rPr>
      </w:pPr>
      <w:r w:rsidRPr="00BC23CB">
        <w:rPr>
          <w:rFonts w:hint="eastAsia"/>
          <w:sz w:val="28"/>
          <w:szCs w:val="28"/>
        </w:rPr>
        <w:t>市场监管总局办公厅</w:t>
      </w:r>
      <w:r>
        <w:rPr>
          <w:sz w:val="28"/>
          <w:szCs w:val="28"/>
        </w:rPr>
        <w:t xml:space="preserve">                       </w:t>
      </w:r>
      <w:r w:rsidRPr="00BC23CB">
        <w:rPr>
          <w:rFonts w:hint="eastAsia"/>
          <w:sz w:val="28"/>
          <w:szCs w:val="28"/>
        </w:rPr>
        <w:t>2022</w:t>
      </w:r>
      <w:r w:rsidRPr="00BC23CB">
        <w:rPr>
          <w:rFonts w:hint="eastAsia"/>
          <w:sz w:val="28"/>
          <w:szCs w:val="28"/>
        </w:rPr>
        <w:t>年</w:t>
      </w:r>
      <w:r w:rsidRPr="00BC23CB">
        <w:rPr>
          <w:rFonts w:hint="eastAsia"/>
          <w:sz w:val="28"/>
          <w:szCs w:val="28"/>
        </w:rPr>
        <w:t>5</w:t>
      </w:r>
      <w:r w:rsidRPr="00BC23CB">
        <w:rPr>
          <w:rFonts w:hint="eastAsia"/>
          <w:sz w:val="28"/>
          <w:szCs w:val="28"/>
        </w:rPr>
        <w:t>月</w:t>
      </w:r>
      <w:r w:rsidRPr="00BC23CB">
        <w:rPr>
          <w:rFonts w:hint="eastAsia"/>
          <w:sz w:val="28"/>
          <w:szCs w:val="28"/>
        </w:rPr>
        <w:t>26</w:t>
      </w:r>
      <w:r w:rsidRPr="00BC23CB">
        <w:rPr>
          <w:rFonts w:hint="eastAsia"/>
          <w:sz w:val="28"/>
          <w:szCs w:val="28"/>
        </w:rPr>
        <w:t>日印发</w:t>
      </w:r>
    </w:p>
    <w:sectPr w:rsidR="00C4133A" w:rsidRPr="00BC23CB">
      <w:headerReference w:type="even" r:id="rId12"/>
      <w:headerReference w:type="default" r:id="rId13"/>
      <w:footerReference w:type="even" r:id="rId14"/>
      <w:footerReference w:type="default" r:id="rId15"/>
      <w:headerReference w:type="first" r:id="rId16"/>
      <w:footerReference w:type="first" r:id="rId17"/>
      <w:pgSz w:w="11906" w:h="16838"/>
      <w:pgMar w:top="1984" w:right="1474" w:bottom="1644" w:left="1474" w:header="851" w:footer="1191" w:gutter="0"/>
      <w:pgNumType w:start="6"/>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BD3F1" w14:textId="77777777" w:rsidR="00E71C31" w:rsidRDefault="00E71C31">
      <w:pPr>
        <w:spacing w:line="240" w:lineRule="auto"/>
        <w:ind w:firstLine="640"/>
      </w:pPr>
      <w:r>
        <w:separator/>
      </w:r>
    </w:p>
  </w:endnote>
  <w:endnote w:type="continuationSeparator" w:id="0">
    <w:p w14:paraId="506E51F2" w14:textId="77777777" w:rsidR="00E71C31" w:rsidRDefault="00E71C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宋体-GB2312">
    <w:altName w:val="微软雅黑"/>
    <w:charset w:val="86"/>
    <w:family w:val="auto"/>
    <w:pitch w:val="default"/>
    <w:sig w:usb0="800002AF" w:usb1="08476CF8" w:usb2="00000010"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2560" w14:textId="77777777" w:rsidR="00C4133A" w:rsidRDefault="000D1FAB" w:rsidP="00BC23CB">
    <w:pPr>
      <w:pStyle w:val="a6"/>
      <w:spacing w:line="240" w:lineRule="auto"/>
      <w:ind w:leftChars="100" w:left="320" w:rightChars="100" w:right="320" w:firstLineChars="0" w:firstLine="0"/>
    </w:pP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sidR="00AD6CC3">
      <w:rPr>
        <w:rFonts w:ascii="CESI宋体-GB2312" w:eastAsia="CESI宋体-GB2312" w:hAnsi="CESI宋体-GB2312" w:cs="CESI宋体-GB2312"/>
        <w:noProof/>
        <w:sz w:val="28"/>
        <w:szCs w:val="28"/>
      </w:rPr>
      <w:t>16</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9BACA" w14:textId="46DF4240" w:rsidR="00C4133A" w:rsidRPr="00BC23CB" w:rsidRDefault="000D1FAB" w:rsidP="00BC23CB">
    <w:pPr>
      <w:pStyle w:val="a6"/>
      <w:spacing w:line="240" w:lineRule="auto"/>
      <w:ind w:leftChars="100" w:left="320" w:rightChars="100" w:right="320" w:firstLineChars="0" w:firstLine="0"/>
      <w:jc w:val="right"/>
      <w:rPr>
        <w:rFonts w:ascii="CESI宋体-GB2312" w:eastAsia="CESI宋体-GB2312" w:hAnsi="CESI宋体-GB2312" w:cs="CESI宋体-GB2312"/>
        <w:sz w:val="28"/>
        <w:szCs w:val="28"/>
      </w:rPr>
    </w:pPr>
    <w:r w:rsidRPr="00BC23CB">
      <w:rPr>
        <w:rFonts w:ascii="CESI宋体-GB2312" w:eastAsia="CESI宋体-GB2312" w:hAnsi="CESI宋体-GB2312" w:cs="CESI宋体-GB2312" w:hint="eastAsia"/>
        <w:sz w:val="28"/>
        <w:szCs w:val="28"/>
      </w:rPr>
      <w:t>—</w:t>
    </w:r>
    <w:r w:rsidRPr="00BC23CB">
      <w:rPr>
        <w:rFonts w:ascii="CESI宋体-GB2312" w:eastAsia="CESI宋体-GB2312" w:hAnsi="CESI宋体-GB2312" w:cs="CESI宋体-GB2312"/>
        <w:sz w:val="28"/>
        <w:szCs w:val="28"/>
      </w:rPr>
      <w:t xml:space="preserve"> </w:t>
    </w:r>
    <w:r w:rsidRPr="00BC23CB">
      <w:rPr>
        <w:rFonts w:ascii="CESI宋体-GB2312" w:eastAsia="CESI宋体-GB2312" w:hAnsi="CESI宋体-GB2312" w:cs="CESI宋体-GB2312" w:hint="eastAsia"/>
        <w:sz w:val="28"/>
        <w:szCs w:val="28"/>
      </w:rPr>
      <w:fldChar w:fldCharType="begin"/>
    </w:r>
    <w:r w:rsidRPr="00BC23CB">
      <w:rPr>
        <w:rFonts w:ascii="CESI宋体-GB2312" w:eastAsia="CESI宋体-GB2312" w:hAnsi="CESI宋体-GB2312" w:cs="CESI宋体-GB2312"/>
        <w:sz w:val="28"/>
        <w:szCs w:val="28"/>
      </w:rPr>
      <w:instrText xml:space="preserve"> PAGE \* MERGEFORMAT </w:instrText>
    </w:r>
    <w:r w:rsidRPr="00BC23CB">
      <w:rPr>
        <w:rFonts w:ascii="CESI宋体-GB2312" w:eastAsia="CESI宋体-GB2312" w:hAnsi="CESI宋体-GB2312" w:cs="CESI宋体-GB2312" w:hint="eastAsia"/>
        <w:sz w:val="28"/>
        <w:szCs w:val="28"/>
      </w:rPr>
      <w:fldChar w:fldCharType="separate"/>
    </w:r>
    <w:r w:rsidR="00AD6CC3">
      <w:rPr>
        <w:rFonts w:ascii="CESI宋体-GB2312" w:eastAsia="CESI宋体-GB2312" w:hAnsi="CESI宋体-GB2312" w:cs="CESI宋体-GB2312"/>
        <w:noProof/>
        <w:sz w:val="28"/>
        <w:szCs w:val="28"/>
      </w:rPr>
      <w:t>11</w:t>
    </w:r>
    <w:r w:rsidRPr="00BC23CB">
      <w:rPr>
        <w:rFonts w:ascii="CESI宋体-GB2312" w:eastAsia="CESI宋体-GB2312" w:hAnsi="CESI宋体-GB2312" w:cs="CESI宋体-GB2312" w:hint="eastAsia"/>
        <w:sz w:val="28"/>
        <w:szCs w:val="28"/>
      </w:rPr>
      <w:fldChar w:fldCharType="end"/>
    </w:r>
    <w:r w:rsidRPr="00BC23CB">
      <w:rPr>
        <w:rFonts w:ascii="CESI宋体-GB2312" w:eastAsia="CESI宋体-GB2312" w:hAnsi="CESI宋体-GB2312" w:cs="CESI宋体-GB2312"/>
        <w:sz w:val="28"/>
        <w:szCs w:val="28"/>
      </w:rPr>
      <w:t xml:space="preserve"> </w:t>
    </w:r>
    <w:r w:rsidRPr="00BC23CB">
      <w:rPr>
        <w:rFonts w:ascii="CESI宋体-GB2312" w:eastAsia="CESI宋体-GB2312" w:hAnsi="CESI宋体-GB2312" w:cs="CESI宋体-GB2312"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FC76D" w14:textId="77777777" w:rsidR="00C4133A" w:rsidRDefault="00C4133A">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E373E" w14:textId="77777777" w:rsidR="00E71C31" w:rsidRDefault="00E71C31">
      <w:pPr>
        <w:spacing w:line="240" w:lineRule="auto"/>
        <w:ind w:firstLine="640"/>
      </w:pPr>
      <w:r>
        <w:separator/>
      </w:r>
    </w:p>
  </w:footnote>
  <w:footnote w:type="continuationSeparator" w:id="0">
    <w:p w14:paraId="578F3964" w14:textId="77777777" w:rsidR="00E71C31" w:rsidRDefault="00E71C3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A384" w14:textId="77777777" w:rsidR="00C4133A" w:rsidRDefault="00C4133A" w:rsidP="00BC23CB">
    <w:pPr>
      <w:pStyle w:val="a7"/>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BBA8A" w14:textId="77777777" w:rsidR="00C4133A" w:rsidRDefault="00C4133A">
    <w:pPr>
      <w:pStyle w:val="a7"/>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FA50" w14:textId="77777777" w:rsidR="00C4133A" w:rsidRDefault="00C4133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3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TM5MDNkYjFkYWEwZmQxOGVmM2RmN2FmZDZlNTkifQ=="/>
  </w:docVars>
  <w:rsids>
    <w:rsidRoot w:val="00DF4D4E"/>
    <w:rsid w:val="8FF7FD67"/>
    <w:rsid w:val="BF9E1F1F"/>
    <w:rsid w:val="C3EFB14D"/>
    <w:rsid w:val="CB2FEED6"/>
    <w:rsid w:val="CDFCF0E1"/>
    <w:rsid w:val="D347DBB3"/>
    <w:rsid w:val="DBF26775"/>
    <w:rsid w:val="DFF68AF3"/>
    <w:rsid w:val="DFF6AA66"/>
    <w:rsid w:val="EFEB8E25"/>
    <w:rsid w:val="F6FCA3D2"/>
    <w:rsid w:val="FBC14AD2"/>
    <w:rsid w:val="FCB42431"/>
    <w:rsid w:val="FCDDAC40"/>
    <w:rsid w:val="FF4F7A3A"/>
    <w:rsid w:val="00021599"/>
    <w:rsid w:val="00070D7B"/>
    <w:rsid w:val="00081B37"/>
    <w:rsid w:val="00081C8C"/>
    <w:rsid w:val="000824AE"/>
    <w:rsid w:val="000B4C09"/>
    <w:rsid w:val="000D1FAB"/>
    <w:rsid w:val="000E568A"/>
    <w:rsid w:val="00111AAA"/>
    <w:rsid w:val="001360D5"/>
    <w:rsid w:val="00140A81"/>
    <w:rsid w:val="001A627E"/>
    <w:rsid w:val="002228FA"/>
    <w:rsid w:val="002262F2"/>
    <w:rsid w:val="003305A4"/>
    <w:rsid w:val="00366215"/>
    <w:rsid w:val="003718F0"/>
    <w:rsid w:val="0037435A"/>
    <w:rsid w:val="003C3DAA"/>
    <w:rsid w:val="00424675"/>
    <w:rsid w:val="00430C44"/>
    <w:rsid w:val="00554517"/>
    <w:rsid w:val="00554824"/>
    <w:rsid w:val="005810CC"/>
    <w:rsid w:val="005A5BEB"/>
    <w:rsid w:val="005B3B02"/>
    <w:rsid w:val="005C25FA"/>
    <w:rsid w:val="00640BE9"/>
    <w:rsid w:val="00640EEE"/>
    <w:rsid w:val="00690E16"/>
    <w:rsid w:val="006A6290"/>
    <w:rsid w:val="006E32DA"/>
    <w:rsid w:val="00711DB9"/>
    <w:rsid w:val="007178DB"/>
    <w:rsid w:val="00753B21"/>
    <w:rsid w:val="0077412B"/>
    <w:rsid w:val="007A0A43"/>
    <w:rsid w:val="007E1E67"/>
    <w:rsid w:val="008108EA"/>
    <w:rsid w:val="0082299A"/>
    <w:rsid w:val="00837B42"/>
    <w:rsid w:val="008433A8"/>
    <w:rsid w:val="00846CB5"/>
    <w:rsid w:val="00854516"/>
    <w:rsid w:val="0087401E"/>
    <w:rsid w:val="008770F4"/>
    <w:rsid w:val="008B63C4"/>
    <w:rsid w:val="008D60D5"/>
    <w:rsid w:val="008E00C3"/>
    <w:rsid w:val="00961836"/>
    <w:rsid w:val="009B22B0"/>
    <w:rsid w:val="009B7D29"/>
    <w:rsid w:val="00A50D51"/>
    <w:rsid w:val="00A56FA8"/>
    <w:rsid w:val="00A642E3"/>
    <w:rsid w:val="00AC62C8"/>
    <w:rsid w:val="00AC7DC3"/>
    <w:rsid w:val="00AD6CC3"/>
    <w:rsid w:val="00AD722B"/>
    <w:rsid w:val="00B077E8"/>
    <w:rsid w:val="00B12492"/>
    <w:rsid w:val="00B274AC"/>
    <w:rsid w:val="00B413D4"/>
    <w:rsid w:val="00B80B59"/>
    <w:rsid w:val="00BC23CB"/>
    <w:rsid w:val="00BF4074"/>
    <w:rsid w:val="00C4133A"/>
    <w:rsid w:val="00C64468"/>
    <w:rsid w:val="00C673DE"/>
    <w:rsid w:val="00CA5AFE"/>
    <w:rsid w:val="00CC04C9"/>
    <w:rsid w:val="00CC7AA5"/>
    <w:rsid w:val="00CF3C21"/>
    <w:rsid w:val="00CF72E4"/>
    <w:rsid w:val="00D352BA"/>
    <w:rsid w:val="00D57AF4"/>
    <w:rsid w:val="00DC2DCD"/>
    <w:rsid w:val="00DC77BF"/>
    <w:rsid w:val="00DE4B4A"/>
    <w:rsid w:val="00DF4D4E"/>
    <w:rsid w:val="00DF7F83"/>
    <w:rsid w:val="00E03B6C"/>
    <w:rsid w:val="00E525DE"/>
    <w:rsid w:val="00E60DFF"/>
    <w:rsid w:val="00E71C31"/>
    <w:rsid w:val="00EE76F7"/>
    <w:rsid w:val="00F126D6"/>
    <w:rsid w:val="00FA1227"/>
    <w:rsid w:val="018042F6"/>
    <w:rsid w:val="0D0B7B10"/>
    <w:rsid w:val="10F145E0"/>
    <w:rsid w:val="21E061FD"/>
    <w:rsid w:val="26C863CA"/>
    <w:rsid w:val="2DBE1197"/>
    <w:rsid w:val="2E7FF1E0"/>
    <w:rsid w:val="35030610"/>
    <w:rsid w:val="389D3653"/>
    <w:rsid w:val="3D3F2742"/>
    <w:rsid w:val="3E496945"/>
    <w:rsid w:val="3F364E20"/>
    <w:rsid w:val="41D356DD"/>
    <w:rsid w:val="44C605DA"/>
    <w:rsid w:val="45D42AFC"/>
    <w:rsid w:val="462912BB"/>
    <w:rsid w:val="46F776AE"/>
    <w:rsid w:val="4BBF5337"/>
    <w:rsid w:val="4BE47552"/>
    <w:rsid w:val="4D004340"/>
    <w:rsid w:val="4D023B98"/>
    <w:rsid w:val="4F1F71CC"/>
    <w:rsid w:val="51C37D2A"/>
    <w:rsid w:val="53B56B43"/>
    <w:rsid w:val="55F64394"/>
    <w:rsid w:val="56711F5E"/>
    <w:rsid w:val="5AF675B0"/>
    <w:rsid w:val="5B78783A"/>
    <w:rsid w:val="5BFBDA8C"/>
    <w:rsid w:val="5F7EE9F1"/>
    <w:rsid w:val="5F97BAF3"/>
    <w:rsid w:val="63106EBB"/>
    <w:rsid w:val="638DDC64"/>
    <w:rsid w:val="65A4155E"/>
    <w:rsid w:val="70E90174"/>
    <w:rsid w:val="71E54F7F"/>
    <w:rsid w:val="77FA3091"/>
    <w:rsid w:val="77FEBDEF"/>
    <w:rsid w:val="77FFCC11"/>
    <w:rsid w:val="7E969309"/>
    <w:rsid w:val="7EB5500D"/>
    <w:rsid w:val="7F8F68E2"/>
    <w:rsid w:val="7FE7DABE"/>
    <w:rsid w:val="7FF78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1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94" w:lineRule="exact"/>
      <w:ind w:firstLineChars="200" w:firstLine="864"/>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uiPriority w:val="99"/>
    <w:qFormat/>
    <w:rPr>
      <w:rFonts w:hAnsi="Courier New" w:cs="Courier New"/>
      <w:sz w:val="21"/>
      <w:szCs w:val="21"/>
    </w:r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8"/>
    <w:uiPriority w:val="99"/>
    <w:semiHidden/>
    <w:qFormat/>
    <w:rPr>
      <w:rFonts w:ascii="Times New Roman" w:eastAsia="仿宋_GB2312" w:hAnsi="Times New Roman" w:cs="Times New Roman"/>
      <w:b/>
      <w:bCs/>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94" w:lineRule="exact"/>
      <w:ind w:firstLineChars="200" w:firstLine="864"/>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uiPriority w:val="99"/>
    <w:qFormat/>
    <w:rPr>
      <w:rFonts w:hAnsi="Courier New" w:cs="Courier New"/>
      <w:sz w:val="21"/>
      <w:szCs w:val="21"/>
    </w:rPr>
  </w:style>
  <w:style w:type="paragraph" w:styleId="a5">
    <w:name w:val="Balloon Text"/>
    <w:basedOn w:val="a"/>
    <w:link w:val="Char0"/>
    <w:uiPriority w:val="99"/>
    <w:semiHidden/>
    <w:unhideWhenUsed/>
    <w:qFormat/>
    <w:pPr>
      <w:spacing w:line="240" w:lineRule="auto"/>
    </w:pPr>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0">
    <w:name w:val="批注框文本 Char"/>
    <w:basedOn w:val="a0"/>
    <w:link w:val="a5"/>
    <w:uiPriority w:val="99"/>
    <w:semiHidden/>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semiHidden/>
    <w:qFormat/>
    <w:rPr>
      <w:rFonts w:ascii="Times New Roman" w:eastAsia="仿宋_GB2312" w:hAnsi="Times New Roman" w:cs="Times New Roman"/>
      <w:kern w:val="2"/>
      <w:sz w:val="32"/>
      <w:szCs w:val="24"/>
    </w:rPr>
  </w:style>
  <w:style w:type="character" w:customStyle="1" w:styleId="Char3">
    <w:name w:val="批注主题 Char"/>
    <w:basedOn w:val="Char"/>
    <w:link w:val="a8"/>
    <w:uiPriority w:val="99"/>
    <w:semiHidden/>
    <w:qFormat/>
    <w:rPr>
      <w:rFonts w:ascii="Times New Roman" w:eastAsia="仿宋_GB2312"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807</Words>
  <Characters>4601</Characters>
  <Application>Microsoft Office Word</Application>
  <DocSecurity>0</DocSecurity>
  <Lines>38</Lines>
  <Paragraphs>10</Paragraphs>
  <ScaleCrop>false</ScaleCrop>
  <Company>china</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镇 吕</dc:creator>
  <cp:lastModifiedBy>李建东</cp:lastModifiedBy>
  <cp:revision>33</cp:revision>
  <cp:lastPrinted>2022-05-27T01:16:00Z</cp:lastPrinted>
  <dcterms:created xsi:type="dcterms:W3CDTF">2022-03-19T14:38:00Z</dcterms:created>
  <dcterms:modified xsi:type="dcterms:W3CDTF">2024-07-16T01:32:00Z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4111B49033404465A4B8ABA4D6CAFAA4</vt:lpwstr>
  </property>
</Properties>
</file>