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0466E">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44"/>
          <w:szCs w:val="44"/>
          <w:lang w:eastAsia="zh-CN"/>
        </w:rPr>
      </w:pPr>
      <w:bookmarkStart w:id="0" w:name="_GoBack"/>
      <w:bookmarkEnd w:id="0"/>
      <w:r>
        <w:rPr>
          <w:rFonts w:hint="default" w:ascii="Times New Roman" w:hAnsi="Times New Roman" w:eastAsia="方正小标宋_GBK" w:cs="Times New Roman"/>
          <w:sz w:val="44"/>
          <w:szCs w:val="44"/>
          <w:lang w:eastAsia="zh-CN"/>
        </w:rPr>
        <w:t>云南能投华煜天然气发展产业有限公司</w:t>
      </w:r>
    </w:p>
    <w:p w14:paraId="091662FB">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关于住宅燃气工程安装费标准的</w:t>
      </w:r>
      <w:r>
        <w:rPr>
          <w:rFonts w:hint="default" w:ascii="Times New Roman" w:hAnsi="Times New Roman" w:eastAsia="方正小标宋_GBK" w:cs="Times New Roman"/>
          <w:sz w:val="44"/>
          <w:szCs w:val="44"/>
          <w:lang w:eastAsia="zh-CN"/>
        </w:rPr>
        <w:t>公示</w:t>
      </w:r>
    </w:p>
    <w:p w14:paraId="5B30FD84">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贯彻落实国务院第43次常务会议精神，加强燃气工程安装收费管理，推动减税降费工作取得实效，根据国家发展和改革委员会、住房和城乡建设部、国家市场监督管理总局《关于规范城镇燃气工程安装收费的指导意见》（发改价格〔2019〕1131号）和《云南省发展和改革委员会关于降低偏高的住宅燃气工程安装收费标准有关事宜的通知》（云发改价格〔2019〕486号）</w:t>
      </w:r>
      <w:r>
        <w:rPr>
          <w:rFonts w:hint="default" w:ascii="Times New Roman" w:hAnsi="Times New Roman" w:eastAsia="仿宋" w:cs="Times New Roman"/>
          <w:sz w:val="32"/>
          <w:szCs w:val="32"/>
          <w:lang w:eastAsia="zh-CN"/>
        </w:rPr>
        <w:t>、《玉溪市发展和改革委员会关于玉溪市新建住宅燃气工程安装费标准的通知》</w:t>
      </w:r>
      <w:r>
        <w:rPr>
          <w:rFonts w:hint="default" w:ascii="Times New Roman" w:hAnsi="Times New Roman" w:eastAsia="仿宋_GB2312" w:cs="Times New Roman"/>
          <w:sz w:val="32"/>
        </w:rPr>
        <w:t>玉发改价费〔2019〕294号</w:t>
      </w:r>
      <w:r>
        <w:rPr>
          <w:rFonts w:hint="default" w:ascii="Times New Roman" w:hAnsi="Times New Roman" w:eastAsia="仿宋" w:cs="Times New Roman"/>
          <w:sz w:val="32"/>
          <w:szCs w:val="32"/>
        </w:rPr>
        <w:t>文件要求，</w:t>
      </w:r>
      <w:r>
        <w:rPr>
          <w:rFonts w:hint="default" w:ascii="Times New Roman" w:hAnsi="Times New Roman" w:eastAsia="仿宋" w:cs="Times New Roman"/>
          <w:sz w:val="32"/>
          <w:szCs w:val="32"/>
          <w:highlight w:val="none"/>
        </w:rPr>
        <w:t>现就我</w:t>
      </w:r>
      <w:r>
        <w:rPr>
          <w:rFonts w:hint="default" w:ascii="Times New Roman" w:hAnsi="Times New Roman" w:eastAsia="仿宋" w:cs="Times New Roman"/>
          <w:sz w:val="32"/>
          <w:szCs w:val="32"/>
          <w:highlight w:val="none"/>
          <w:lang w:eastAsia="zh-CN"/>
        </w:rPr>
        <w:t>公司</w:t>
      </w:r>
      <w:r>
        <w:rPr>
          <w:rFonts w:hint="default" w:ascii="Times New Roman" w:hAnsi="Times New Roman" w:eastAsia="仿宋" w:cs="Times New Roman"/>
          <w:sz w:val="32"/>
          <w:szCs w:val="32"/>
          <w:highlight w:val="none"/>
        </w:rPr>
        <w:t>新</w:t>
      </w:r>
      <w:r>
        <w:rPr>
          <w:rFonts w:hint="default" w:ascii="Times New Roman" w:hAnsi="Times New Roman" w:eastAsia="仿宋" w:cs="Times New Roman"/>
          <w:sz w:val="32"/>
          <w:szCs w:val="32"/>
        </w:rPr>
        <w:t>建住宅</w:t>
      </w:r>
      <w:r>
        <w:rPr>
          <w:rFonts w:hint="default" w:ascii="Times New Roman" w:hAnsi="Times New Roman" w:eastAsia="仿宋" w:cs="Times New Roman"/>
          <w:sz w:val="32"/>
          <w:szCs w:val="32"/>
          <w:lang w:eastAsia="zh-CN"/>
        </w:rPr>
        <w:t>及老旧小区</w:t>
      </w:r>
      <w:r>
        <w:rPr>
          <w:rFonts w:hint="default" w:ascii="Times New Roman" w:hAnsi="Times New Roman" w:eastAsia="仿宋" w:cs="Times New Roman"/>
          <w:sz w:val="32"/>
          <w:szCs w:val="32"/>
        </w:rPr>
        <w:t>燃气工程安装标准有关事宜</w:t>
      </w:r>
      <w:r>
        <w:rPr>
          <w:rFonts w:hint="default" w:ascii="Times New Roman" w:hAnsi="Times New Roman" w:eastAsia="仿宋" w:cs="Times New Roman"/>
          <w:sz w:val="32"/>
          <w:szCs w:val="32"/>
          <w:lang w:eastAsia="zh-CN"/>
        </w:rPr>
        <w:t>公示</w:t>
      </w:r>
      <w:r>
        <w:rPr>
          <w:rFonts w:hint="default" w:ascii="Times New Roman" w:hAnsi="Times New Roman" w:eastAsia="仿宋" w:cs="Times New Roman"/>
          <w:sz w:val="32"/>
          <w:szCs w:val="32"/>
        </w:rPr>
        <w:t>如下：</w:t>
      </w:r>
    </w:p>
    <w:p w14:paraId="4ACED1E4">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一、住宅燃气工程安装费内容</w:t>
      </w:r>
    </w:p>
    <w:p w14:paraId="17ABFF9B">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宅燃气工程安装费是指为保障用户通气，相关企业提供建筑区划红线内燃气工程勘察、设计、施工、监理、验收等服务而收取的与工程建设相关的服务费和材料费等费用。燃气工程安装收费范围仅限于建筑区划红线内产权属于用户的资产，不得向红线外延伸。安装材料详见附件（玉溪市住宅燃气工程安装材料明细表）。</w:t>
      </w:r>
    </w:p>
    <w:p w14:paraId="1736B1EA">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二、新建住宅燃气工程安装费标准</w:t>
      </w:r>
    </w:p>
    <w:p w14:paraId="426687D5">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 w:cs="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814705</wp:posOffset>
                </wp:positionV>
                <wp:extent cx="5975985" cy="635"/>
                <wp:effectExtent l="0" t="0" r="0" b="0"/>
                <wp:wrapNone/>
                <wp:docPr id="3" name="直线 5"/>
                <wp:cNvGraphicFramePr/>
                <a:graphic xmlns:a="http://schemas.openxmlformats.org/drawingml/2006/main">
                  <a:graphicData uri="http://schemas.microsoft.com/office/word/2010/wordprocessingShape">
                    <wps:wsp>
                      <wps:cNvCnPr/>
                      <wps:spPr>
                        <a:xfrm>
                          <a:off x="889635" y="9464040"/>
                          <a:ext cx="5975985" cy="63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6.1pt;margin-top:64.15pt;height:0.05pt;width:470.55pt;z-index:251659264;mso-width-relative:page;mso-height-relative:page;" filled="f" stroked="t" coordsize="21600,21600" o:gfxdata="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u8SFLZAAAACwEAAA8AAAAAAAAAAQAgAAAAIgAAAGRycy9kb3ducmV2Lnht&#10;bFBLAQIUABQAAAAIAIdO4kAYCe5f+AEAAOkDAAAOAAAAAAAAAAEAIAAAACgBAABkcnMvZTJvRG9j&#10;LnhtbFBLBQYAAAAABgAGAFkBAACSBQAAAAA=&#10;">
                <v:fill on="f" focussize="0,0"/>
                <v:stroke weight="1pt" color="#FF0000" joinstyle="round"/>
                <v:imagedata o:title=""/>
                <o:lock v:ext="edit" aspectratio="f"/>
              </v:line>
            </w:pict>
          </mc:Fallback>
        </mc:AlternateContent>
      </w:r>
      <w:r>
        <w:rPr>
          <w:rFonts w:hint="default" w:ascii="Times New Roman" w:hAnsi="Times New Roman" w:eastAsia="仿宋" w:cs="Times New Roman"/>
          <w:sz w:val="32"/>
          <w:szCs w:val="32"/>
        </w:rPr>
        <w:t>新建住宅燃气工程安装费实行</w:t>
      </w:r>
      <w:r>
        <w:rPr>
          <w:rFonts w:hint="default" w:ascii="Times New Roman" w:hAnsi="Times New Roman" w:eastAsia="仿宋" w:cs="Times New Roman"/>
          <w:sz w:val="32"/>
          <w:szCs w:val="32"/>
          <w:lang w:eastAsia="zh-CN"/>
        </w:rPr>
        <w:t>发改</w:t>
      </w:r>
      <w:r>
        <w:rPr>
          <w:rFonts w:hint="default" w:ascii="Times New Roman" w:hAnsi="Times New Roman" w:eastAsia="仿宋" w:cs="Times New Roman"/>
          <w:sz w:val="32"/>
          <w:szCs w:val="32"/>
        </w:rPr>
        <w:t>最高限价管理，最高限价标准为2650元/户。新建住宅燃气工程安装费统一</w:t>
      </w:r>
      <w:r>
        <w:rPr>
          <w:rFonts w:hint="default" w:ascii="Times New Roman" w:hAnsi="Times New Roman" w:eastAsia="仿宋" w:cs="Times New Roman"/>
          <w:sz w:val="32"/>
          <w:szCs w:val="32"/>
          <w:lang w:eastAsia="zh-CN"/>
        </w:rPr>
        <w:t>由开发商承担</w:t>
      </w:r>
      <w:r>
        <w:rPr>
          <w:rFonts w:hint="default" w:ascii="Times New Roman" w:hAnsi="Times New Roman" w:eastAsia="仿宋" w:cs="Times New Roman"/>
          <w:sz w:val="32"/>
          <w:szCs w:val="32"/>
        </w:rPr>
        <w:t>，</w:t>
      </w:r>
    </w:p>
    <w:p w14:paraId="50444B9A">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不再另外向燃气用户单独收取</w:t>
      </w:r>
      <w:r>
        <w:rPr>
          <w:rFonts w:hint="eastAsia" w:eastAsia="仿宋" w:cs="Times New Roman"/>
          <w:sz w:val="32"/>
          <w:szCs w:val="32"/>
          <w:lang w:eastAsia="zh-CN"/>
        </w:rPr>
        <w:t>。</w:t>
      </w:r>
    </w:p>
    <w:p w14:paraId="66778F8E">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老旧小区</w:t>
      </w:r>
      <w:r>
        <w:rPr>
          <w:rFonts w:hint="default" w:ascii="Times New Roman" w:hAnsi="Times New Roman" w:eastAsia="黑体" w:cs="Times New Roman"/>
          <w:sz w:val="32"/>
          <w:szCs w:val="32"/>
        </w:rPr>
        <w:t>住宅燃气工程安装费标准</w:t>
      </w:r>
    </w:p>
    <w:p w14:paraId="016C2A27">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老旧小区</w:t>
      </w:r>
      <w:r>
        <w:rPr>
          <w:rFonts w:hint="default" w:ascii="Times New Roman" w:hAnsi="Times New Roman" w:eastAsia="仿宋" w:cs="Times New Roman"/>
          <w:sz w:val="32"/>
          <w:szCs w:val="32"/>
        </w:rPr>
        <w:t>住宅燃气工程安装费实行</w:t>
      </w:r>
      <w:r>
        <w:rPr>
          <w:rFonts w:hint="default" w:ascii="Times New Roman" w:hAnsi="Times New Roman" w:eastAsia="仿宋" w:cs="Times New Roman"/>
          <w:sz w:val="32"/>
          <w:szCs w:val="32"/>
          <w:lang w:eastAsia="zh-CN"/>
        </w:rPr>
        <w:t>市场</w:t>
      </w:r>
      <w:r>
        <w:rPr>
          <w:rFonts w:hint="default" w:ascii="Times New Roman" w:hAnsi="Times New Roman" w:eastAsia="仿宋" w:cs="Times New Roman"/>
          <w:sz w:val="32"/>
          <w:szCs w:val="32"/>
          <w:lang w:val="en-US" w:eastAsia="zh-CN"/>
        </w:rPr>
        <w:t>定</w:t>
      </w:r>
      <w:r>
        <w:rPr>
          <w:rFonts w:hint="default" w:ascii="Times New Roman" w:hAnsi="Times New Roman" w:eastAsia="仿宋" w:cs="Times New Roman"/>
          <w:sz w:val="32"/>
          <w:szCs w:val="32"/>
        </w:rPr>
        <w:t>价管理，</w:t>
      </w:r>
      <w:r>
        <w:rPr>
          <w:rFonts w:hint="default" w:ascii="Times New Roman" w:hAnsi="Times New Roman" w:eastAsia="仿宋" w:cs="Times New Roman"/>
          <w:sz w:val="32"/>
          <w:szCs w:val="32"/>
          <w:lang w:val="en-US" w:eastAsia="zh-CN"/>
        </w:rPr>
        <w:t>收费</w:t>
      </w:r>
      <w:r>
        <w:rPr>
          <w:rFonts w:hint="default" w:ascii="Times New Roman" w:hAnsi="Times New Roman" w:eastAsia="仿宋" w:cs="Times New Roman"/>
          <w:sz w:val="32"/>
          <w:szCs w:val="32"/>
        </w:rPr>
        <w:t>标准为</w:t>
      </w:r>
      <w:r>
        <w:rPr>
          <w:rFonts w:hint="default" w:ascii="Times New Roman" w:hAnsi="Times New Roman" w:eastAsia="仿宋" w:cs="Times New Roman"/>
          <w:sz w:val="32"/>
          <w:szCs w:val="32"/>
          <w:lang w:val="en-US" w:eastAsia="zh-CN"/>
        </w:rPr>
        <w:t>3000</w:t>
      </w:r>
      <w:r>
        <w:rPr>
          <w:rFonts w:hint="default" w:ascii="Times New Roman" w:hAnsi="Times New Roman" w:eastAsia="仿宋" w:cs="Times New Roman"/>
          <w:sz w:val="32"/>
          <w:szCs w:val="32"/>
        </w:rPr>
        <w:t>元/户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不含燃气泄漏报警装置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14:paraId="52ECF581">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有以下情况之一的，具体费用由双方协商确定</w:t>
      </w:r>
    </w:p>
    <w:p w14:paraId="1817B6E9">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（一）一户独立享有一幢单体建筑，并且登记为一个产权的；</w:t>
      </w:r>
    </w:p>
    <w:p w14:paraId="686192DB">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（二）一户独立有两个及以上楼层，并且登记为一个产权的；</w:t>
      </w:r>
    </w:p>
    <w:p w14:paraId="578C2F07">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（三）超出《玉溪市住宅燃气工程安装材料明细表》的；</w:t>
      </w:r>
    </w:p>
    <w:p w14:paraId="46BF6FED">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（四）用户另行要求提供供热采暖燃气具及相关服务的。</w:t>
      </w:r>
    </w:p>
    <w:p w14:paraId="6D9D7107">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、定价范围</w:t>
      </w:r>
    </w:p>
    <w:p w14:paraId="01D372D6">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易门县</w:t>
      </w:r>
      <w:r>
        <w:rPr>
          <w:rFonts w:hint="default" w:ascii="Times New Roman" w:hAnsi="Times New Roman" w:eastAsia="仿宋" w:cs="Times New Roman"/>
          <w:sz w:val="32"/>
          <w:szCs w:val="32"/>
        </w:rPr>
        <w:t>行政辖区范围内的住宅。</w:t>
      </w:r>
    </w:p>
    <w:p w14:paraId="209AEAB6">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_GBK" w:cs="Times New Roman"/>
          <w:sz w:val="44"/>
          <w:szCs w:val="44"/>
          <w:lang w:val="en-US" w:eastAsia="zh-CN"/>
        </w:rPr>
      </w:pPr>
    </w:p>
    <w:p w14:paraId="709B0035">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_GBK" w:cs="Times New Roman"/>
          <w:sz w:val="44"/>
          <w:szCs w:val="44"/>
          <w:lang w:val="en-US" w:eastAsia="zh-CN"/>
        </w:rPr>
      </w:pPr>
    </w:p>
    <w:p w14:paraId="52964785">
      <w:pPr>
        <w:keepNext w:val="0"/>
        <w:keepLines w:val="0"/>
        <w:pageBreakBefore w:val="0"/>
        <w:widowControl/>
        <w:kinsoku/>
        <w:wordWrap/>
        <w:overflowPunct/>
        <w:topLinePunct w:val="0"/>
        <w:autoSpaceDE/>
        <w:autoSpaceDN/>
        <w:bidi w:val="0"/>
        <w:adjustRightInd/>
        <w:snapToGrid/>
        <w:spacing w:line="576" w:lineRule="exact"/>
        <w:ind w:firstLine="645"/>
        <w:jc w:val="right"/>
        <w:textAlignment w:val="auto"/>
        <w:rPr>
          <w:rFonts w:hint="default" w:ascii="Times New Roman" w:hAnsi="Times New Roman" w:eastAsia="仿宋" w:cs="Times New Roman"/>
          <w:sz w:val="32"/>
          <w:szCs w:val="32"/>
          <w:lang w:val="en-US" w:eastAsia="zh-CN"/>
        </w:rPr>
      </w:pP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仿宋" w:cs="Times New Roman"/>
          <w:sz w:val="32"/>
          <w:szCs w:val="32"/>
          <w:lang w:val="en-US" w:eastAsia="zh-CN"/>
        </w:rPr>
        <w:t xml:space="preserve"> 云南能投华煜天然气发展产业有限公司</w:t>
      </w:r>
    </w:p>
    <w:p w14:paraId="0F98E3DD">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 xml:space="preserve">  2024年8月16日</w:t>
      </w:r>
    </w:p>
    <w:p w14:paraId="0B8B8BA2">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lang w:val="en-US" w:eastAsia="zh-CN"/>
        </w:rPr>
      </w:pPr>
    </w:p>
    <w:sectPr>
      <w:pgSz w:w="11907" w:h="16840"/>
      <w:pgMar w:top="1440" w:right="1418" w:bottom="1440" w:left="1418" w:header="680" w:footer="992" w:gutter="0"/>
      <w:pgNumType w:start="1" w:chapStyle="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ZGFkYzI5NTVmOTdmMjg2MTY2N2RlMzlmY2VhYjIifQ=="/>
  </w:docVars>
  <w:rsids>
    <w:rsidRoot w:val="32711992"/>
    <w:rsid w:val="000A07AB"/>
    <w:rsid w:val="000E4EF8"/>
    <w:rsid w:val="002D0EDB"/>
    <w:rsid w:val="003729C4"/>
    <w:rsid w:val="004505EF"/>
    <w:rsid w:val="004C4376"/>
    <w:rsid w:val="00567D17"/>
    <w:rsid w:val="00A11064"/>
    <w:rsid w:val="00AB509C"/>
    <w:rsid w:val="00AE1652"/>
    <w:rsid w:val="00B55F61"/>
    <w:rsid w:val="00C676A1"/>
    <w:rsid w:val="00DD7B77"/>
    <w:rsid w:val="06DA7BB0"/>
    <w:rsid w:val="085A6492"/>
    <w:rsid w:val="0E7537E1"/>
    <w:rsid w:val="17DE2C6A"/>
    <w:rsid w:val="18735C7C"/>
    <w:rsid w:val="1BE40BCE"/>
    <w:rsid w:val="1EA500B1"/>
    <w:rsid w:val="1EC5250C"/>
    <w:rsid w:val="32711992"/>
    <w:rsid w:val="348E6C47"/>
    <w:rsid w:val="37F15404"/>
    <w:rsid w:val="3A941A7F"/>
    <w:rsid w:val="3EF2404A"/>
    <w:rsid w:val="42B82CBB"/>
    <w:rsid w:val="76D21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qFormat/>
    <w:uiPriority w:val="34"/>
    <w:pPr>
      <w:ind w:firstLine="420" w:firstLineChars="200"/>
    </w:pPr>
  </w:style>
  <w:style w:type="table" w:customStyle="1" w:styleId="9">
    <w:name w:val="网格型7"/>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能正文"/>
    <w:basedOn w:val="1"/>
    <w:qFormat/>
    <w:uiPriority w:val="0"/>
    <w:pPr>
      <w:spacing w:line="576" w:lineRule="exact"/>
    </w:pPr>
    <w:rPr>
      <w:rFonts w:ascii="Times New Roman" w:hAnsi="Times New Roman" w:eastAsia="仿宋_GB2312" w:cs="Times New Roman"/>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759</Words>
  <Characters>786</Characters>
  <Lines>1</Lines>
  <Paragraphs>1</Paragraphs>
  <TotalTime>4</TotalTime>
  <ScaleCrop>false</ScaleCrop>
  <LinksUpToDate>false</LinksUpToDate>
  <CharactersWithSpaces>824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2019-11-15T01:30:00Z</dcterms:created>
  <dc:creator>朱涵</dc:creator>
  <cp:lastModifiedBy>Administrator</cp:lastModifiedBy>
  <cp:lastPrinted>2023-11-30T04:49:00Z</cp:lastPrinted>
  <dcterms:modified xsi:type="dcterms:W3CDTF">2024-09-09T07:30:44Z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706C6EA2411742C68FB57EABA70900FE_13</vt:lpwstr>
  </property>
</Properties>
</file>