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103"/>
        <w:gridCol w:w="900"/>
        <w:gridCol w:w="1103"/>
        <w:gridCol w:w="794"/>
        <w:gridCol w:w="901"/>
        <w:gridCol w:w="1214"/>
        <w:gridCol w:w="765"/>
        <w:gridCol w:w="922"/>
        <w:gridCol w:w="794"/>
        <w:gridCol w:w="794"/>
        <w:gridCol w:w="731"/>
        <w:gridCol w:w="979"/>
        <w:gridCol w:w="1024"/>
        <w:gridCol w:w="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350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附件7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易门县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工商企业等社会资本流转土地地类性质及用途申请审核表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申请单位名称：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　　　　　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申请日期：    年   月    日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流出方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流转地块编码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所属村组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流转期限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</w:t>
            </w:r>
          </w:p>
        </w:tc>
        <w:tc>
          <w:tcPr>
            <w:tcW w:w="400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地类性质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地块所属村小组审核意见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地块所属乡镇自然资源部门审核意见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耕地面积（亩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园地面积（亩）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设施农用地面积（亩）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其它面积（亩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永久基本农田面积（亩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default" w:ascii="Times New Roman" w:hAnsi="Times New Roman" w:eastAsia="方正仿宋_GBK" w:cs="Times New Roman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地块所属乡镇自然资源部门审核人：</w:t>
      </w:r>
      <w:r>
        <w:rPr>
          <w:rFonts w:hint="eastAsia" w:ascii="Times New Roman" w:hAnsi="Times New Roman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审核单位（自然资源</w:t>
      </w:r>
      <w:r>
        <w:rPr>
          <w:rFonts w:hint="eastAsia" w:ascii="Times New Roman" w:hAnsi="Times New Roman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局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盖章）：</w:t>
      </w:r>
      <w:r>
        <w:rPr>
          <w:rFonts w:hint="default" w:ascii="Times New Roman" w:hAnsi="Times New Roman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　　　　　　　　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审核日期：     年   月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</w:pP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地块所属村小组负责人签字：</w:t>
      </w:r>
      <w:r>
        <w:rPr>
          <w:rFonts w:hint="default" w:ascii="Times New Roman" w:hAnsi="Times New Roman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　　　　　　　　　　　　　　　　　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　　　　　　　　</w:t>
      </w:r>
      <w:r>
        <w:rPr>
          <w:rFonts w:hint="eastAsia" w:ascii="Times New Roman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</w:t>
      </w:r>
      <w:r>
        <w:rPr>
          <w:rFonts w:hint="default" w:ascii="Times New Roman" w:hAnsi="Times New Roman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　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签字日期：     年   月  日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MGUyN2Y2YWVhMzc1NDk1OWY3OTc2NWY3YjlmNDgifQ=="/>
    <w:docVar w:name="KSO_WPS_MARK_KEY" w:val="0373a59e-3cd9-462c-b8f0-00d2303b5ddc"/>
  </w:docVars>
  <w:rsids>
    <w:rsidRoot w:val="00000000"/>
    <w:rsid w:val="212C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2024-09-24T02:36:58Z</dcterms:created>
  <dc:creator>小样</dc:creator>
  <cp:lastModifiedBy>金妍彤</cp:lastModifiedBy>
  <dcterms:modified xsi:type="dcterms:W3CDTF">2024-09-24T02:38:52Z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5006B558DA634A538F793ECC33096137_12</vt:lpwstr>
  </property>
</Properties>
</file>