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方正小标宋_GBK" w:hAnsi="方正小标宋_GBK" w:eastAsia="方正小标宋_GBK" w:cs="方正小标宋_GBK"/>
          <w:b w:val="0"/>
          <w:bCs/>
          <w:i w:val="0"/>
          <w:iCs w:val="0"/>
          <w:caps w:val="0"/>
          <w:color w:val="000000"/>
          <w:spacing w:val="0"/>
          <w:sz w:val="44"/>
          <w:szCs w:val="44"/>
        </w:rPr>
      </w:pPr>
      <w:r>
        <w:rPr>
          <w:rStyle w:val="5"/>
          <w:rFonts w:hint="eastAsia" w:ascii="方正小标宋_GBK" w:hAnsi="方正小标宋_GBK" w:eastAsia="方正小标宋_GBK" w:cs="方正小标宋_GBK"/>
          <w:b w:val="0"/>
          <w:bCs/>
          <w:i w:val="0"/>
          <w:iCs w:val="0"/>
          <w:caps w:val="0"/>
          <w:color w:val="000000"/>
          <w:spacing w:val="0"/>
          <w:sz w:val="44"/>
          <w:szCs w:val="44"/>
          <w:bdr w:val="none" w:color="auto" w:sz="0" w:space="0"/>
          <w:shd w:val="clear" w:fill="FFFFFF"/>
        </w:rPr>
        <w:t>中华人民共和国政府信息公开条例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Calibri" w:hAnsi="Calibri" w:eastAsia="微软雅黑" w:cs="Calibri"/>
          <w:i w:val="0"/>
          <w:iCs w:val="0"/>
          <w:caps w:val="0"/>
          <w:color w:val="000000"/>
          <w:spacing w:val="0"/>
          <w:sz w:val="31"/>
          <w:szCs w:val="31"/>
          <w:bdr w:val="none" w:color="auto" w:sz="0" w:space="0"/>
          <w:shd w:val="clear" w:fill="FFFFFF"/>
        </w:rPr>
      </w:pPr>
      <w:r>
        <w:rPr>
          <w:rFonts w:ascii="Calibri" w:hAnsi="Calibri" w:eastAsia="微软雅黑" w:cs="Calibri"/>
          <w:i w:val="0"/>
          <w:iCs w:val="0"/>
          <w:caps w:val="0"/>
          <w:color w:val="000000"/>
          <w:spacing w:val="0"/>
          <w:sz w:val="31"/>
          <w:szCs w:val="31"/>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315" w:right="0" w:hanging="320" w:hangingChars="1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（2007年4月5日中华人民共和国国务院令第492号公</w:t>
      </w:r>
      <w:r>
        <w:rPr>
          <w:rFonts w:hint="default" w:ascii="Times New Roman" w:hAnsi="Times New Roman" w:eastAsia="方正仿宋_GBK" w:cs="Times New Roman"/>
          <w:i w:val="0"/>
          <w:iCs w:val="0"/>
          <w:caps w:val="0"/>
          <w:color w:val="000000"/>
          <w:spacing w:val="0"/>
          <w:sz w:val="32"/>
          <w:szCs w:val="32"/>
          <w:bdr w:val="none" w:color="auto" w:sz="0" w:space="0"/>
          <w:shd w:val="clear" w:fill="FFFFFF"/>
          <w:lang w:eastAsia="zh-CN"/>
        </w:rPr>
        <w:t>布</w:t>
      </w:r>
      <w:r>
        <w:rPr>
          <w:rFonts w:hint="default" w:ascii="Times New Roman" w:hAnsi="Times New Roman" w:eastAsia="方正仿宋_GBK" w:cs="Times New Roman"/>
          <w:i w:val="0"/>
          <w:iCs w:val="0"/>
          <w:caps w:val="0"/>
          <w:color w:val="000000"/>
          <w:spacing w:val="0"/>
          <w:sz w:val="32"/>
          <w:szCs w:val="32"/>
          <w:bdr w:val="none" w:color="auto" w:sz="0" w:space="0"/>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2019年4月3日中华人民共和国国务院令第711号修订）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default" w:ascii="Calibri" w:hAnsi="Calibri" w:eastAsia="微软雅黑" w:cs="Calibri"/>
          <w:i w:val="0"/>
          <w:iCs w:val="0"/>
          <w:caps w:val="0"/>
          <w:color w:val="000000"/>
          <w:spacing w:val="0"/>
          <w:sz w:val="31"/>
          <w:szCs w:val="31"/>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黑体_GBK" w:hAnsi="方正黑体_GBK" w:eastAsia="方正黑体_GBK" w:cs="方正黑体_GBK"/>
          <w:b w:val="0"/>
          <w:bCs/>
          <w:i w:val="0"/>
          <w:iCs w:val="0"/>
          <w:caps w:val="0"/>
          <w:color w:val="000000"/>
          <w:spacing w:val="0"/>
          <w:sz w:val="24"/>
          <w:szCs w:val="24"/>
        </w:rPr>
      </w:pPr>
      <w:r>
        <w:rPr>
          <w:rStyle w:val="5"/>
          <w:rFonts w:hint="eastAsia" w:ascii="方正黑体_GBK" w:hAnsi="方正黑体_GBK" w:eastAsia="方正黑体_GBK" w:cs="方正黑体_GBK"/>
          <w:b w:val="0"/>
          <w:bCs/>
          <w:i w:val="0"/>
          <w:iCs w:val="0"/>
          <w:caps w:val="0"/>
          <w:color w:val="000000"/>
          <w:spacing w:val="0"/>
          <w:sz w:val="31"/>
          <w:szCs w:val="31"/>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default" w:ascii="Calibri" w:hAnsi="Calibri" w:eastAsia="微软雅黑" w:cs="Calibri"/>
          <w:i w:val="0"/>
          <w:iCs w:val="0"/>
          <w:caps w:val="0"/>
          <w:color w:val="000000"/>
          <w:spacing w:val="0"/>
          <w:sz w:val="31"/>
          <w:szCs w:val="31"/>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第一条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为了保障公民、法人和其他组织依法获取政府信息，提高政府工作的透明度，建设法治政府，充分发挥政府信息对人民群众生产、生活和经济社会活动的服务作用，制定本条例。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第二条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本条例所称政府信息，是指行政机关在履行行政管理职能过程中制作或者获取的，以一定形式记录、保存的信息。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第三条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各级人民政府应当加强对政府信息公开工作的组织领导。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国务院办公厅是全国政府信息公开工作的主管部门，负责推进、指导、协调、监督全国的政府信息公开工作。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县级以上地方人民政府办公厅（室）是本行政区域的政府信息公开工作主管部门，负责推进、指导、协调、监督本行政区域的政府信息公开工作。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实行垂直领导的部门的办公厅（室）主管本系统的政府信息公开工作。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315" w:right="0" w:hanging="320" w:hangingChars="1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第四条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各级人民政府及县级以上人民政府部门应当建立健全本行政机关的政府信息公开工作制度，并指定机构（以下统称政府信息公开工作机构）负责本行政机关政府信息公开的日常工作。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政府信息公开工作机构的具体职能是：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319" w:leftChars="152" w:right="0" w:firstLine="320" w:firstLineChars="1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lang w:eastAsia="zh-CN"/>
        </w:rPr>
        <w:t>（一）</w:t>
      </w:r>
      <w:r>
        <w:rPr>
          <w:rFonts w:hint="eastAsia" w:ascii="Times New Roman" w:hAnsi="Times New Roman" w:eastAsia="方正仿宋_GBK" w:cs="Times New Roman"/>
          <w:i w:val="0"/>
          <w:iCs w:val="0"/>
          <w:caps w:val="0"/>
          <w:color w:val="000000"/>
          <w:spacing w:val="0"/>
          <w:sz w:val="32"/>
          <w:szCs w:val="32"/>
          <w:shd w:val="clear" w:fill="FFFFFF"/>
        </w:rPr>
        <w:t>办理本行政机关的政府信息公开事宜；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319" w:leftChars="152" w:right="0" w:firstLine="320" w:firstLineChars="1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lang w:eastAsia="zh-CN"/>
        </w:rPr>
        <w:t>（二）</w:t>
      </w:r>
      <w:r>
        <w:rPr>
          <w:rFonts w:hint="eastAsia" w:ascii="Times New Roman" w:hAnsi="Times New Roman" w:eastAsia="方正仿宋_GBK" w:cs="Times New Roman"/>
          <w:i w:val="0"/>
          <w:iCs w:val="0"/>
          <w:caps w:val="0"/>
          <w:color w:val="000000"/>
          <w:spacing w:val="0"/>
          <w:sz w:val="32"/>
          <w:szCs w:val="32"/>
          <w:shd w:val="clear" w:fill="FFFFFF"/>
        </w:rPr>
        <w:t>维护和更新本行政机关公开的政府信息；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lang w:eastAsia="zh-CN"/>
        </w:rPr>
        <w:t>（三）</w:t>
      </w:r>
      <w:r>
        <w:rPr>
          <w:rFonts w:hint="eastAsia" w:ascii="Times New Roman" w:hAnsi="Times New Roman" w:eastAsia="方正仿宋_GBK" w:cs="Times New Roman"/>
          <w:i w:val="0"/>
          <w:iCs w:val="0"/>
          <w:caps w:val="0"/>
          <w:color w:val="000000"/>
          <w:spacing w:val="0"/>
          <w:sz w:val="32"/>
          <w:szCs w:val="32"/>
          <w:shd w:val="clear" w:fill="FFFFFF"/>
        </w:rPr>
        <w:t>组织编制本行政机关的政府信息公开指南、政府信息公开目录和政府信息公开工作年度报告；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319" w:leftChars="152" w:right="0" w:firstLine="320" w:firstLineChars="1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lang w:eastAsia="zh-CN"/>
        </w:rPr>
        <w:t>（四）</w:t>
      </w:r>
      <w:r>
        <w:rPr>
          <w:rFonts w:hint="eastAsia" w:ascii="Times New Roman" w:hAnsi="Times New Roman" w:eastAsia="方正仿宋_GBK" w:cs="Times New Roman"/>
          <w:i w:val="0"/>
          <w:iCs w:val="0"/>
          <w:caps w:val="0"/>
          <w:color w:val="000000"/>
          <w:spacing w:val="0"/>
          <w:sz w:val="32"/>
          <w:szCs w:val="32"/>
          <w:shd w:val="clear" w:fill="FFFFFF"/>
        </w:rPr>
        <w:t>组织开展对拟公开政府信息的审查；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lang w:eastAsia="zh-CN"/>
        </w:rPr>
        <w:t>（五）</w:t>
      </w:r>
      <w:r>
        <w:rPr>
          <w:rFonts w:hint="eastAsia" w:ascii="Times New Roman" w:hAnsi="Times New Roman" w:eastAsia="方正仿宋_GBK" w:cs="Times New Roman"/>
          <w:i w:val="0"/>
          <w:iCs w:val="0"/>
          <w:caps w:val="0"/>
          <w:color w:val="000000"/>
          <w:spacing w:val="0"/>
          <w:sz w:val="32"/>
          <w:szCs w:val="32"/>
          <w:shd w:val="clear" w:fill="FFFFFF"/>
        </w:rPr>
        <w:t>本行政机关规定的与政府信息公开有关的其他职能。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第五条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行政机关公开政府信息，应当坚持以公开为常态、不公开为例外，遵循公正、公平、合法、便民的原则。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第六条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行政机关应当及时、准确地公开政府信息。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行政机关发现影响或者可能影响社会稳定、扰乱社会和经济管理秩序的虚假或者不完整信息的，应当发布准确的政府信息予以澄清。</w:t>
      </w:r>
      <w:r>
        <w:rPr>
          <w:rFonts w:hint="default" w:ascii="Times New Roman" w:hAnsi="Times New Roman" w:eastAsia="方正仿宋_GBK" w:cs="Times New Roman"/>
          <w:i w:val="0"/>
          <w:iCs w:val="0"/>
          <w:caps w:val="0"/>
          <w:color w:val="000000"/>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第七条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各级人民政府应当积极推进政府信息公开工作，逐步增加政府信息公开的内容。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第八条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各级人民政府应当加强政府信息资源的规范化、标准化、信息化管理，加强互联网政府信息公开平台建设，推进政府信息公开平台与政务服务平台融合，提高政府信息公开在线办理水平。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第九条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公民、法人和其他组织有权对行政机关的政府信息公开工作进行监督，并提出批评和建议。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default" w:ascii="Calibri" w:hAnsi="Calibri" w:eastAsia="微软雅黑" w:cs="Calibri"/>
          <w:i w:val="0"/>
          <w:iCs w:val="0"/>
          <w:caps w:val="0"/>
          <w:color w:val="000000"/>
          <w:spacing w:val="0"/>
          <w:sz w:val="31"/>
          <w:szCs w:val="31"/>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黑体_GBK" w:hAnsi="方正黑体_GBK" w:eastAsia="方正黑体_GBK" w:cs="方正黑体_GBK"/>
          <w:b w:val="0"/>
          <w:bCs/>
          <w:i w:val="0"/>
          <w:iCs w:val="0"/>
          <w:caps w:val="0"/>
          <w:color w:val="000000"/>
          <w:spacing w:val="0"/>
          <w:sz w:val="24"/>
          <w:szCs w:val="24"/>
        </w:rPr>
      </w:pPr>
      <w:r>
        <w:rPr>
          <w:rStyle w:val="5"/>
          <w:rFonts w:hint="eastAsia" w:ascii="方正黑体_GBK" w:hAnsi="方正黑体_GBK" w:eastAsia="方正黑体_GBK" w:cs="方正黑体_GBK"/>
          <w:b w:val="0"/>
          <w:bCs/>
          <w:i w:val="0"/>
          <w:iCs w:val="0"/>
          <w:caps w:val="0"/>
          <w:color w:val="000000"/>
          <w:spacing w:val="0"/>
          <w:sz w:val="31"/>
          <w:szCs w:val="31"/>
          <w:bdr w:val="none" w:color="auto" w:sz="0" w:space="0"/>
          <w:shd w:val="clear" w:fill="FFFFFF"/>
        </w:rPr>
        <w:t>第二章 公开的主体和范围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default" w:ascii="Calibri" w:hAnsi="Calibri" w:eastAsia="微软雅黑" w:cs="Calibri"/>
          <w:i w:val="0"/>
          <w:iCs w:val="0"/>
          <w:caps w:val="0"/>
          <w:color w:val="000000"/>
          <w:spacing w:val="0"/>
          <w:sz w:val="31"/>
          <w:szCs w:val="31"/>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第十条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行政机关设立的派出机构、内设机构依照法律、法规对外以自己名义履行行政管理职能的，可以由该派出机构、内设机构负责与所履行行政管理职能有关的政府信息公开工作。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两个以上行政机关共同制作的政府信息，由牵头制作的行政机关负责公开。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第十一条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行政机关应当建立健全政府信息公开协调机制。行政机关公开政府信息涉及其他机关的，应当与有关机关协商、确认，保证行政机关公开的政府信息准确一致。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行政机关公开政府信息依照法律、行政法规和国家有关规定需要批准的，经批准予以公开。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第十二条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行政机关编制、公布的政府信息公开指南和政府信息公开目录应当及时更新。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政府信息公开指南包括政府信息的分类、编排体系、获取方式和政府信息公开工作机构的名称、办公地址、办公时间、联系电话、传真号码、互联网联系方式等内容。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政府信息公开目录包括政府信息的索引、名称、内容概述、生成日期等内容。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第十三条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除本条例第十四条、第十五条、第十六条规定的政府信息外，政府信息应当公开。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行政机关公开政府信息，采取主动公开和依申请公开的方式。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lang w:val="en-US" w:eastAsia="zh-CN"/>
        </w:rPr>
      </w:pPr>
      <w:r>
        <w:rPr>
          <w:rFonts w:hint="eastAsia" w:ascii="Times New Roman" w:hAnsi="Times New Roman" w:eastAsia="方正仿宋_GBK" w:cs="Times New Roman"/>
          <w:i w:val="0"/>
          <w:iCs w:val="0"/>
          <w:caps w:val="0"/>
          <w:color w:val="000000"/>
          <w:spacing w:val="0"/>
          <w:sz w:val="32"/>
          <w:szCs w:val="32"/>
          <w:shd w:val="clear" w:fill="FFFFFF"/>
        </w:rPr>
        <w:t>第十四条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依法确定为国家秘密的政府信息，法律、行政法规禁止公开的政府信息，以及公开后可能危及国家安全、公共安全、经济安全、社会稳定的政府信息，不予公开。</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第十五条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涉及商业秘密、个人隐私等公开会对第三方合法权益造成损害的政府信息，行政机关不得公开。但是，第三方同意公开或者行政机关认为不公开会对公共利益造成重大影响的，予以公开。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第十六条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行政机关的内部事务信息，包括人事管理、后勤管理、内部工作流程等方面的信息，可以不予公开。</w:t>
      </w:r>
      <w:r>
        <w:rPr>
          <w:rFonts w:hint="default" w:ascii="Times New Roman" w:hAnsi="Times New Roman" w:eastAsia="方正仿宋_GBK" w:cs="Times New Roman"/>
          <w:i w:val="0"/>
          <w:iCs w:val="0"/>
          <w:caps w:val="0"/>
          <w:color w:val="000000"/>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行政机关在履行行政管理职能过程中形成的讨论记录、过程稿、磋商信函、请示报告等过程性信息以及行政执法案卷信息，可以不予公开。法律、法规、规章规定上述信息应当公开的，从其规定。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第十七条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行政机关应当建立健全政府信息公开审查机制，明确审查的程序和责任。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行政机关应当依照《中华人民共和国保守国家秘密法》以及其他法律、法规和国家有关规定对拟公开的政府信息进行审查。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行政机关不能确定政府信息是否可以公开的，应当依照法律、法规和国家有关规定报有关主管部门或者保密行政管理部门确定。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第十八条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行政机关应当建立健全政府信息管理动态调整机制，对本行政机关不予公开的政府信息进行定期评估审查，对因情势变化可以公开的政府信息应当公开。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default" w:ascii="Calibri" w:hAnsi="Calibri" w:eastAsia="微软雅黑" w:cs="Calibri"/>
          <w:i w:val="0"/>
          <w:iCs w:val="0"/>
          <w:caps w:val="0"/>
          <w:color w:val="000000"/>
          <w:spacing w:val="0"/>
          <w:sz w:val="31"/>
          <w:szCs w:val="31"/>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黑体_GBK" w:hAnsi="方正黑体_GBK" w:eastAsia="方正黑体_GBK" w:cs="方正黑体_GBK"/>
          <w:b w:val="0"/>
          <w:bCs/>
          <w:i w:val="0"/>
          <w:iCs w:val="0"/>
          <w:caps w:val="0"/>
          <w:color w:val="000000"/>
          <w:spacing w:val="0"/>
          <w:sz w:val="24"/>
          <w:szCs w:val="24"/>
        </w:rPr>
      </w:pPr>
      <w:r>
        <w:rPr>
          <w:rStyle w:val="5"/>
          <w:rFonts w:hint="eastAsia" w:ascii="方正黑体_GBK" w:hAnsi="方正黑体_GBK" w:eastAsia="方正黑体_GBK" w:cs="方正黑体_GBK"/>
          <w:b w:val="0"/>
          <w:bCs/>
          <w:i w:val="0"/>
          <w:iCs w:val="0"/>
          <w:caps w:val="0"/>
          <w:color w:val="000000"/>
          <w:spacing w:val="0"/>
          <w:sz w:val="31"/>
          <w:szCs w:val="31"/>
          <w:bdr w:val="none" w:color="auto" w:sz="0" w:space="0"/>
          <w:shd w:val="clear" w:fill="FFFFFF"/>
        </w:rPr>
        <w:t>第三章 主动公开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default" w:ascii="Calibri" w:hAnsi="Calibri" w:eastAsia="微软雅黑" w:cs="Calibri"/>
          <w:i w:val="0"/>
          <w:iCs w:val="0"/>
          <w:caps w:val="0"/>
          <w:color w:val="000000"/>
          <w:spacing w:val="0"/>
          <w:sz w:val="31"/>
          <w:szCs w:val="31"/>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第十九条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对涉及公众利益调整、需要公众广泛知晓或者需要公众参与决策的政府信息，行政机关应当主动公开。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第二十条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行政机关应当依照本条例第十九条的规定，主动公开本行政机关的下列政府信息：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（一）行政法规、规章和规范性文件；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（二）机关职能、机构设置、办公地址、办公时间、联系方式、负责人姓名；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（三）国民经济和社会发展规划、专项规划、区域规划及相关政策；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（四）国民经济和社会发展统计信息；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（五）办理行政许可和其他对外管理服务事项的依据、条件、程序以及办理结果；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（六）实施行政处罚、行政强制的依据、条件、程序以及本行政机关认为具有一定社会影响的行政处罚决定；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（七）财政预算、决算信息；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（八）行政事业性收费项目及其依据、标准；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（九）政府集中采购项目的目录、标准及实施情况；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lang w:eastAsia="zh-CN"/>
        </w:rPr>
      </w:pPr>
      <w:r>
        <w:rPr>
          <w:rFonts w:hint="eastAsia" w:ascii="Times New Roman" w:hAnsi="Times New Roman" w:eastAsia="方正仿宋_GBK" w:cs="Times New Roman"/>
          <w:i w:val="0"/>
          <w:iCs w:val="0"/>
          <w:caps w:val="0"/>
          <w:color w:val="000000"/>
          <w:spacing w:val="0"/>
          <w:sz w:val="32"/>
          <w:szCs w:val="32"/>
          <w:shd w:val="clear" w:fill="FFFFFF"/>
        </w:rPr>
        <w:t>（十）重大建设项目的批准和实施情况</w:t>
      </w:r>
      <w:r>
        <w:rPr>
          <w:rFonts w:hint="eastAsia" w:ascii="Times New Roman" w:hAnsi="Times New Roman" w:eastAsia="方正仿宋_GBK" w:cs="Times New Roman"/>
          <w:i w:val="0"/>
          <w:iCs w:val="0"/>
          <w:caps w:val="0"/>
          <w:color w:val="000000"/>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（十一）扶贫、教育、医疗、社会保障、促进就业等方面的政策、措施及其实施情况；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lang w:eastAsia="zh-CN"/>
        </w:rPr>
      </w:pPr>
      <w:r>
        <w:rPr>
          <w:rFonts w:hint="eastAsia" w:ascii="Times New Roman" w:hAnsi="Times New Roman" w:eastAsia="方正仿宋_GBK" w:cs="Times New Roman"/>
          <w:i w:val="0"/>
          <w:iCs w:val="0"/>
          <w:caps w:val="0"/>
          <w:color w:val="000000"/>
          <w:spacing w:val="0"/>
          <w:sz w:val="32"/>
          <w:szCs w:val="32"/>
          <w:shd w:val="clear" w:fill="FFFFFF"/>
        </w:rPr>
        <w:t>（十二）突发公共事件的应急预案、预警信息及应对情</w:t>
      </w:r>
      <w:r>
        <w:rPr>
          <w:rFonts w:hint="eastAsia" w:ascii="Times New Roman" w:hAnsi="Times New Roman" w:eastAsia="方正仿宋_GBK" w:cs="Times New Roman"/>
          <w:i w:val="0"/>
          <w:iCs w:val="0"/>
          <w:caps w:val="0"/>
          <w:color w:val="000000"/>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（十三）环境保护、公共卫生、安全生产、食品药品、产品质量的监督检查情况；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（十四）公务员招考的职位、名额、报考条件等事项以及录用结果；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（十五）法律、法规、规章和国家有关规定规定应当主动公开的其他政府信息。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第二十一条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第二十二条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行政机关应当依照本条例第二十条、第二十一条的规定，确定主动公开政府信息的具体内容，并按照上级行政机关的部署，不断增加主动公开的内容。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第二十三条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行政机关应当建立健全政府信息发布机制，将主动公开的政府信息通过政府公报、政府网站或者其他互联网政务媒体、新闻发布会以及报刊、广播、电视等途径予以公开。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第二十四条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各级人民政府应当加强依托政府门户网站公开政府信息的工作，利用统一的政府信息公开平台集中发布主动公开的政府信息。政府信息公开平台应当具备信息检索、查阅、下载等功能。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第二十五条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各级人民政府应当在国家档案馆、公共图书馆、政务服务场所设置政府信息查阅场所，并配备相应的设施、设备，为公民、法人和其他组织获取政府信息提供便利。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行政机关可以根据需要设立公共查阅室、资料索取点、信息公告栏、电子信息屏等场所、设施，公开政府信息。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行政机关应当及时向国家档案馆、公共图书馆提供主动公开的政府信息。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第二十六条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属于主动公开范围的政府信息，应当自该政府信息形成或者变更之日起</w:t>
      </w:r>
      <w:r>
        <w:rPr>
          <w:rFonts w:hint="default" w:ascii="Times New Roman" w:hAnsi="Times New Roman" w:eastAsia="方正仿宋_GBK" w:cs="Times New Roman"/>
          <w:i w:val="0"/>
          <w:iCs w:val="0"/>
          <w:caps w:val="0"/>
          <w:color w:val="000000"/>
          <w:spacing w:val="0"/>
          <w:sz w:val="32"/>
          <w:szCs w:val="32"/>
          <w:shd w:val="clear" w:fill="FFFFFF"/>
        </w:rPr>
        <w:t>20</w:t>
      </w:r>
      <w:r>
        <w:rPr>
          <w:rFonts w:hint="eastAsia" w:ascii="Times New Roman" w:hAnsi="Times New Roman" w:eastAsia="方正仿宋_GBK" w:cs="Times New Roman"/>
          <w:i w:val="0"/>
          <w:iCs w:val="0"/>
          <w:caps w:val="0"/>
          <w:color w:val="000000"/>
          <w:spacing w:val="0"/>
          <w:sz w:val="32"/>
          <w:szCs w:val="32"/>
          <w:shd w:val="clear" w:fill="FFFFFF"/>
        </w:rPr>
        <w:t>个工作日内及时公开。法律、法规对政府信息公开的期限另有规定的，从其规定。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default" w:ascii="Calibri" w:hAnsi="Calibri" w:eastAsia="微软雅黑" w:cs="Calibri"/>
          <w:i w:val="0"/>
          <w:iCs w:val="0"/>
          <w:caps w:val="0"/>
          <w:color w:val="000000"/>
          <w:spacing w:val="0"/>
          <w:sz w:val="31"/>
          <w:szCs w:val="31"/>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黑体_GBK" w:hAnsi="方正黑体_GBK" w:eastAsia="方正黑体_GBK" w:cs="方正黑体_GBK"/>
          <w:b w:val="0"/>
          <w:bCs/>
          <w:i w:val="0"/>
          <w:iCs w:val="0"/>
          <w:caps w:val="0"/>
          <w:color w:val="000000"/>
          <w:spacing w:val="0"/>
          <w:sz w:val="24"/>
          <w:szCs w:val="24"/>
        </w:rPr>
      </w:pPr>
      <w:r>
        <w:rPr>
          <w:rStyle w:val="5"/>
          <w:rFonts w:hint="eastAsia" w:ascii="方正黑体_GBK" w:hAnsi="方正黑体_GBK" w:eastAsia="方正黑体_GBK" w:cs="方正黑体_GBK"/>
          <w:b w:val="0"/>
          <w:bCs/>
          <w:i w:val="0"/>
          <w:iCs w:val="0"/>
          <w:caps w:val="0"/>
          <w:color w:val="000000"/>
          <w:spacing w:val="0"/>
          <w:sz w:val="31"/>
          <w:szCs w:val="31"/>
          <w:bdr w:val="none" w:color="auto" w:sz="0" w:space="0"/>
          <w:shd w:val="clear" w:fill="FFFFFF"/>
        </w:rPr>
        <w:t>第四章 依申请公开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default" w:ascii="Calibri" w:hAnsi="Calibri" w:eastAsia="微软雅黑" w:cs="Calibri"/>
          <w:i w:val="0"/>
          <w:iCs w:val="0"/>
          <w:caps w:val="0"/>
          <w:color w:val="000000"/>
          <w:spacing w:val="0"/>
          <w:sz w:val="31"/>
          <w:szCs w:val="31"/>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第二十七条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第二十八条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本条例第二十七条规定的行政机关应当建立完善政府信息公开申请渠道，为申请人依法申请获取政府信息提供便利。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第二十九条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政府信息公开申请应当包括下列内容：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lang w:eastAsia="zh-CN"/>
        </w:rPr>
        <w:t>（一）</w:t>
      </w:r>
      <w:r>
        <w:rPr>
          <w:rFonts w:hint="eastAsia" w:ascii="Times New Roman" w:hAnsi="Times New Roman" w:eastAsia="方正仿宋_GBK" w:cs="Times New Roman"/>
          <w:i w:val="0"/>
          <w:iCs w:val="0"/>
          <w:caps w:val="0"/>
          <w:color w:val="000000"/>
          <w:spacing w:val="0"/>
          <w:sz w:val="32"/>
          <w:szCs w:val="32"/>
          <w:shd w:val="clear" w:fill="FFFFFF"/>
        </w:rPr>
        <w:t>申请人的姓名或者名称、身份证明、联系方式；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lang w:eastAsia="zh-CN"/>
        </w:rPr>
        <w:t>（二）</w:t>
      </w:r>
      <w:r>
        <w:rPr>
          <w:rFonts w:hint="eastAsia" w:ascii="Times New Roman" w:hAnsi="Times New Roman" w:eastAsia="方正仿宋_GBK" w:cs="Times New Roman"/>
          <w:i w:val="0"/>
          <w:iCs w:val="0"/>
          <w:caps w:val="0"/>
          <w:color w:val="000000"/>
          <w:spacing w:val="0"/>
          <w:sz w:val="32"/>
          <w:szCs w:val="32"/>
          <w:shd w:val="clear" w:fill="FFFFFF"/>
        </w:rPr>
        <w:t>申请公开的政府信息的名称、文号或者便于行政机关查询的其他特征性描述；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（三）申请公开的政府信息的形式要求，包括获取信息的方式、途径。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第三十条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政府信息公开申请内容不明确的，行政机关应当给予指导和释明，并自收到申请之日起</w:t>
      </w:r>
      <w:r>
        <w:rPr>
          <w:rFonts w:hint="default" w:ascii="Times New Roman" w:hAnsi="Times New Roman" w:eastAsia="方正仿宋_GBK" w:cs="Times New Roman"/>
          <w:i w:val="0"/>
          <w:iCs w:val="0"/>
          <w:caps w:val="0"/>
          <w:color w:val="000000"/>
          <w:spacing w:val="0"/>
          <w:sz w:val="32"/>
          <w:szCs w:val="32"/>
          <w:shd w:val="clear" w:fill="FFFFFF"/>
        </w:rPr>
        <w:t>7</w:t>
      </w:r>
      <w:r>
        <w:rPr>
          <w:rFonts w:hint="eastAsia" w:ascii="Times New Roman" w:hAnsi="Times New Roman" w:eastAsia="方正仿宋_GBK" w:cs="Times New Roman"/>
          <w:i w:val="0"/>
          <w:iCs w:val="0"/>
          <w:caps w:val="0"/>
          <w:color w:val="000000"/>
          <w:spacing w:val="0"/>
          <w:sz w:val="32"/>
          <w:szCs w:val="32"/>
          <w:shd w:val="clear" w:fill="FFFFFF"/>
        </w:rPr>
        <w:t>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第三十一条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行政机关收到政府信息公开申请的时间，按照下列规定确定：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lang w:eastAsia="zh-CN"/>
        </w:rPr>
        <w:t>（一）</w:t>
      </w:r>
      <w:r>
        <w:rPr>
          <w:rFonts w:hint="eastAsia" w:ascii="Times New Roman" w:hAnsi="Times New Roman" w:eastAsia="方正仿宋_GBK" w:cs="Times New Roman"/>
          <w:i w:val="0"/>
          <w:iCs w:val="0"/>
          <w:caps w:val="0"/>
          <w:color w:val="000000"/>
          <w:spacing w:val="0"/>
          <w:sz w:val="32"/>
          <w:szCs w:val="32"/>
          <w:shd w:val="clear" w:fill="FFFFFF"/>
        </w:rPr>
        <w:t>申请人当面提交政府信息公开申请的，以提交之日为收到申请之日；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lang w:val="en-US" w:eastAsia="zh-CN"/>
        </w:rPr>
      </w:pPr>
      <w:r>
        <w:rPr>
          <w:rFonts w:hint="eastAsia" w:ascii="Times New Roman" w:hAnsi="Times New Roman" w:eastAsia="方正仿宋_GBK" w:cs="Times New Roman"/>
          <w:i w:val="0"/>
          <w:iCs w:val="0"/>
          <w:caps w:val="0"/>
          <w:color w:val="000000"/>
          <w:spacing w:val="0"/>
          <w:sz w:val="32"/>
          <w:szCs w:val="32"/>
          <w:shd w:val="clear" w:fill="FFFFFF"/>
        </w:rPr>
        <w:t>（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（三）申请人通过互联网渠道或者政府信息公开工作机构的传真提交政府信息公开申请的，以双方确认之日为收到申请之日。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第三十二条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依申请公开的政府信息公开会损害第三方合法权益的，行政机关应当书面征求第三方的意见。第三方应当自收到征求意见书之日起</w:t>
      </w:r>
      <w:r>
        <w:rPr>
          <w:rFonts w:hint="default" w:ascii="Times New Roman" w:hAnsi="Times New Roman" w:eastAsia="方正仿宋_GBK" w:cs="Times New Roman"/>
          <w:i w:val="0"/>
          <w:iCs w:val="0"/>
          <w:caps w:val="0"/>
          <w:color w:val="000000"/>
          <w:spacing w:val="0"/>
          <w:sz w:val="32"/>
          <w:szCs w:val="32"/>
          <w:shd w:val="clear" w:fill="FFFFFF"/>
        </w:rPr>
        <w:t>15</w:t>
      </w:r>
      <w:r>
        <w:rPr>
          <w:rFonts w:hint="eastAsia" w:ascii="Times New Roman" w:hAnsi="Times New Roman" w:eastAsia="方正仿宋_GBK" w:cs="Times New Roman"/>
          <w:i w:val="0"/>
          <w:iCs w:val="0"/>
          <w:caps w:val="0"/>
          <w:color w:val="000000"/>
          <w:spacing w:val="0"/>
          <w:sz w:val="32"/>
          <w:szCs w:val="32"/>
          <w:shd w:val="clear" w:fill="FFFFFF"/>
        </w:rPr>
        <w:t>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第三十三条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行政机关收到政府信息公开申请，能够当场答复的，应当当场予以答复。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行政机关不能当场答复的，应当自收到申请之日起</w:t>
      </w:r>
      <w:r>
        <w:rPr>
          <w:rFonts w:hint="default" w:ascii="Times New Roman" w:hAnsi="Times New Roman" w:eastAsia="方正仿宋_GBK" w:cs="Times New Roman"/>
          <w:i w:val="0"/>
          <w:iCs w:val="0"/>
          <w:caps w:val="0"/>
          <w:color w:val="000000"/>
          <w:spacing w:val="0"/>
          <w:sz w:val="32"/>
          <w:szCs w:val="32"/>
          <w:shd w:val="clear" w:fill="FFFFFF"/>
        </w:rPr>
        <w:t>20</w:t>
      </w:r>
      <w:r>
        <w:rPr>
          <w:rFonts w:hint="eastAsia" w:ascii="Times New Roman" w:hAnsi="Times New Roman" w:eastAsia="方正仿宋_GBK" w:cs="Times New Roman"/>
          <w:i w:val="0"/>
          <w:iCs w:val="0"/>
          <w:caps w:val="0"/>
          <w:color w:val="000000"/>
          <w:spacing w:val="0"/>
          <w:sz w:val="32"/>
          <w:szCs w:val="32"/>
          <w:shd w:val="clear" w:fill="FFFFFF"/>
        </w:rPr>
        <w:t>个工作日内予以答复；需要延长答复期限的，应当经政府信息公开工作机构负责人同意并告知申请人，延长的期限最长不得超过</w:t>
      </w:r>
      <w:r>
        <w:rPr>
          <w:rFonts w:hint="default" w:ascii="Times New Roman" w:hAnsi="Times New Roman" w:eastAsia="方正仿宋_GBK" w:cs="Times New Roman"/>
          <w:i w:val="0"/>
          <w:iCs w:val="0"/>
          <w:caps w:val="0"/>
          <w:color w:val="000000"/>
          <w:spacing w:val="0"/>
          <w:sz w:val="32"/>
          <w:szCs w:val="32"/>
          <w:shd w:val="clear" w:fill="FFFFFF"/>
        </w:rPr>
        <w:t>20</w:t>
      </w:r>
      <w:r>
        <w:rPr>
          <w:rFonts w:hint="eastAsia" w:ascii="Times New Roman" w:hAnsi="Times New Roman" w:eastAsia="方正仿宋_GBK" w:cs="Times New Roman"/>
          <w:i w:val="0"/>
          <w:iCs w:val="0"/>
          <w:caps w:val="0"/>
          <w:color w:val="000000"/>
          <w:spacing w:val="0"/>
          <w:sz w:val="32"/>
          <w:szCs w:val="32"/>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行政机关征求第三方和其他机关意见所需时间不计算在前款规定的期限内。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第三十四条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申请公开的政府信息由两个以上行政机关共同制作的，牵头制作的行政机关收到政府信息公开申请后可以征求相关行政机关的意见，被征求意见机关应当自收到征求意见书之日起</w:t>
      </w:r>
      <w:r>
        <w:rPr>
          <w:rFonts w:hint="default" w:ascii="Times New Roman" w:hAnsi="Times New Roman" w:eastAsia="方正仿宋_GBK" w:cs="Times New Roman"/>
          <w:i w:val="0"/>
          <w:iCs w:val="0"/>
          <w:caps w:val="0"/>
          <w:color w:val="000000"/>
          <w:spacing w:val="0"/>
          <w:sz w:val="32"/>
          <w:szCs w:val="32"/>
          <w:shd w:val="clear" w:fill="FFFFFF"/>
        </w:rPr>
        <w:t>15</w:t>
      </w:r>
      <w:r>
        <w:rPr>
          <w:rFonts w:hint="eastAsia" w:ascii="Times New Roman" w:hAnsi="Times New Roman" w:eastAsia="方正仿宋_GBK" w:cs="Times New Roman"/>
          <w:i w:val="0"/>
          <w:iCs w:val="0"/>
          <w:caps w:val="0"/>
          <w:color w:val="000000"/>
          <w:spacing w:val="0"/>
          <w:sz w:val="32"/>
          <w:szCs w:val="32"/>
          <w:shd w:val="clear" w:fill="FFFFFF"/>
        </w:rPr>
        <w:t>个工作日内提出意见，逾期未提出意见的视为同意公开。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第三十五条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申请人申请公开政府信息的数量、频次明显超过合理范围，行政机关可以要求申请人说明理由。行政机关认为申请理由不合理的，告知申请人不予处理；行政机关认为申请理由合理，但是无法在本条例第三十三条规定的期限内答复申请人的，可以确定延迟答复的合理期限并告知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第三十六条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对政府信息公开申请，行政机关根据下列情况分别作出答复：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所申请公开信息已经主动公开的，告知申请人获取该政府信息的方式、途径；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lang w:eastAsia="zh-CN"/>
        </w:rPr>
        <w:t>（二）</w:t>
      </w:r>
      <w:r>
        <w:rPr>
          <w:rFonts w:hint="eastAsia" w:ascii="Times New Roman" w:hAnsi="Times New Roman" w:eastAsia="方正仿宋_GBK" w:cs="Times New Roman"/>
          <w:i w:val="0"/>
          <w:iCs w:val="0"/>
          <w:caps w:val="0"/>
          <w:color w:val="000000"/>
          <w:spacing w:val="0"/>
          <w:sz w:val="32"/>
          <w:szCs w:val="32"/>
          <w:shd w:val="clear" w:fill="FFFFFF"/>
        </w:rPr>
        <w:t>所申请公开信息可以公开的，向申请人提供该政府信息，或者告知申请人获取该政府信息的方式、途径和时间</w:t>
      </w:r>
      <w:r>
        <w:rPr>
          <w:rFonts w:hint="eastAsia" w:ascii="Times New Roman" w:hAnsi="Times New Roman" w:eastAsia="方正仿宋_GBK" w:cs="Times New Roman"/>
          <w:i w:val="0"/>
          <w:iCs w:val="0"/>
          <w:caps w:val="0"/>
          <w:color w:val="000000"/>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（三）行政机关依据本条例的规定决定不予公开的，告知申请人不予公开并说明理由；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（四）经检索没有所申请公开信息的，告知申请人该政府信息不存在；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（五）所申请公开信息不属于本行政机关负责公开的，告知申请人并说明理由；能够确定负责公开该政府信息的行政机关的，告知申请人该行政机关的名称、联系方式；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（六）行政机关已就申请人提出的政府信息公开申请作出答复、申请人重复申请公开相同政府信息的，告知申请人不予重复处理；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（七）所申请公开信息属于工商、不动产登记资料等信息，有关法律、行政法规对信息的获取有特别规定的，告知申请人依照有关法律、行政法规的规定办理。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第三十七条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申请公开的信息中含有不应当公开或者不属于政府信息的内容，但是能够作区分处理的，行政机关应当向申请人提供可以公开的政府信息内容，并对不予公开的内容说明理由。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第三十八条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行政机关向申请人提供的信息，应当是已制作或者获取的政府信息。除依照本条例第三十七条的规定能够作区分处理的外，需要行政机关对现有政府信息进行加工、分析的，行政机关可以不予提供。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第三十九条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申请人以政府信息公开申请的形式进行信访、投诉、举报等活动，行政机关应当告知申请人不作为政府信息公开申请处理并可以告知通过相应渠道提出。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申请人提出的申请内容为要求行政机关提供政府公报、报刊、书籍等公开出版物的，行政机关可以告知获取的途径。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第四十条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第四十一条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第四十二条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行政机关依申请提供政府信息，不收取费用。但是，申请人申请公开政府信息的数量、频次明显超过合理范围的，行政机关可以收取信息处理费。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行政机关收取信息处理费的具体办法由国务院价格主管部门会同国务院财政部门、全国政府信息公开工作主管部门制定。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第四十三条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申请公开政府信息的公民存在阅读困难或者视听障碍的，行政机关应当为其提供必要的帮助。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第四十四条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多个申请人就相同政府信息向同一行政机关提出公开申请，且该政府信息属于可以公开的，行政机关可以纳入主动公开的范围。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第四十五条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行政机关应当建立健全政府信息公开申请登记、审核、办理、答复、归档的工作制度，加强工作规范。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default" w:ascii="Calibri" w:hAnsi="Calibri" w:eastAsia="微软雅黑" w:cs="Calibri"/>
          <w:i w:val="0"/>
          <w:iCs w:val="0"/>
          <w:caps w:val="0"/>
          <w:color w:val="000000"/>
          <w:spacing w:val="0"/>
          <w:sz w:val="31"/>
          <w:szCs w:val="31"/>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黑体_GBK" w:hAnsi="方正黑体_GBK" w:eastAsia="方正黑体_GBK" w:cs="方正黑体_GBK"/>
          <w:b w:val="0"/>
          <w:bCs/>
          <w:i w:val="0"/>
          <w:iCs w:val="0"/>
          <w:caps w:val="0"/>
          <w:color w:val="000000"/>
          <w:spacing w:val="0"/>
          <w:sz w:val="24"/>
          <w:szCs w:val="24"/>
        </w:rPr>
      </w:pPr>
      <w:r>
        <w:rPr>
          <w:rStyle w:val="5"/>
          <w:rFonts w:hint="eastAsia" w:ascii="方正黑体_GBK" w:hAnsi="方正黑体_GBK" w:eastAsia="方正黑体_GBK" w:cs="方正黑体_GBK"/>
          <w:b w:val="0"/>
          <w:bCs/>
          <w:i w:val="0"/>
          <w:iCs w:val="0"/>
          <w:caps w:val="0"/>
          <w:color w:val="000000"/>
          <w:spacing w:val="0"/>
          <w:sz w:val="31"/>
          <w:szCs w:val="31"/>
          <w:bdr w:val="none" w:color="auto" w:sz="0" w:space="0"/>
          <w:shd w:val="clear" w:fill="FFFFFF"/>
        </w:rPr>
        <w:t>第五章 监督和保障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6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default" w:ascii="Calibri" w:hAnsi="Calibri" w:eastAsia="微软雅黑" w:cs="Calibri"/>
          <w:i w:val="0"/>
          <w:iCs w:val="0"/>
          <w:caps w:val="0"/>
          <w:color w:val="000000"/>
          <w:spacing w:val="0"/>
          <w:sz w:val="31"/>
          <w:szCs w:val="3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第四十六条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各级人民政府应当建立健全政府信息公开工作考核制度、社会评议制度和责任追究制度，定期对政府信息公开工作进行考核、评议。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第四十七条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第四十八条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政府信息公开工作主管部门应当对行政机关的政府信息公开工作人员定期进行培训。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第四十九条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县级以上人民政府部门应当在每年</w:t>
      </w:r>
      <w:r>
        <w:rPr>
          <w:rFonts w:hint="default" w:ascii="Times New Roman" w:hAnsi="Times New Roman" w:eastAsia="方正仿宋_GBK" w:cs="Times New Roman"/>
          <w:i w:val="0"/>
          <w:iCs w:val="0"/>
          <w:caps w:val="0"/>
          <w:color w:val="000000"/>
          <w:spacing w:val="0"/>
          <w:sz w:val="32"/>
          <w:szCs w:val="32"/>
          <w:shd w:val="clear" w:fill="FFFFFF"/>
        </w:rPr>
        <w:t>1</w:t>
      </w:r>
      <w:r>
        <w:rPr>
          <w:rFonts w:hint="eastAsia" w:ascii="Times New Roman" w:hAnsi="Times New Roman" w:eastAsia="方正仿宋_GBK" w:cs="Times New Roman"/>
          <w:i w:val="0"/>
          <w:iCs w:val="0"/>
          <w:caps w:val="0"/>
          <w:color w:val="000000"/>
          <w:spacing w:val="0"/>
          <w:sz w:val="32"/>
          <w:szCs w:val="32"/>
          <w:shd w:val="clear" w:fill="FFFFFF"/>
        </w:rPr>
        <w:t>月</w:t>
      </w:r>
      <w:r>
        <w:rPr>
          <w:rFonts w:hint="default" w:ascii="Times New Roman" w:hAnsi="Times New Roman" w:eastAsia="方正仿宋_GBK" w:cs="Times New Roman"/>
          <w:i w:val="0"/>
          <w:iCs w:val="0"/>
          <w:caps w:val="0"/>
          <w:color w:val="000000"/>
          <w:spacing w:val="0"/>
          <w:sz w:val="32"/>
          <w:szCs w:val="32"/>
          <w:shd w:val="clear" w:fill="FFFFFF"/>
        </w:rPr>
        <w:t>31</w:t>
      </w:r>
      <w:r>
        <w:rPr>
          <w:rFonts w:hint="eastAsia" w:ascii="Times New Roman" w:hAnsi="Times New Roman" w:eastAsia="方正仿宋_GBK" w:cs="Times New Roman"/>
          <w:i w:val="0"/>
          <w:iCs w:val="0"/>
          <w:caps w:val="0"/>
          <w:color w:val="000000"/>
          <w:spacing w:val="0"/>
          <w:sz w:val="32"/>
          <w:szCs w:val="32"/>
          <w:shd w:val="clear" w:fill="FFFFFF"/>
        </w:rPr>
        <w:t>日前向本级政府信息公开工作主管部门提交本行政机关上一年度政府信息公开工作年度报告并向社会公布。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县级以上地方人民政府的政府信息公开工作主管部门应当在每年</w:t>
      </w:r>
      <w:r>
        <w:rPr>
          <w:rFonts w:hint="default" w:ascii="Times New Roman" w:hAnsi="Times New Roman" w:eastAsia="方正仿宋_GBK" w:cs="Times New Roman"/>
          <w:i w:val="0"/>
          <w:iCs w:val="0"/>
          <w:caps w:val="0"/>
          <w:color w:val="000000"/>
          <w:spacing w:val="0"/>
          <w:sz w:val="32"/>
          <w:szCs w:val="32"/>
          <w:shd w:val="clear" w:fill="FFFFFF"/>
        </w:rPr>
        <w:t>3</w:t>
      </w:r>
      <w:r>
        <w:rPr>
          <w:rFonts w:hint="eastAsia" w:ascii="Times New Roman" w:hAnsi="Times New Roman" w:eastAsia="方正仿宋_GBK" w:cs="Times New Roman"/>
          <w:i w:val="0"/>
          <w:iCs w:val="0"/>
          <w:caps w:val="0"/>
          <w:color w:val="000000"/>
          <w:spacing w:val="0"/>
          <w:sz w:val="32"/>
          <w:szCs w:val="32"/>
          <w:shd w:val="clear" w:fill="FFFFFF"/>
        </w:rPr>
        <w:t>月</w:t>
      </w:r>
      <w:r>
        <w:rPr>
          <w:rFonts w:hint="default" w:ascii="Times New Roman" w:hAnsi="Times New Roman" w:eastAsia="方正仿宋_GBK" w:cs="Times New Roman"/>
          <w:i w:val="0"/>
          <w:iCs w:val="0"/>
          <w:caps w:val="0"/>
          <w:color w:val="000000"/>
          <w:spacing w:val="0"/>
          <w:sz w:val="32"/>
          <w:szCs w:val="32"/>
          <w:shd w:val="clear" w:fill="FFFFFF"/>
        </w:rPr>
        <w:t>31</w:t>
      </w:r>
      <w:r>
        <w:rPr>
          <w:rFonts w:hint="eastAsia" w:ascii="Times New Roman" w:hAnsi="Times New Roman" w:eastAsia="方正仿宋_GBK" w:cs="Times New Roman"/>
          <w:i w:val="0"/>
          <w:iCs w:val="0"/>
          <w:caps w:val="0"/>
          <w:color w:val="000000"/>
          <w:spacing w:val="0"/>
          <w:sz w:val="32"/>
          <w:szCs w:val="32"/>
          <w:shd w:val="clear" w:fill="FFFFFF"/>
        </w:rPr>
        <w:t>日前向社会公布本级政府上一年度政府信息公开工作年度报告。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第五十条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政府信息公开工作年度报告应当包括下列内容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lang w:eastAsia="zh-CN"/>
        </w:rPr>
        <w:t>（一）</w:t>
      </w:r>
      <w:r>
        <w:rPr>
          <w:rFonts w:hint="eastAsia" w:ascii="Times New Roman" w:hAnsi="Times New Roman" w:eastAsia="方正仿宋_GBK" w:cs="Times New Roman"/>
          <w:i w:val="0"/>
          <w:iCs w:val="0"/>
          <w:caps w:val="0"/>
          <w:color w:val="000000"/>
          <w:spacing w:val="0"/>
          <w:sz w:val="32"/>
          <w:szCs w:val="32"/>
          <w:shd w:val="clear" w:fill="FFFFFF"/>
        </w:rPr>
        <w:t>行政机关主动公开政府信息的情况；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（二）行政机关收到和处理政府信息公开申请的情况；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（三）因政府信息公开工作被申请行政复议、提起行政诉讼的情况；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（四）政府信息公开工作存在的主要问题及改进情况，各级人民政府的政府信息公开工作年度报告还应当包括工作考核、社会评议和责任追究结果情况；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（五）其他需要报告的事项。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全国政府信息公开工作主管部门应当公布政府信息公开工作年度报告统一格式，并适时更新。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第五十一条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公民、法人或者其他组织认为行政机关在政府信息公开工作中侵犯其合法权益的，可以向上一级行政机关或者政府信息公开工作主管部门投诉、举报，也可以依法申请行政复议或者提起行政诉讼。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第五十二条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行政机关违反本条例的规定，未建立健全政府信息公开有关制度、机制的，由上一级行政机关责令改正；情节严重的，对负有责任的领导人员和直接责任人员依法给予处分。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第五十三条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行政机关违反本条例的规定，有下列情形之一的，由上一级行政机关责令改正；情节严重的，对负有责任的领导人员和直接责任人员依法给予处分；构成犯罪的，依法追究刑事责任：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lang w:eastAsia="zh-CN"/>
        </w:rPr>
        <w:t>（一）</w:t>
      </w:r>
      <w:r>
        <w:rPr>
          <w:rFonts w:hint="eastAsia" w:ascii="Times New Roman" w:hAnsi="Times New Roman" w:eastAsia="方正仿宋_GBK" w:cs="Times New Roman"/>
          <w:i w:val="0"/>
          <w:iCs w:val="0"/>
          <w:caps w:val="0"/>
          <w:color w:val="000000"/>
          <w:spacing w:val="0"/>
          <w:sz w:val="32"/>
          <w:szCs w:val="32"/>
          <w:shd w:val="clear" w:fill="FFFFFF"/>
        </w:rPr>
        <w:t>不依法履行政府信息公开职能；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（二）不及时更新公开的政府信息内容、政府信息公开指南和政府信息公开目录；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（三）违反本条例规定的其他情形。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6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default" w:ascii="Calibri" w:hAnsi="Calibri" w:eastAsia="微软雅黑" w:cs="Calibri"/>
          <w:i w:val="0"/>
          <w:iCs w:val="0"/>
          <w:caps w:val="0"/>
          <w:color w:val="000000"/>
          <w:spacing w:val="0"/>
          <w:sz w:val="31"/>
          <w:szCs w:val="3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黑体_GBK" w:hAnsi="方正黑体_GBK" w:eastAsia="方正黑体_GBK" w:cs="方正黑体_GBK"/>
          <w:b w:val="0"/>
          <w:bCs/>
          <w:i w:val="0"/>
          <w:iCs w:val="0"/>
          <w:caps w:val="0"/>
          <w:color w:val="000000"/>
          <w:spacing w:val="0"/>
          <w:sz w:val="24"/>
          <w:szCs w:val="24"/>
        </w:rPr>
      </w:pPr>
      <w:r>
        <w:rPr>
          <w:rStyle w:val="5"/>
          <w:rFonts w:hint="eastAsia" w:ascii="方正黑体_GBK" w:hAnsi="方正黑体_GBK" w:eastAsia="方正黑体_GBK" w:cs="方正黑体_GBK"/>
          <w:b w:val="0"/>
          <w:bCs/>
          <w:i w:val="0"/>
          <w:iCs w:val="0"/>
          <w:caps w:val="0"/>
          <w:color w:val="000000"/>
          <w:spacing w:val="0"/>
          <w:sz w:val="31"/>
          <w:szCs w:val="31"/>
          <w:bdr w:val="none" w:color="auto" w:sz="0" w:space="0"/>
          <w:shd w:val="clear" w:fill="FFFFFF"/>
        </w:rPr>
        <w:t>第六章 附  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6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default" w:ascii="Calibri" w:hAnsi="Calibri" w:eastAsia="微软雅黑" w:cs="Calibri"/>
          <w:i w:val="0"/>
          <w:iCs w:val="0"/>
          <w:caps w:val="0"/>
          <w:color w:val="000000"/>
          <w:spacing w:val="0"/>
          <w:sz w:val="31"/>
          <w:szCs w:val="3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第五十四条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法律、法规授权的具有管理公共事务职能的组织公开政府信息的活动，适用本条例。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lang w:eastAsia="zh-CN"/>
        </w:rPr>
      </w:pPr>
      <w:r>
        <w:rPr>
          <w:rFonts w:hint="eastAsia" w:ascii="Times New Roman" w:hAnsi="Times New Roman" w:eastAsia="方正仿宋_GBK" w:cs="Times New Roman"/>
          <w:i w:val="0"/>
          <w:iCs w:val="0"/>
          <w:caps w:val="0"/>
          <w:color w:val="000000"/>
          <w:spacing w:val="0"/>
          <w:sz w:val="32"/>
          <w:szCs w:val="32"/>
          <w:shd w:val="clear" w:fill="FFFFFF"/>
        </w:rPr>
        <w:t>第五十五条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教育、卫生健康、供水、供电、供气、供热、环境保护、公共交通等与人民群众利益密切相关的公共企事业单位，公开在提供社会公共服务过程中制作、获取的信息，依照相关法律、法规和国务院有关主管部门或者机构的规定执</w:t>
      </w:r>
      <w:r>
        <w:rPr>
          <w:rFonts w:hint="eastAsia" w:ascii="Times New Roman" w:hAnsi="Times New Roman" w:eastAsia="方正仿宋_GBK" w:cs="Times New Roman"/>
          <w:i w:val="0"/>
          <w:iCs w:val="0"/>
          <w:caps w:val="0"/>
          <w:color w:val="000000"/>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全国政府信息公开工作主管部门根据实际需要可以制定专门的规定。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第五十六条</w:t>
      </w: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本条例自</w:t>
      </w:r>
      <w:r>
        <w:rPr>
          <w:rFonts w:hint="default" w:ascii="Times New Roman" w:hAnsi="Times New Roman" w:eastAsia="方正仿宋_GBK" w:cs="Times New Roman"/>
          <w:i w:val="0"/>
          <w:iCs w:val="0"/>
          <w:caps w:val="0"/>
          <w:color w:val="000000"/>
          <w:spacing w:val="0"/>
          <w:sz w:val="32"/>
          <w:szCs w:val="32"/>
          <w:shd w:val="clear" w:fill="FFFFFF"/>
        </w:rPr>
        <w:t>2019</w:t>
      </w:r>
      <w:r>
        <w:rPr>
          <w:rFonts w:hint="eastAsia" w:ascii="Times New Roman" w:hAnsi="Times New Roman" w:eastAsia="方正仿宋_GBK" w:cs="Times New Roman"/>
          <w:i w:val="0"/>
          <w:iCs w:val="0"/>
          <w:caps w:val="0"/>
          <w:color w:val="000000"/>
          <w:spacing w:val="0"/>
          <w:sz w:val="32"/>
          <w:szCs w:val="32"/>
          <w:shd w:val="clear" w:fill="FFFFFF"/>
        </w:rPr>
        <w:t>年</w:t>
      </w:r>
      <w:r>
        <w:rPr>
          <w:rFonts w:hint="default" w:ascii="Times New Roman" w:hAnsi="Times New Roman" w:eastAsia="方正仿宋_GBK" w:cs="Times New Roman"/>
          <w:i w:val="0"/>
          <w:iCs w:val="0"/>
          <w:caps w:val="0"/>
          <w:color w:val="000000"/>
          <w:spacing w:val="0"/>
          <w:sz w:val="32"/>
          <w:szCs w:val="32"/>
          <w:shd w:val="clear" w:fill="FFFFFF"/>
        </w:rPr>
        <w:t>5</w:t>
      </w:r>
      <w:r>
        <w:rPr>
          <w:rFonts w:hint="eastAsia" w:ascii="Times New Roman" w:hAnsi="Times New Roman" w:eastAsia="方正仿宋_GBK" w:cs="Times New Roman"/>
          <w:i w:val="0"/>
          <w:iCs w:val="0"/>
          <w:caps w:val="0"/>
          <w:color w:val="000000"/>
          <w:spacing w:val="0"/>
          <w:sz w:val="32"/>
          <w:szCs w:val="32"/>
          <w:shd w:val="clear" w:fill="FFFFFF"/>
        </w:rPr>
        <w:t>月</w:t>
      </w:r>
      <w:r>
        <w:rPr>
          <w:rFonts w:hint="default" w:ascii="Times New Roman" w:hAnsi="Times New Roman" w:eastAsia="方正仿宋_GBK" w:cs="Times New Roman"/>
          <w:i w:val="0"/>
          <w:iCs w:val="0"/>
          <w:caps w:val="0"/>
          <w:color w:val="000000"/>
          <w:spacing w:val="0"/>
          <w:sz w:val="32"/>
          <w:szCs w:val="32"/>
          <w:shd w:val="clear" w:fill="FFFFFF"/>
        </w:rPr>
        <w:t>15</w:t>
      </w:r>
      <w:r>
        <w:rPr>
          <w:rFonts w:hint="eastAsia" w:ascii="Times New Roman" w:hAnsi="Times New Roman" w:eastAsia="方正仿宋_GBK" w:cs="Times New Roman"/>
          <w:i w:val="0"/>
          <w:iCs w:val="0"/>
          <w:caps w:val="0"/>
          <w:color w:val="000000"/>
          <w:spacing w:val="0"/>
          <w:sz w:val="32"/>
          <w:szCs w:val="32"/>
          <w:shd w:val="clear" w:fill="FFFFFF"/>
        </w:rPr>
        <w:t>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ZWMxMDJkNWVmZDM3NTQ0NmVkMGNkYWNkMWE0YjMifQ=="/>
  </w:docVars>
  <w:rsids>
    <w:rsidRoot w:val="530A1677"/>
    <w:rsid w:val="530A1677"/>
    <w:rsid w:val="68A35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玉溪市易门县党政机关单位</Company>
  <Pages>1</Pages>
  <Words>0</Words>
  <Characters>0</Characters>
  <Lines>0</Lines>
  <Paragraphs>0</Paragraphs>
  <TotalTime>40</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2023-10-23T09:03:00Z</dcterms:created>
  <dc:creator>暖暖</dc:creator>
  <cp:lastModifiedBy>暖暖</cp:lastModifiedBy>
  <dcterms:modified xsi:type="dcterms:W3CDTF">2023-10-23T09:48:08Z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F14FE6871FBC49ABBD46D9D45A9F792D_11</vt:lpwstr>
  </property>
</Properties>
</file>