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0" w:lineRule="exact"/>
        <w:jc w:val="center"/>
        <w:rPr>
          <w:rFonts w:hint="default" w:ascii="Times New Roman" w:hAnsi="Times New Roman" w:eastAsia="方正小标宋简体" w:cs="Times New Roman"/>
          <w:bCs/>
          <w:color w:val="FF0000"/>
          <w:spacing w:val="120"/>
          <w:kern w:val="10"/>
          <w:sz w:val="144"/>
          <w:szCs w:val="144"/>
        </w:rPr>
      </w:pPr>
      <w:r>
        <w:rPr>
          <w:rFonts w:hint="default" w:ascii="Times New Roman" w:hAnsi="Times New Roman" w:eastAsia="方正小标宋简体" w:cs="Times New Roman"/>
          <w:bCs/>
          <w:color w:val="FF0000"/>
          <w:spacing w:val="120"/>
          <w:kern w:val="10"/>
          <w:sz w:val="144"/>
          <w:szCs w:val="144"/>
        </w:rPr>
        <w:t>财政简报</w:t>
      </w:r>
    </w:p>
    <w:p>
      <w:pPr>
        <w:spacing w:line="560" w:lineRule="exact"/>
        <w:jc w:val="center"/>
        <w:rPr>
          <w:rFonts w:hint="default" w:ascii="Times New Roman" w:hAnsi="Times New Roman" w:cs="Times New Roman"/>
          <w:b/>
          <w:color w:val="FF0000"/>
          <w:spacing w:val="120"/>
          <w:kern w:val="10"/>
          <w:sz w:val="24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</w:rPr>
        <w:t>期</w:t>
      </w:r>
    </w:p>
    <w:p>
      <w:pPr>
        <w:spacing w:line="560" w:lineRule="exact"/>
        <w:ind w:firstLine="320" w:firstLineChars="100"/>
        <w:rPr>
          <w:rFonts w:hint="default" w:ascii="Times New Roman" w:hAnsi="Times New Roman" w:eastAsia="方正小标宋简体" w:cs="Times New Roman"/>
          <w:color w:val="000000"/>
          <w:kern w:val="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139700</wp:posOffset>
                </wp:positionH>
                <wp:positionV relativeFrom="paragraph">
                  <wp:posOffset>445770</wp:posOffset>
                </wp:positionV>
                <wp:extent cx="635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1pt;margin-top:35.1pt;height:0pt;width:0.05pt;z-index:251659264;mso-width-relative:page;mso-height-relative:page;" filled="f" stroked="t" coordsize="21600,21600" o:gfxdata="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vHwY3TAAAABwEAAA8A&#10;AAAAAAAAAQAgAAAAIgAAAGRycy9kb3ducmV2LnhtbFBLAQIUABQAAAAIAIdO4kAgLpvR4wEAANcD&#10;AAAOAAAAAAAAAAEAIAAAACI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</w:rPr>
        <w:t xml:space="preserve">易门县财政局编                   </w: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000000"/>
          <w:kern w:val="1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kern w:val="10"/>
          <w:sz w:val="32"/>
          <w:szCs w:val="32"/>
        </w:rPr>
        <w:t>日</w:t>
      </w:r>
    </w:p>
    <w:p>
      <w:pPr>
        <w:snapToGrid w:val="0"/>
        <w:spacing w:line="56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cs="Times New Roman"/>
          <w:color w:val="000000"/>
          <w:kern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648325" cy="635"/>
                <wp:effectExtent l="0" t="19050" r="9525" b="37465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63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.1pt;height:0.05pt;width:444.75pt;z-index:251661312;mso-width-relative:page;mso-height-relative:page;" filled="f" stroked="t" coordsize="21600,21600" o:gfxdata="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8bOL&#10;NNYAAAACAQAADwAAAAAAAAABACAAAAAiAAAAZHJzL2Rvd25yZXYueG1sUEsBAhQAFAAAAAgAh07i&#10;QOtfVAzrAQAA3gMAAA4AAAAAAAAAAQAgAAAAJQEAAGRycy9lMm9Eb2MueG1sUEsFBgAAAAAGAAYA&#10;WQEAAII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  <w:color w:val="000000"/>
          <w:spacing w:val="120"/>
          <w:kern w:val="1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-113665</wp:posOffset>
                </wp:positionH>
                <wp:positionV relativeFrom="paragraph">
                  <wp:posOffset>635</wp:posOffset>
                </wp:positionV>
                <wp:extent cx="5942965" cy="0"/>
                <wp:effectExtent l="0" t="0" r="0" b="0"/>
                <wp:wrapNone/>
                <wp:docPr id="2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2965" cy="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8.95pt;margin-top:0.05pt;height:0pt;width:467.95pt;z-index:251660288;mso-width-relative:page;mso-height-relative:page;" filled="f" stroked="f" coordsize="21600,21600" o:gfxdata="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易门县2020年1—8月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财政预算收支执行情况分析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根据工作进度，现将2020年8月财政预算收支执行情况分析如下：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一、全县财政收支总体情况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hAnsi="Times New Roman" w:eastAsia="仿宋_GB2312"/>
          <w:sz w:val="32"/>
        </w:rPr>
        <w:t>2020</w:t>
      </w:r>
      <w:r>
        <w:rPr>
          <w:rFonts w:ascii="Times New Roman" w:eastAsia="仿宋_GB2312"/>
          <w:sz w:val="32"/>
        </w:rPr>
        <w:t>年</w:t>
      </w:r>
      <w:r>
        <w:rPr>
          <w:rFonts w:ascii="Times New Roman" w:hAnsi="Times New Roman" w:eastAsia="仿宋_GB2312"/>
          <w:sz w:val="32"/>
        </w:rPr>
        <w:t>1—</w:t>
      </w:r>
      <w:r>
        <w:rPr>
          <w:rFonts w:hint="eastAsia" w:ascii="Times New Roman" w:hAnsi="Times New Roman" w:eastAsia="仿宋_GB2312"/>
          <w:sz w:val="32"/>
        </w:rPr>
        <w:t>8</w:t>
      </w:r>
      <w:r>
        <w:rPr>
          <w:rFonts w:ascii="Times New Roman" w:eastAsia="仿宋_GB2312"/>
          <w:sz w:val="32"/>
        </w:rPr>
        <w:t>月，全县辖区内财政总收入完成</w:t>
      </w:r>
      <w:r>
        <w:rPr>
          <w:rFonts w:hint="eastAsia" w:ascii="Times New Roman" w:hAnsi="Times New Roman" w:eastAsia="仿宋_GB2312"/>
          <w:sz w:val="32"/>
        </w:rPr>
        <w:t>81444</w:t>
      </w:r>
      <w:r>
        <w:rPr>
          <w:rFonts w:ascii="Times New Roman" w:eastAsia="仿宋_GB2312"/>
          <w:sz w:val="32"/>
        </w:rPr>
        <w:t>万元，比上年同期的</w:t>
      </w:r>
      <w:r>
        <w:rPr>
          <w:rFonts w:hint="eastAsia" w:ascii="Times New Roman" w:hAnsi="Times New Roman" w:eastAsia="仿宋_GB2312"/>
          <w:sz w:val="32"/>
        </w:rPr>
        <w:t>76737</w:t>
      </w:r>
      <w:r>
        <w:rPr>
          <w:rFonts w:ascii="Times New Roman" w:eastAsia="仿宋_GB2312"/>
          <w:sz w:val="32"/>
        </w:rPr>
        <w:t>万元</w:t>
      </w:r>
      <w:r>
        <w:rPr>
          <w:rFonts w:hint="eastAsia" w:ascii="Times New Roman" w:eastAsia="仿宋_GB2312"/>
          <w:sz w:val="32"/>
        </w:rPr>
        <w:t>增</w:t>
      </w:r>
      <w:r>
        <w:rPr>
          <w:rFonts w:hint="eastAsia" w:ascii="Times New Roman" w:hAnsi="Times New Roman" w:eastAsia="仿宋_GB2312"/>
          <w:sz w:val="32"/>
        </w:rPr>
        <w:t>4707</w:t>
      </w:r>
      <w:r>
        <w:rPr>
          <w:rFonts w:ascii="Times New Roman" w:eastAsia="仿宋_GB2312"/>
          <w:sz w:val="32"/>
        </w:rPr>
        <w:t>万元，</w:t>
      </w:r>
      <w:r>
        <w:rPr>
          <w:rFonts w:hint="eastAsia" w:ascii="Times New Roman" w:eastAsia="仿宋_GB2312"/>
          <w:sz w:val="32"/>
        </w:rPr>
        <w:t>增</w:t>
      </w:r>
      <w:r>
        <w:rPr>
          <w:rFonts w:hint="eastAsia" w:ascii="Times New Roman" w:hAnsi="Times New Roman" w:eastAsia="仿宋_GB2312"/>
          <w:sz w:val="32"/>
        </w:rPr>
        <w:t>6.13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</w:rPr>
      </w:pPr>
      <w:r>
        <w:rPr>
          <w:rFonts w:ascii="Times New Roman" w:eastAsia="仿宋_GB2312"/>
          <w:sz w:val="32"/>
        </w:rPr>
        <w:t>按收入级次分，中央收入完成</w:t>
      </w:r>
      <w:r>
        <w:rPr>
          <w:rFonts w:hint="eastAsia" w:ascii="Times New Roman" w:hAnsi="Times New Roman" w:eastAsia="仿宋_GB2312"/>
          <w:sz w:val="32"/>
        </w:rPr>
        <w:t>14244</w:t>
      </w:r>
      <w:r>
        <w:rPr>
          <w:rFonts w:ascii="Times New Roman" w:eastAsia="仿宋_GB2312"/>
          <w:sz w:val="32"/>
        </w:rPr>
        <w:t>万元，比上年同期的</w:t>
      </w:r>
      <w:r>
        <w:rPr>
          <w:rFonts w:hint="eastAsia" w:ascii="Times New Roman" w:hAnsi="Times New Roman" w:eastAsia="仿宋_GB2312"/>
          <w:sz w:val="32"/>
        </w:rPr>
        <w:t>10598</w:t>
      </w:r>
      <w:r>
        <w:rPr>
          <w:rFonts w:ascii="Times New Roman" w:eastAsia="仿宋_GB2312"/>
          <w:sz w:val="32"/>
        </w:rPr>
        <w:t>万元增</w:t>
      </w:r>
      <w:r>
        <w:rPr>
          <w:rFonts w:hint="eastAsia" w:ascii="Times New Roman" w:hAnsi="Times New Roman" w:eastAsia="仿宋_GB2312"/>
          <w:sz w:val="32"/>
        </w:rPr>
        <w:t>3646</w:t>
      </w:r>
      <w:r>
        <w:rPr>
          <w:rFonts w:ascii="Times New Roman" w:eastAsia="仿宋_GB2312"/>
          <w:sz w:val="32"/>
        </w:rPr>
        <w:t>万元，增</w:t>
      </w:r>
      <w:r>
        <w:rPr>
          <w:rFonts w:hint="eastAsia" w:ascii="Times New Roman" w:hAnsi="Times New Roman" w:eastAsia="仿宋_GB2312"/>
          <w:sz w:val="32"/>
        </w:rPr>
        <w:t>34.4</w:t>
      </w:r>
      <w:r>
        <w:rPr>
          <w:rFonts w:ascii="Times New Roman" w:hAnsi="Times New Roman" w:eastAsia="仿宋_GB2312"/>
          <w:sz w:val="32"/>
        </w:rPr>
        <w:t>%</w:t>
      </w:r>
      <w:r>
        <w:rPr>
          <w:rFonts w:ascii="Times New Roman" w:eastAsia="仿宋_GB2312"/>
          <w:sz w:val="32"/>
        </w:rPr>
        <w:t>，（其中：上划中央</w:t>
      </w:r>
      <w:r>
        <w:rPr>
          <w:rFonts w:ascii="Times New Roman" w:hAnsi="Times New Roman" w:eastAsia="仿宋_GB2312"/>
          <w:sz w:val="32"/>
        </w:rPr>
        <w:t>“</w:t>
      </w:r>
      <w:r>
        <w:rPr>
          <w:rFonts w:ascii="Times New Roman" w:eastAsia="仿宋_GB2312"/>
          <w:sz w:val="32"/>
        </w:rPr>
        <w:t>两税</w:t>
      </w:r>
      <w:r>
        <w:rPr>
          <w:rFonts w:ascii="Times New Roman" w:hAnsi="Times New Roman" w:eastAsia="仿宋_GB2312"/>
          <w:sz w:val="32"/>
        </w:rPr>
        <w:t xml:space="preserve">” </w:t>
      </w:r>
      <w:r>
        <w:rPr>
          <w:rFonts w:ascii="Times New Roman" w:eastAsia="仿宋_GB2312"/>
          <w:sz w:val="32"/>
        </w:rPr>
        <w:t>收入完成</w:t>
      </w:r>
      <w:r>
        <w:rPr>
          <w:rFonts w:hint="eastAsia" w:ascii="Times New Roman" w:hAnsi="Times New Roman" w:eastAsia="仿宋_GB2312"/>
          <w:sz w:val="32"/>
        </w:rPr>
        <w:t>6166</w:t>
      </w:r>
      <w:r>
        <w:rPr>
          <w:rFonts w:ascii="Times New Roman" w:eastAsia="仿宋_GB2312"/>
          <w:sz w:val="32"/>
        </w:rPr>
        <w:t>万元，比上年同期的</w:t>
      </w:r>
      <w:r>
        <w:rPr>
          <w:rFonts w:hint="eastAsia" w:ascii="Times New Roman" w:eastAsia="仿宋_GB2312"/>
          <w:sz w:val="32"/>
        </w:rPr>
        <w:t>3441</w:t>
      </w:r>
      <w:r>
        <w:rPr>
          <w:rFonts w:ascii="Times New Roman" w:eastAsia="仿宋_GB2312"/>
          <w:sz w:val="32"/>
        </w:rPr>
        <w:t>万元增</w:t>
      </w:r>
      <w:r>
        <w:rPr>
          <w:rFonts w:hint="eastAsia" w:ascii="Times New Roman" w:hAnsi="Times New Roman" w:eastAsia="仿宋_GB2312"/>
          <w:sz w:val="32"/>
        </w:rPr>
        <w:t>2725</w:t>
      </w:r>
      <w:r>
        <w:rPr>
          <w:rFonts w:ascii="Times New Roman" w:eastAsia="仿宋_GB2312"/>
          <w:sz w:val="32"/>
        </w:rPr>
        <w:t>万元，增</w:t>
      </w:r>
      <w:r>
        <w:rPr>
          <w:rFonts w:hint="eastAsia" w:ascii="Times New Roman" w:hAnsi="Times New Roman" w:eastAsia="仿宋_GB2312"/>
          <w:sz w:val="32"/>
        </w:rPr>
        <w:t>79.19</w:t>
      </w:r>
      <w:r>
        <w:rPr>
          <w:rFonts w:ascii="Times New Roman" w:hAnsi="Times New Roman" w:eastAsia="仿宋_GB2312"/>
          <w:sz w:val="32"/>
        </w:rPr>
        <w:t>%</w:t>
      </w:r>
      <w:r>
        <w:rPr>
          <w:rFonts w:ascii="Times New Roman" w:eastAsia="仿宋_GB2312"/>
          <w:sz w:val="32"/>
        </w:rPr>
        <w:t>）；省级收入完成</w:t>
      </w:r>
      <w:r>
        <w:rPr>
          <w:rFonts w:hint="eastAsia" w:ascii="Times New Roman" w:hAnsi="Times New Roman" w:eastAsia="仿宋_GB2312"/>
          <w:sz w:val="32"/>
        </w:rPr>
        <w:t>5964</w:t>
      </w:r>
      <w:r>
        <w:rPr>
          <w:rFonts w:ascii="Times New Roman" w:eastAsia="仿宋_GB2312"/>
          <w:sz w:val="32"/>
        </w:rPr>
        <w:t>万元，比上年同期的</w:t>
      </w:r>
      <w:r>
        <w:rPr>
          <w:rFonts w:hint="eastAsia" w:ascii="Times New Roman" w:hAnsi="Times New Roman" w:eastAsia="仿宋_GB2312"/>
          <w:sz w:val="32"/>
        </w:rPr>
        <w:t>5034</w:t>
      </w:r>
      <w:r>
        <w:rPr>
          <w:rFonts w:ascii="Times New Roman" w:eastAsia="仿宋_GB2312"/>
          <w:sz w:val="32"/>
        </w:rPr>
        <w:t>万元增</w:t>
      </w:r>
      <w:r>
        <w:rPr>
          <w:rFonts w:hint="eastAsia" w:ascii="Times New Roman" w:hAnsi="Times New Roman" w:eastAsia="仿宋_GB2312"/>
          <w:sz w:val="32"/>
        </w:rPr>
        <w:t>930</w:t>
      </w:r>
      <w:r>
        <w:rPr>
          <w:rFonts w:ascii="Times New Roman" w:eastAsia="仿宋_GB2312"/>
          <w:sz w:val="32"/>
        </w:rPr>
        <w:t>万元，增</w:t>
      </w:r>
      <w:r>
        <w:rPr>
          <w:rFonts w:hint="eastAsia" w:ascii="Times New Roman" w:hAnsi="Times New Roman" w:eastAsia="仿宋_GB2312"/>
          <w:sz w:val="32"/>
        </w:rPr>
        <w:t>18.47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</w:rPr>
        <w:t>；市级收入完成</w:t>
      </w:r>
      <w:r>
        <w:rPr>
          <w:rFonts w:hint="eastAsia" w:ascii="Times New Roman" w:hAnsi="Times New Roman" w:eastAsia="仿宋_GB2312"/>
          <w:sz w:val="32"/>
        </w:rPr>
        <w:t>462</w:t>
      </w:r>
      <w:r>
        <w:rPr>
          <w:rFonts w:ascii="Times New Roman" w:eastAsia="仿宋_GB2312"/>
          <w:sz w:val="32"/>
        </w:rPr>
        <w:t>万元，比上年同期的</w:t>
      </w:r>
      <w:r>
        <w:rPr>
          <w:rFonts w:hint="eastAsia" w:ascii="Times New Roman" w:hAnsi="Times New Roman" w:eastAsia="仿宋_GB2312"/>
          <w:sz w:val="32"/>
        </w:rPr>
        <w:t>381</w:t>
      </w:r>
      <w:r>
        <w:rPr>
          <w:rFonts w:ascii="Times New Roman" w:eastAsia="仿宋_GB2312"/>
          <w:sz w:val="32"/>
        </w:rPr>
        <w:t>万元增</w:t>
      </w:r>
      <w:r>
        <w:rPr>
          <w:rFonts w:hint="eastAsia" w:ascii="Times New Roman" w:hAnsi="Times New Roman" w:eastAsia="仿宋_GB2312"/>
          <w:sz w:val="32"/>
        </w:rPr>
        <w:t>81</w:t>
      </w:r>
      <w:r>
        <w:rPr>
          <w:rFonts w:ascii="Times New Roman" w:eastAsia="仿宋_GB2312"/>
          <w:sz w:val="32"/>
        </w:rPr>
        <w:t>万元，增</w:t>
      </w:r>
      <w:r>
        <w:rPr>
          <w:rFonts w:hint="eastAsia" w:ascii="Times New Roman" w:hAnsi="Times New Roman" w:eastAsia="仿宋_GB2312"/>
          <w:sz w:val="32"/>
        </w:rPr>
        <w:t>21.26</w:t>
      </w:r>
      <w:r>
        <w:rPr>
          <w:rFonts w:ascii="Times New Roman" w:hAnsi="Times New Roman" w:eastAsia="仿宋_GB2312"/>
          <w:sz w:val="32"/>
        </w:rPr>
        <w:t>%</w:t>
      </w:r>
      <w:r>
        <w:rPr>
          <w:rFonts w:ascii="Times New Roman" w:eastAsia="仿宋_GB2312"/>
          <w:sz w:val="32"/>
        </w:rPr>
        <w:t>；县级收入完成</w:t>
      </w:r>
      <w:r>
        <w:rPr>
          <w:rFonts w:hint="eastAsia" w:ascii="Times New Roman" w:hAnsi="Times New Roman" w:eastAsia="仿宋_GB2312"/>
          <w:sz w:val="32"/>
        </w:rPr>
        <w:t>60774</w:t>
      </w:r>
      <w:r>
        <w:rPr>
          <w:rFonts w:ascii="Times New Roman" w:eastAsia="仿宋_GB2312"/>
          <w:sz w:val="32"/>
        </w:rPr>
        <w:t>万元，比上年同期的</w:t>
      </w:r>
      <w:r>
        <w:rPr>
          <w:rFonts w:hint="eastAsia" w:ascii="Times New Roman" w:hAnsi="Times New Roman" w:eastAsia="仿宋_GB2312"/>
          <w:sz w:val="32"/>
        </w:rPr>
        <w:t>60724</w:t>
      </w:r>
      <w:r>
        <w:rPr>
          <w:rFonts w:ascii="Times New Roman" w:eastAsia="仿宋_GB2312"/>
          <w:sz w:val="32"/>
        </w:rPr>
        <w:t>万元</w:t>
      </w:r>
      <w:r>
        <w:rPr>
          <w:rFonts w:hint="eastAsia" w:ascii="Times New Roman" w:eastAsia="仿宋_GB2312"/>
          <w:sz w:val="32"/>
        </w:rPr>
        <w:t>增</w:t>
      </w:r>
      <w:r>
        <w:rPr>
          <w:rFonts w:hint="eastAsia" w:ascii="Times New Roman" w:hAnsi="Times New Roman" w:eastAsia="仿宋_GB2312"/>
          <w:sz w:val="32"/>
        </w:rPr>
        <w:t>50</w:t>
      </w:r>
      <w:r>
        <w:rPr>
          <w:rFonts w:ascii="Times New Roman" w:eastAsia="仿宋_GB2312"/>
          <w:sz w:val="32"/>
        </w:rPr>
        <w:t>万元，</w:t>
      </w:r>
      <w:r>
        <w:rPr>
          <w:rFonts w:hint="eastAsia" w:ascii="Times New Roman" w:eastAsia="仿宋_GB2312"/>
          <w:sz w:val="32"/>
        </w:rPr>
        <w:t>增0.08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按收入结构分，税收收入完成</w:t>
      </w:r>
      <w:r>
        <w:rPr>
          <w:rFonts w:hint="eastAsia" w:ascii="Times New Roman" w:hAnsi="Times New Roman" w:eastAsia="仿宋_GB2312"/>
          <w:sz w:val="32"/>
          <w:szCs w:val="32"/>
        </w:rPr>
        <w:t>42644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33400</w:t>
      </w:r>
      <w:r>
        <w:rPr>
          <w:rFonts w:ascii="Times New Roman" w:eastAsia="仿宋_GB2312"/>
          <w:sz w:val="32"/>
          <w:szCs w:val="32"/>
        </w:rPr>
        <w:t>万元增</w:t>
      </w:r>
      <w:r>
        <w:rPr>
          <w:rFonts w:hint="eastAsia" w:ascii="Times New Roman" w:hAnsi="Times New Roman" w:eastAsia="仿宋_GB2312"/>
          <w:sz w:val="32"/>
          <w:szCs w:val="32"/>
        </w:rPr>
        <w:t>9244</w:t>
      </w:r>
      <w:r>
        <w:rPr>
          <w:rFonts w:ascii="Times New Roman" w:eastAsia="仿宋_GB2312"/>
          <w:sz w:val="32"/>
          <w:szCs w:val="32"/>
        </w:rPr>
        <w:t>万元，增</w:t>
      </w:r>
      <w:r>
        <w:rPr>
          <w:rFonts w:hint="eastAsia" w:ascii="Times New Roman" w:hAnsi="Times New Roman" w:eastAsia="仿宋_GB2312"/>
          <w:sz w:val="32"/>
          <w:szCs w:val="32"/>
        </w:rPr>
        <w:t>27.7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；非税收入完成</w:t>
      </w:r>
      <w:r>
        <w:rPr>
          <w:rFonts w:hint="eastAsia" w:ascii="Times New Roman" w:hAnsi="Times New Roman" w:eastAsia="仿宋_GB2312"/>
          <w:sz w:val="32"/>
          <w:szCs w:val="32"/>
        </w:rPr>
        <w:t>14914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20205</w:t>
      </w:r>
      <w:r>
        <w:rPr>
          <w:rFonts w:ascii="Times New Roman" w:eastAsia="仿宋_GB2312"/>
          <w:sz w:val="32"/>
          <w:szCs w:val="32"/>
        </w:rPr>
        <w:t>万元减</w:t>
      </w:r>
      <w:r>
        <w:rPr>
          <w:rFonts w:hint="eastAsia" w:ascii="Times New Roman" w:hAnsi="Times New Roman" w:eastAsia="仿宋_GB2312"/>
          <w:sz w:val="32"/>
          <w:szCs w:val="32"/>
        </w:rPr>
        <w:t>5291</w:t>
      </w:r>
      <w:r>
        <w:rPr>
          <w:rFonts w:ascii="Times New Roman" w:eastAsia="仿宋_GB2312"/>
          <w:sz w:val="32"/>
          <w:szCs w:val="32"/>
        </w:rPr>
        <w:t>万元，减</w:t>
      </w:r>
      <w:r>
        <w:rPr>
          <w:rFonts w:hint="eastAsia" w:ascii="Times New Roman" w:hAnsi="Times New Roman" w:eastAsia="仿宋_GB2312"/>
          <w:sz w:val="32"/>
          <w:szCs w:val="32"/>
        </w:rPr>
        <w:t>26.2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；政府性基金收入完成</w:t>
      </w:r>
      <w:r>
        <w:rPr>
          <w:rFonts w:hint="eastAsia" w:ascii="Times New Roman" w:hAnsi="Times New Roman" w:eastAsia="仿宋_GB2312"/>
          <w:sz w:val="32"/>
          <w:szCs w:val="32"/>
        </w:rPr>
        <w:t>23886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23132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增754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</w:rPr>
        <w:t>增3.3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二、一般公共预算收支完成情况</w:t>
      </w:r>
    </w:p>
    <w:p>
      <w:pPr>
        <w:pStyle w:val="2"/>
        <w:spacing w:line="560" w:lineRule="exact"/>
        <w:ind w:firstLine="640"/>
        <w:rPr>
          <w:rFonts w:ascii="Times New Roman" w:eastAsia="宋体"/>
          <w:szCs w:val="32"/>
        </w:rPr>
      </w:pPr>
      <w:r>
        <w:rPr>
          <w:rFonts w:ascii="Times New Roman"/>
        </w:rPr>
        <w:t>2020年1—</w:t>
      </w:r>
      <w:r>
        <w:rPr>
          <w:rFonts w:hint="eastAsia" w:ascii="Times New Roman"/>
        </w:rPr>
        <w:t>8</w:t>
      </w:r>
      <w:r>
        <w:rPr>
          <w:rFonts w:ascii="Times New Roman"/>
        </w:rPr>
        <w:t>月，</w:t>
      </w:r>
      <w:r>
        <w:rPr>
          <w:rFonts w:ascii="Times New Roman"/>
          <w:b/>
          <w:szCs w:val="32"/>
        </w:rPr>
        <w:t>一般公共预算收入</w:t>
      </w:r>
      <w:r>
        <w:rPr>
          <w:rFonts w:ascii="Times New Roman"/>
          <w:szCs w:val="32"/>
        </w:rPr>
        <w:t>完成</w:t>
      </w:r>
      <w:r>
        <w:rPr>
          <w:rFonts w:hint="eastAsia" w:ascii="Times New Roman"/>
          <w:szCs w:val="32"/>
        </w:rPr>
        <w:t>38118</w:t>
      </w:r>
      <w:r>
        <w:rPr>
          <w:rFonts w:ascii="Times New Roman"/>
          <w:szCs w:val="32"/>
        </w:rPr>
        <w:t>万元，</w:t>
      </w:r>
      <w:r>
        <w:rPr>
          <w:rFonts w:ascii="Times New Roman"/>
        </w:rPr>
        <w:t>比上年同期的</w:t>
      </w:r>
      <w:r>
        <w:rPr>
          <w:rFonts w:hint="eastAsia" w:ascii="Times New Roman"/>
        </w:rPr>
        <w:t>39053</w:t>
      </w:r>
      <w:r>
        <w:rPr>
          <w:rFonts w:ascii="Times New Roman"/>
        </w:rPr>
        <w:t>万元减</w:t>
      </w:r>
      <w:r>
        <w:rPr>
          <w:rFonts w:hint="eastAsia" w:ascii="Times New Roman"/>
        </w:rPr>
        <w:t>935</w:t>
      </w:r>
      <w:r>
        <w:rPr>
          <w:rFonts w:ascii="Times New Roman"/>
        </w:rPr>
        <w:t>万元</w:t>
      </w:r>
      <w:r>
        <w:rPr>
          <w:rFonts w:ascii="Times New Roman"/>
          <w:szCs w:val="32"/>
        </w:rPr>
        <w:t>，减</w:t>
      </w:r>
      <w:r>
        <w:rPr>
          <w:rFonts w:hint="eastAsia" w:ascii="Times New Roman"/>
          <w:szCs w:val="32"/>
        </w:rPr>
        <w:t>2.39</w:t>
      </w:r>
      <w:r>
        <w:rPr>
          <w:rFonts w:ascii="Times New Roman"/>
          <w:szCs w:val="32"/>
        </w:rPr>
        <w:t>%，完成年初预算数73116万元的</w:t>
      </w:r>
      <w:r>
        <w:rPr>
          <w:rFonts w:hint="eastAsia" w:ascii="Times New Roman"/>
          <w:szCs w:val="32"/>
        </w:rPr>
        <w:t>52.1</w:t>
      </w:r>
      <w:r>
        <w:rPr>
          <w:rFonts w:ascii="Times New Roman"/>
          <w:szCs w:val="32"/>
        </w:rPr>
        <w:t>%，慢于时间进度</w:t>
      </w:r>
      <w:r>
        <w:rPr>
          <w:rFonts w:hint="eastAsia" w:ascii="Times New Roman"/>
          <w:szCs w:val="32"/>
        </w:rPr>
        <w:t>14.6</w:t>
      </w:r>
      <w:r>
        <w:rPr>
          <w:rFonts w:ascii="Times New Roman"/>
          <w:szCs w:val="32"/>
        </w:rPr>
        <w:t>个百分点。其中：</w:t>
      </w:r>
      <w:r>
        <w:rPr>
          <w:rFonts w:ascii="Times New Roman"/>
          <w:b/>
          <w:szCs w:val="32"/>
        </w:rPr>
        <w:t>税收收入</w:t>
      </w:r>
      <w:r>
        <w:rPr>
          <w:rFonts w:ascii="Times New Roman"/>
          <w:szCs w:val="32"/>
        </w:rPr>
        <w:t>完成</w:t>
      </w:r>
      <w:r>
        <w:rPr>
          <w:rFonts w:hint="eastAsia" w:ascii="Times New Roman"/>
          <w:szCs w:val="32"/>
        </w:rPr>
        <w:t>26522</w:t>
      </w:r>
      <w:r>
        <w:rPr>
          <w:rFonts w:ascii="Times New Roman"/>
          <w:szCs w:val="32"/>
        </w:rPr>
        <w:t>万元，比上年同期的</w:t>
      </w:r>
      <w:r>
        <w:rPr>
          <w:rFonts w:hint="eastAsia" w:ascii="Times New Roman"/>
          <w:szCs w:val="32"/>
        </w:rPr>
        <w:t>20238</w:t>
      </w:r>
      <w:r>
        <w:rPr>
          <w:rFonts w:ascii="Times New Roman"/>
          <w:szCs w:val="32"/>
        </w:rPr>
        <w:t>万元增</w:t>
      </w:r>
      <w:r>
        <w:rPr>
          <w:rFonts w:hint="eastAsia" w:ascii="Times New Roman"/>
          <w:szCs w:val="32"/>
        </w:rPr>
        <w:t>6284</w:t>
      </w:r>
      <w:r>
        <w:rPr>
          <w:rFonts w:ascii="Times New Roman"/>
          <w:szCs w:val="32"/>
        </w:rPr>
        <w:t>万元，增</w:t>
      </w:r>
      <w:r>
        <w:rPr>
          <w:rFonts w:hint="eastAsia" w:ascii="Times New Roman"/>
          <w:szCs w:val="32"/>
        </w:rPr>
        <w:t>31.05</w:t>
      </w:r>
      <w:r>
        <w:rPr>
          <w:rFonts w:ascii="Times New Roman"/>
          <w:szCs w:val="32"/>
        </w:rPr>
        <w:t>%</w:t>
      </w:r>
      <w:r>
        <w:rPr>
          <w:rFonts w:hint="eastAsia" w:ascii="Times New Roman"/>
          <w:szCs w:val="32"/>
        </w:rPr>
        <w:t>，</w:t>
      </w:r>
      <w:r>
        <w:rPr>
          <w:rFonts w:ascii="Times New Roman"/>
          <w:szCs w:val="32"/>
        </w:rPr>
        <w:t>占一般公共预算收入的比重为</w:t>
      </w:r>
      <w:r>
        <w:rPr>
          <w:rFonts w:hint="eastAsia" w:ascii="Times New Roman"/>
          <w:szCs w:val="32"/>
        </w:rPr>
        <w:t>69.58</w:t>
      </w:r>
      <w:r>
        <w:rPr>
          <w:rFonts w:ascii="Times New Roman"/>
          <w:szCs w:val="32"/>
        </w:rPr>
        <w:t>%；</w:t>
      </w:r>
      <w:r>
        <w:rPr>
          <w:rFonts w:ascii="Times New Roman"/>
          <w:b/>
          <w:szCs w:val="32"/>
        </w:rPr>
        <w:t>非税收入</w:t>
      </w:r>
      <w:r>
        <w:rPr>
          <w:rFonts w:ascii="Times New Roman"/>
          <w:szCs w:val="32"/>
        </w:rPr>
        <w:t>完成</w:t>
      </w:r>
      <w:r>
        <w:rPr>
          <w:rFonts w:hint="eastAsia" w:ascii="Times New Roman"/>
          <w:szCs w:val="32"/>
        </w:rPr>
        <w:t>11596</w:t>
      </w:r>
      <w:r>
        <w:rPr>
          <w:rFonts w:ascii="Times New Roman"/>
          <w:szCs w:val="32"/>
        </w:rPr>
        <w:t>万元，比上年同期的</w:t>
      </w:r>
      <w:r>
        <w:rPr>
          <w:rFonts w:hint="eastAsia" w:ascii="Times New Roman"/>
          <w:szCs w:val="32"/>
        </w:rPr>
        <w:t>18815</w:t>
      </w:r>
      <w:r>
        <w:rPr>
          <w:rFonts w:ascii="Times New Roman"/>
          <w:szCs w:val="32"/>
        </w:rPr>
        <w:t>万元减</w:t>
      </w:r>
      <w:r>
        <w:rPr>
          <w:rFonts w:hint="eastAsia" w:ascii="Times New Roman"/>
          <w:szCs w:val="32"/>
        </w:rPr>
        <w:t>7219</w:t>
      </w:r>
      <w:r>
        <w:rPr>
          <w:rFonts w:ascii="Times New Roman"/>
          <w:szCs w:val="32"/>
        </w:rPr>
        <w:t>万元，减</w:t>
      </w:r>
      <w:r>
        <w:rPr>
          <w:rFonts w:hint="eastAsia" w:ascii="Times New Roman"/>
          <w:szCs w:val="32"/>
        </w:rPr>
        <w:t>38.37</w:t>
      </w:r>
      <w:r>
        <w:rPr>
          <w:rFonts w:ascii="Times New Roman"/>
          <w:szCs w:val="32"/>
        </w:rPr>
        <w:t>%</w:t>
      </w:r>
      <w:r>
        <w:rPr>
          <w:rFonts w:hint="eastAsia" w:ascii="Times New Roman"/>
          <w:szCs w:val="32"/>
        </w:rPr>
        <w:t>，</w:t>
      </w:r>
      <w:r>
        <w:rPr>
          <w:rFonts w:ascii="Times New Roman"/>
          <w:szCs w:val="32"/>
        </w:rPr>
        <w:t>占一般公共预算收入的比重为</w:t>
      </w:r>
      <w:r>
        <w:rPr>
          <w:rFonts w:hint="eastAsia" w:ascii="Times New Roman"/>
          <w:szCs w:val="32"/>
        </w:rPr>
        <w:t>30.42</w:t>
      </w:r>
      <w:r>
        <w:rPr>
          <w:rFonts w:ascii="Times New Roman"/>
          <w:szCs w:val="32"/>
        </w:rPr>
        <w:t>%。</w:t>
      </w:r>
      <w:r>
        <w:rPr>
          <w:rFonts w:ascii="Times New Roman" w:eastAsia="Times New Roman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b/>
          <w:sz w:val="32"/>
          <w:szCs w:val="32"/>
        </w:rPr>
        <w:t>一般公共预算支出</w:t>
      </w:r>
      <w:r>
        <w:rPr>
          <w:rFonts w:ascii="Times New Roman" w:eastAsia="仿宋_GB2312"/>
          <w:sz w:val="32"/>
          <w:szCs w:val="32"/>
        </w:rPr>
        <w:t>完成</w:t>
      </w:r>
      <w:r>
        <w:rPr>
          <w:rFonts w:hint="eastAsia" w:ascii="Times New Roman" w:hAnsi="Times New Roman" w:eastAsia="仿宋_GB2312"/>
          <w:sz w:val="32"/>
          <w:szCs w:val="32"/>
        </w:rPr>
        <w:t>134358</w:t>
      </w:r>
      <w:r>
        <w:rPr>
          <w:rFonts w:ascii="Times New Roman" w:eastAsia="仿宋_GB2312"/>
          <w:sz w:val="32"/>
          <w:szCs w:val="32"/>
        </w:rPr>
        <w:t>万元，比上年同期的</w:t>
      </w:r>
      <w:r>
        <w:rPr>
          <w:rFonts w:hint="eastAsia" w:ascii="Times New Roman" w:hAnsi="Times New Roman" w:eastAsia="仿宋_GB2312"/>
          <w:sz w:val="32"/>
          <w:szCs w:val="32"/>
        </w:rPr>
        <w:t>156834</w:t>
      </w:r>
      <w:r>
        <w:rPr>
          <w:rFonts w:ascii="Times New Roman" w:eastAsia="仿宋_GB2312"/>
          <w:sz w:val="32"/>
          <w:szCs w:val="32"/>
        </w:rPr>
        <w:t>万元减</w:t>
      </w:r>
      <w:r>
        <w:rPr>
          <w:rFonts w:hint="eastAsia" w:ascii="Times New Roman" w:hAnsi="Times New Roman" w:eastAsia="仿宋_GB2312"/>
          <w:sz w:val="32"/>
          <w:szCs w:val="32"/>
        </w:rPr>
        <w:t>22476</w:t>
      </w:r>
      <w:r>
        <w:rPr>
          <w:rFonts w:ascii="Times New Roman" w:eastAsia="仿宋_GB2312"/>
          <w:sz w:val="32"/>
          <w:szCs w:val="32"/>
        </w:rPr>
        <w:t>万元，减</w:t>
      </w:r>
      <w:r>
        <w:rPr>
          <w:rFonts w:hint="eastAsia" w:ascii="Times New Roman" w:hAnsi="Times New Roman" w:eastAsia="仿宋_GB2312"/>
          <w:sz w:val="32"/>
          <w:szCs w:val="32"/>
        </w:rPr>
        <w:t>14.33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，完成年初预算的</w:t>
      </w:r>
      <w:r>
        <w:rPr>
          <w:rFonts w:hint="eastAsia" w:ascii="Times New Roman" w:eastAsia="仿宋_GB2312"/>
          <w:sz w:val="32"/>
          <w:szCs w:val="32"/>
        </w:rPr>
        <w:t>60.8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三、政府性基金预算收支完成情况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ascii="Times New Roman" w:hAnsi="Times New Roman" w:eastAsia="仿宋_GB2312"/>
          <w:sz w:val="32"/>
          <w:szCs w:val="32"/>
        </w:rPr>
        <w:t>1—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月，</w:t>
      </w:r>
      <w:r>
        <w:rPr>
          <w:rFonts w:ascii="Times New Roman" w:eastAsia="仿宋_GB2312"/>
          <w:b/>
          <w:bCs/>
          <w:sz w:val="32"/>
          <w:szCs w:val="32"/>
        </w:rPr>
        <w:t>政府性基金预算收入</w:t>
      </w:r>
      <w:r>
        <w:rPr>
          <w:rFonts w:ascii="Times New Roman" w:eastAsia="仿宋_GB2312"/>
          <w:sz w:val="32"/>
          <w:szCs w:val="32"/>
        </w:rPr>
        <w:t>完成</w:t>
      </w:r>
      <w:r>
        <w:rPr>
          <w:rFonts w:hint="eastAsia" w:ascii="Times New Roman" w:hAnsi="Times New Roman" w:eastAsia="仿宋_GB2312"/>
          <w:sz w:val="32"/>
          <w:szCs w:val="32"/>
        </w:rPr>
        <w:t>22656</w:t>
      </w:r>
      <w:r>
        <w:rPr>
          <w:rFonts w:asci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</w:rPr>
        <w:t>36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eastAsia="仿宋_GB2312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比上年同期的</w:t>
      </w:r>
      <w:r>
        <w:rPr>
          <w:rFonts w:hint="eastAsia" w:ascii="Times New Roman" w:hAnsi="Times New Roman" w:eastAsia="仿宋_GB2312"/>
          <w:sz w:val="32"/>
          <w:szCs w:val="32"/>
        </w:rPr>
        <w:t>21669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增</w:t>
      </w:r>
      <w:r>
        <w:rPr>
          <w:rFonts w:hint="eastAsia" w:ascii="Times New Roman" w:hAnsi="Times New Roman" w:eastAsia="仿宋_GB2312"/>
          <w:sz w:val="32"/>
          <w:szCs w:val="32"/>
        </w:rPr>
        <w:t>987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</w:rPr>
        <w:t>增4.55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b/>
          <w:sz w:val="32"/>
          <w:szCs w:val="32"/>
        </w:rPr>
        <w:t>政府性基金预算支出</w:t>
      </w:r>
      <w:r>
        <w:rPr>
          <w:rFonts w:ascii="Times New Roman" w:eastAsia="仿宋_GB2312"/>
          <w:sz w:val="32"/>
          <w:szCs w:val="32"/>
        </w:rPr>
        <w:t>完成</w:t>
      </w:r>
      <w:r>
        <w:rPr>
          <w:rFonts w:hint="eastAsia" w:ascii="Times New Roman" w:hAnsi="Times New Roman" w:eastAsia="仿宋_GB2312"/>
          <w:sz w:val="32"/>
          <w:szCs w:val="32"/>
        </w:rPr>
        <w:t>16886</w:t>
      </w:r>
      <w:r>
        <w:rPr>
          <w:rFonts w:ascii="Times New Roman" w:eastAsia="仿宋_GB2312"/>
          <w:sz w:val="32"/>
          <w:szCs w:val="32"/>
        </w:rPr>
        <w:t>万元，完成年初预算的</w:t>
      </w:r>
      <w:r>
        <w:rPr>
          <w:rFonts w:hint="eastAsia" w:ascii="Times New Roman" w:hAnsi="Times New Roman" w:eastAsia="仿宋_GB2312"/>
          <w:sz w:val="32"/>
          <w:szCs w:val="32"/>
        </w:rPr>
        <w:t>52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比上年同期的</w:t>
      </w:r>
      <w:r>
        <w:rPr>
          <w:rFonts w:hint="eastAsia" w:ascii="Times New Roman" w:hAnsi="Times New Roman" w:eastAsia="仿宋_GB2312"/>
          <w:sz w:val="32"/>
          <w:szCs w:val="32"/>
        </w:rPr>
        <w:t>10749</w:t>
      </w:r>
      <w:r>
        <w:rPr>
          <w:rFonts w:ascii="Times New Roman" w:eastAsia="仿宋_GB2312"/>
          <w:sz w:val="32"/>
          <w:szCs w:val="32"/>
        </w:rPr>
        <w:t>万元</w:t>
      </w:r>
      <w:r>
        <w:rPr>
          <w:rFonts w:hint="eastAsia" w:ascii="Times New Roman" w:eastAsia="仿宋_GB2312"/>
          <w:sz w:val="32"/>
          <w:szCs w:val="32"/>
        </w:rPr>
        <w:t>增</w:t>
      </w:r>
      <w:r>
        <w:rPr>
          <w:rFonts w:hint="eastAsia" w:ascii="Times New Roman" w:hAnsi="Times New Roman" w:eastAsia="仿宋_GB2312"/>
          <w:sz w:val="32"/>
          <w:szCs w:val="32"/>
        </w:rPr>
        <w:t>6137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hint="eastAsia" w:ascii="Times New Roman" w:eastAsia="仿宋_GB2312"/>
          <w:sz w:val="32"/>
          <w:szCs w:val="32"/>
        </w:rPr>
        <w:t>增57.09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四、预算执行的主要特点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（一）收入持续下滑，减收幅度收窄。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1—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月一般公共预算收入减收幅度较大，分别为</w:t>
      </w:r>
      <w:r>
        <w:rPr>
          <w:rFonts w:ascii="Times New Roman" w:hAnsi="Times New Roman" w:eastAsia="仿宋_GB2312"/>
          <w:sz w:val="32"/>
          <w:szCs w:val="32"/>
        </w:rPr>
        <w:t>-47.9%</w:t>
      </w:r>
      <w:r>
        <w:rPr>
          <w:rFonts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-44.9%</w:t>
      </w:r>
      <w:r>
        <w:rPr>
          <w:rFonts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-43%</w:t>
      </w:r>
      <w:r>
        <w:rPr>
          <w:rFonts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-40.7%</w:t>
      </w:r>
      <w:r>
        <w:rPr>
          <w:rFonts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-32.84%</w:t>
      </w:r>
      <w:r>
        <w:rPr>
          <w:rFonts w:ascii="Times New Roman" w:eastAsia="仿宋_GB2312"/>
          <w:sz w:val="32"/>
          <w:szCs w:val="32"/>
        </w:rPr>
        <w:t>、</w:t>
      </w:r>
      <w:r>
        <w:rPr>
          <w:rFonts w:ascii="Times New Roman" w:hAnsi="Times New Roman" w:eastAsia="仿宋_GB2312"/>
          <w:sz w:val="32"/>
          <w:szCs w:val="32"/>
        </w:rPr>
        <w:t>-19.57%</w:t>
      </w:r>
      <w:r>
        <w:rPr>
          <w:rFonts w:hint="eastAsia" w:ascii="Times New Roman" w:hAnsi="Times New Roman" w:eastAsia="仿宋_GB2312"/>
          <w:sz w:val="32"/>
          <w:szCs w:val="32"/>
        </w:rPr>
        <w:t>、-7.32%、-2.39%</w:t>
      </w:r>
      <w:r>
        <w:rPr>
          <w:rFonts w:ascii="Times New Roman" w:eastAsia="仿宋_GB2312"/>
          <w:sz w:val="32"/>
          <w:szCs w:val="32"/>
        </w:rPr>
        <w:t>。随着企业复工复产，各项重点工程、房地产建设等陆续开工，财政收入降幅有所收窄，</w:t>
      </w:r>
      <w:r>
        <w:rPr>
          <w:rFonts w:hint="eastAsia" w:ascii="Times New Roman" w:eastAsia="仿宋_GB2312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月份减收较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月份收窄</w:t>
      </w:r>
      <w:r>
        <w:rPr>
          <w:rFonts w:hint="eastAsia" w:ascii="Times New Roman" w:hAnsi="Times New Roman" w:eastAsia="仿宋_GB2312"/>
          <w:sz w:val="32"/>
          <w:szCs w:val="32"/>
        </w:rPr>
        <w:t>45.51</w:t>
      </w:r>
      <w:r>
        <w:rPr>
          <w:rFonts w:ascii="Times New Roman" w:eastAsia="仿宋_GB2312"/>
          <w:sz w:val="32"/>
          <w:szCs w:val="32"/>
        </w:rPr>
        <w:t>个百分点。</w:t>
      </w:r>
      <w:r>
        <w:rPr>
          <w:rFonts w:hint="eastAsia" w:ascii="Times New Roman" w:eastAsia="仿宋_GB2312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line="560" w:lineRule="exact"/>
        <w:ind w:firstLine="563" w:firstLineChars="176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（二）税收收入</w:t>
      </w:r>
      <w:r>
        <w:rPr>
          <w:rFonts w:hint="eastAsia" w:ascii="Times New Roman" w:hAnsi="Times New Roman" w:eastAsia="楷体"/>
          <w:sz w:val="32"/>
          <w:szCs w:val="32"/>
        </w:rPr>
        <w:t>十一</w:t>
      </w:r>
      <w:r>
        <w:rPr>
          <w:rFonts w:ascii="Times New Roman" w:hAnsi="Times New Roman" w:eastAsia="楷体"/>
          <w:sz w:val="32"/>
          <w:szCs w:val="32"/>
        </w:rPr>
        <w:t>增</w:t>
      </w:r>
      <w:r>
        <w:rPr>
          <w:rFonts w:hint="eastAsia" w:ascii="Times New Roman" w:hAnsi="Times New Roman" w:eastAsia="楷体"/>
          <w:sz w:val="32"/>
          <w:szCs w:val="32"/>
        </w:rPr>
        <w:t>三</w:t>
      </w:r>
      <w:r>
        <w:rPr>
          <w:rFonts w:ascii="Times New Roman" w:hAnsi="Times New Roman" w:eastAsia="楷体"/>
          <w:sz w:val="32"/>
          <w:szCs w:val="32"/>
        </w:rPr>
        <w:t>减</w:t>
      </w:r>
      <w:r>
        <w:rPr>
          <w:rFonts w:hint="eastAsia" w:ascii="Times New Roman" w:hAnsi="Times New Roman" w:eastAsia="楷体"/>
          <w:sz w:val="32"/>
          <w:szCs w:val="32"/>
        </w:rPr>
        <w:t>的</w:t>
      </w:r>
      <w:r>
        <w:rPr>
          <w:rFonts w:ascii="Times New Roman" w:hAnsi="Times New Roman" w:eastAsia="楷体"/>
          <w:sz w:val="32"/>
          <w:szCs w:val="32"/>
        </w:rPr>
        <w:t>特点。</w:t>
      </w:r>
    </w:p>
    <w:p>
      <w:pPr>
        <w:spacing w:line="560" w:lineRule="exact"/>
        <w:ind w:firstLine="563" w:firstLineChars="176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截</w:t>
      </w:r>
      <w:r>
        <w:rPr>
          <w:rFonts w:hint="eastAsia" w:ascii="Times New Roman" w:eastAsia="仿宋_GB2312"/>
          <w:sz w:val="32"/>
          <w:szCs w:val="32"/>
          <w:lang w:eastAsia="zh-CN"/>
        </w:rPr>
        <w:t>至</w:t>
      </w:r>
      <w:r>
        <w:rPr>
          <w:rFonts w:hint="eastAsia" w:ascii="Times New Roman" w:eastAsia="仿宋_GB2312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月底，增收的</w:t>
      </w:r>
      <w:r>
        <w:rPr>
          <w:rFonts w:hint="eastAsia" w:ascii="Times New Roman" w:eastAsia="仿宋_GB2312"/>
          <w:sz w:val="32"/>
          <w:szCs w:val="32"/>
        </w:rPr>
        <w:t>十一</w:t>
      </w:r>
      <w:r>
        <w:rPr>
          <w:rFonts w:ascii="Times New Roman" w:eastAsia="仿宋_GB2312"/>
          <w:sz w:val="32"/>
          <w:szCs w:val="32"/>
        </w:rPr>
        <w:t>个税种是：增值税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26.24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，企业所得税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hAnsi="Times New Roman" w:eastAsia="仿宋_GB2312"/>
          <w:sz w:val="32"/>
          <w:szCs w:val="32"/>
        </w:rPr>
        <w:t>3.23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，资源税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5.66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hint="eastAsia" w:ascii="Times New Roman" w:hAnsi="Times New Roman" w:eastAsia="仿宋_GB2312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城市维护建设税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hAnsi="Times New Roman" w:eastAsia="仿宋_GB2312"/>
          <w:sz w:val="32"/>
          <w:szCs w:val="32"/>
        </w:rPr>
        <w:t>22.58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，房产税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12.13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，印花税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71.53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，土地增值税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2.69倍</w:t>
      </w:r>
      <w:r>
        <w:rPr>
          <w:rFonts w:ascii="Times New Roman" w:eastAsia="仿宋_GB2312"/>
          <w:sz w:val="32"/>
          <w:szCs w:val="32"/>
        </w:rPr>
        <w:t>，车船税</w:t>
      </w:r>
      <w:bookmarkStart w:id="0" w:name="_GoBack"/>
      <w:bookmarkEnd w:id="0"/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8.05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，契税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hAnsi="Times New Roman" w:eastAsia="仿宋_GB2312"/>
          <w:sz w:val="32"/>
          <w:szCs w:val="32"/>
        </w:rPr>
        <w:t>1.12倍</w:t>
      </w:r>
      <w:r>
        <w:rPr>
          <w:rFonts w:ascii="Times New Roman" w:eastAsia="仿宋_GB2312"/>
          <w:sz w:val="32"/>
          <w:szCs w:val="32"/>
        </w:rPr>
        <w:t>，环境保护税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同比增加</w:t>
      </w:r>
      <w:r>
        <w:rPr>
          <w:rFonts w:hint="eastAsia" w:asci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.</w:t>
      </w:r>
      <w:r>
        <w:rPr>
          <w:rFonts w:hint="eastAsia" w:ascii="Times New Roman" w:hAnsi="Times New Roman" w:eastAsia="仿宋_GB2312"/>
          <w:sz w:val="32"/>
          <w:szCs w:val="32"/>
        </w:rPr>
        <w:t>1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；耕地占用税</w:t>
      </w:r>
      <w:r>
        <w:rPr>
          <w:rFonts w:hint="eastAsia" w:ascii="Times New Roman" w:eastAsia="仿宋_GB2312"/>
          <w:sz w:val="32"/>
          <w:szCs w:val="32"/>
        </w:rPr>
        <w:t>完成901万元，</w:t>
      </w:r>
      <w:r>
        <w:rPr>
          <w:rFonts w:ascii="Times New Roman" w:eastAsia="仿宋_GB2312"/>
          <w:sz w:val="32"/>
          <w:szCs w:val="32"/>
        </w:rPr>
        <w:t>上年同期无收入入库；减收的</w:t>
      </w:r>
      <w:r>
        <w:rPr>
          <w:rFonts w:hint="eastAsia" w:ascii="Times New Roman" w:eastAsia="仿宋_GB2312"/>
          <w:sz w:val="32"/>
          <w:szCs w:val="32"/>
        </w:rPr>
        <w:t>三</w:t>
      </w:r>
      <w:r>
        <w:rPr>
          <w:rFonts w:ascii="Times New Roman" w:eastAsia="仿宋_GB2312"/>
          <w:sz w:val="32"/>
          <w:szCs w:val="32"/>
        </w:rPr>
        <w:t>个税种是</w:t>
      </w:r>
      <w:r>
        <w:rPr>
          <w:rFonts w:hint="eastAsia" w:ascii="Times New Roman" w:eastAsia="仿宋_GB2312"/>
          <w:sz w:val="32"/>
          <w:szCs w:val="32"/>
        </w:rPr>
        <w:t>：</w:t>
      </w:r>
      <w:r>
        <w:rPr>
          <w:rFonts w:ascii="Times New Roman" w:eastAsia="仿宋_GB2312"/>
          <w:sz w:val="32"/>
          <w:szCs w:val="32"/>
        </w:rPr>
        <w:t>个人所得税</w:t>
      </w:r>
      <w:r>
        <w:rPr>
          <w:rFonts w:hint="eastAsia" w:ascii="Times New Roman" w:eastAsia="仿宋_GB2312"/>
          <w:sz w:val="32"/>
          <w:szCs w:val="32"/>
          <w:lang w:eastAsia="zh-CN"/>
        </w:rPr>
        <w:t>同比减少</w:t>
      </w:r>
      <w:r>
        <w:rPr>
          <w:rFonts w:hint="eastAsia" w:ascii="Times New Roman" w:eastAsia="仿宋_GB2312"/>
          <w:sz w:val="32"/>
          <w:szCs w:val="32"/>
        </w:rPr>
        <w:t>12.2</w:t>
      </w:r>
      <w:r>
        <w:rPr>
          <w:rFonts w:ascii="Times New Roman" w:hAnsi="Times New Roman" w:eastAsia="仿宋_GB2312"/>
          <w:sz w:val="32"/>
          <w:szCs w:val="32"/>
        </w:rPr>
        <w:t>%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ascii="Times New Roman" w:eastAsia="仿宋_GB2312"/>
          <w:color w:val="000000"/>
          <w:sz w:val="32"/>
          <w:szCs w:val="32"/>
        </w:rPr>
        <w:t>城镇土地使用税</w:t>
      </w:r>
      <w:r>
        <w:rPr>
          <w:rFonts w:hint="eastAsia" w:ascii="Times New Roman" w:eastAsia="仿宋_GB2312"/>
          <w:color w:val="000000"/>
          <w:sz w:val="32"/>
          <w:szCs w:val="32"/>
          <w:lang w:eastAsia="zh-CN"/>
        </w:rPr>
        <w:t>同比减少</w:t>
      </w:r>
      <w:r>
        <w:rPr>
          <w:rFonts w:hint="eastAsia" w:ascii="Times New Roman" w:eastAsia="仿宋_GB2312"/>
          <w:color w:val="000000"/>
          <w:sz w:val="32"/>
          <w:szCs w:val="32"/>
        </w:rPr>
        <w:t>0.58</w:t>
      </w:r>
      <w:r>
        <w:rPr>
          <w:rFonts w:ascii="Times New Roman" w:hAnsi="Times New Roman" w:eastAsia="仿宋_GB2312"/>
          <w:color w:val="000000"/>
          <w:sz w:val="32"/>
          <w:szCs w:val="32"/>
        </w:rPr>
        <w:t>%</w:t>
      </w:r>
      <w:r>
        <w:rPr>
          <w:rFonts w:ascii="Times New Roman" w:eastAsia="仿宋_GB2312"/>
          <w:color w:val="000000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其他税收收入</w:t>
      </w:r>
      <w:r>
        <w:rPr>
          <w:rFonts w:hint="eastAsia" w:ascii="Times New Roman" w:eastAsia="仿宋_GB2312"/>
          <w:sz w:val="32"/>
          <w:szCs w:val="32"/>
          <w:lang w:eastAsia="zh-CN"/>
        </w:rPr>
        <w:t>同比减少</w:t>
      </w:r>
      <w:r>
        <w:rPr>
          <w:rFonts w:ascii="Times New Roman" w:hAnsi="Times New Roman" w:eastAsia="仿宋_GB2312"/>
          <w:sz w:val="32"/>
          <w:szCs w:val="32"/>
        </w:rPr>
        <w:t>100%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（三）积极筹措资金兜牢“三保”</w:t>
      </w:r>
      <w:r>
        <w:rPr>
          <w:rFonts w:ascii="Times New Roman" w:eastAsia="楷体"/>
          <w:sz w:val="32"/>
          <w:szCs w:val="32"/>
        </w:rPr>
        <w:t>底线，全力以赴保障重点支出。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1—</w:t>
      </w:r>
      <w:r>
        <w:rPr>
          <w:rFonts w:hint="eastAsia" w:ascii="Times New Roman" w:hAnsi="Times New Roman" w:eastAsia="仿宋_GB2312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月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三保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支出共计</w:t>
      </w:r>
      <w:r>
        <w:rPr>
          <w:rFonts w:hint="eastAsia" w:ascii="Times New Roman" w:hAnsi="Times New Roman" w:eastAsia="仿宋_GB2312"/>
          <w:sz w:val="32"/>
          <w:szCs w:val="32"/>
        </w:rPr>
        <w:t>70670</w:t>
      </w:r>
      <w:r>
        <w:rPr>
          <w:rFonts w:ascii="Times New Roman" w:eastAsia="仿宋_GB2312"/>
          <w:sz w:val="32"/>
          <w:szCs w:val="32"/>
        </w:rPr>
        <w:t>万元，其中：保工资</w:t>
      </w:r>
      <w:r>
        <w:rPr>
          <w:rFonts w:hint="eastAsia" w:ascii="Times New Roman" w:hAnsi="Times New Roman" w:eastAsia="仿宋_GB2312"/>
          <w:sz w:val="32"/>
          <w:szCs w:val="32"/>
        </w:rPr>
        <w:t>50450</w:t>
      </w:r>
      <w:r>
        <w:rPr>
          <w:rFonts w:ascii="Times New Roman" w:eastAsia="仿宋_GB2312"/>
          <w:sz w:val="32"/>
          <w:szCs w:val="32"/>
        </w:rPr>
        <w:t>万元，保运转</w:t>
      </w:r>
      <w:r>
        <w:rPr>
          <w:rFonts w:hint="eastAsia" w:ascii="Times New Roman" w:hAnsi="Times New Roman" w:eastAsia="仿宋_GB2312"/>
          <w:sz w:val="32"/>
          <w:szCs w:val="32"/>
        </w:rPr>
        <w:t>8385</w:t>
      </w:r>
      <w:r>
        <w:rPr>
          <w:rFonts w:ascii="Times New Roman" w:eastAsia="仿宋_GB2312"/>
          <w:sz w:val="32"/>
          <w:szCs w:val="32"/>
        </w:rPr>
        <w:t>万元，保民生</w:t>
      </w:r>
      <w:r>
        <w:rPr>
          <w:rFonts w:hint="eastAsia" w:ascii="Times New Roman" w:hAnsi="Times New Roman" w:eastAsia="仿宋_GB2312"/>
          <w:sz w:val="32"/>
          <w:szCs w:val="32"/>
        </w:rPr>
        <w:t>11835</w:t>
      </w:r>
      <w:r>
        <w:rPr>
          <w:rFonts w:ascii="Times New Roman" w:eastAsia="仿宋_GB2312"/>
          <w:sz w:val="32"/>
          <w:szCs w:val="32"/>
        </w:rPr>
        <w:t>万元。在保证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三保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支出的同时，累计拨付脱贫攻坚项目资金</w:t>
      </w:r>
      <w:r>
        <w:rPr>
          <w:rFonts w:hint="eastAsia" w:ascii="Times New Roman" w:hAnsi="Times New Roman" w:eastAsia="仿宋_GB2312"/>
          <w:sz w:val="32"/>
          <w:szCs w:val="32"/>
        </w:rPr>
        <w:t>13715</w:t>
      </w:r>
      <w:r>
        <w:rPr>
          <w:rFonts w:ascii="Times New Roman" w:eastAsia="仿宋_GB2312"/>
          <w:sz w:val="32"/>
          <w:szCs w:val="32"/>
        </w:rPr>
        <w:t>万元，扶持壮大村级集体经济项目资金</w:t>
      </w:r>
      <w:r>
        <w:rPr>
          <w:rFonts w:ascii="Times New Roman" w:hAnsi="Times New Roman" w:eastAsia="仿宋_GB2312"/>
          <w:sz w:val="32"/>
          <w:szCs w:val="32"/>
        </w:rPr>
        <w:t>1000</w:t>
      </w:r>
      <w:r>
        <w:rPr>
          <w:rFonts w:ascii="Times New Roman" w:eastAsia="仿宋_GB2312"/>
          <w:sz w:val="32"/>
          <w:szCs w:val="32"/>
        </w:rPr>
        <w:t>万元，</w:t>
      </w:r>
      <w:r>
        <w:rPr>
          <w:rFonts w:ascii="Times New Roman" w:eastAsia="仿宋_GB2312"/>
          <w:bCs/>
          <w:sz w:val="32"/>
          <w:szCs w:val="32"/>
        </w:rPr>
        <w:t>企业招商引资扶持资金</w:t>
      </w:r>
      <w:r>
        <w:rPr>
          <w:rFonts w:ascii="Times New Roman" w:hAnsi="Times New Roman" w:eastAsia="仿宋_GB2312"/>
          <w:bCs/>
          <w:sz w:val="32"/>
          <w:szCs w:val="32"/>
        </w:rPr>
        <w:t>2913</w:t>
      </w:r>
      <w:r>
        <w:rPr>
          <w:rFonts w:ascii="Times New Roman" w:eastAsia="仿宋_GB2312"/>
          <w:bCs/>
          <w:sz w:val="32"/>
          <w:szCs w:val="32"/>
        </w:rPr>
        <w:t>万元，征地成本</w:t>
      </w:r>
      <w:r>
        <w:rPr>
          <w:rFonts w:hint="eastAsia" w:ascii="Times New Roman" w:hAnsi="Times New Roman" w:eastAsia="仿宋_GB2312"/>
          <w:bCs/>
          <w:sz w:val="32"/>
          <w:szCs w:val="32"/>
        </w:rPr>
        <w:t>14316</w:t>
      </w:r>
      <w:r>
        <w:rPr>
          <w:rFonts w:ascii="Times New Roman" w:eastAsia="仿宋_GB2312"/>
          <w:bCs/>
          <w:sz w:val="32"/>
          <w:szCs w:val="32"/>
        </w:rPr>
        <w:t>万元</w:t>
      </w:r>
      <w:r>
        <w:rPr>
          <w:rFonts w:ascii="Times New Roman" w:eastAsia="仿宋_GB2312"/>
          <w:sz w:val="32"/>
          <w:szCs w:val="32"/>
        </w:rPr>
        <w:t>，</w:t>
      </w:r>
      <w:r>
        <w:rPr>
          <w:rFonts w:hint="eastAsia" w:ascii="Times New Roman" w:eastAsia="仿宋_GB2312"/>
          <w:sz w:val="32"/>
          <w:szCs w:val="32"/>
        </w:rPr>
        <w:t>拨付中小企业清欠资金3066万元，拨付交通运输项目资金615万元</w:t>
      </w:r>
      <w:r>
        <w:rPr>
          <w:rFonts w:ascii="Times New Roman" w:eastAsia="仿宋_GB2312"/>
          <w:bCs/>
          <w:sz w:val="32"/>
          <w:szCs w:val="32"/>
        </w:rPr>
        <w:t>。</w:t>
      </w:r>
      <w:r>
        <w:rPr>
          <w:rFonts w:ascii="Times New Roman" w:eastAsia="仿宋_GB2312"/>
          <w:sz w:val="32"/>
          <w:szCs w:val="32"/>
        </w:rPr>
        <w:t>为全县实现脱贫目标任务和经济运行奠定了良好的基础。</w:t>
      </w:r>
    </w:p>
    <w:p>
      <w:pPr>
        <w:spacing w:line="56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eastAsia="黑体"/>
          <w:sz w:val="32"/>
          <w:szCs w:val="32"/>
        </w:rPr>
        <w:t>五、下步工作措施</w:t>
      </w:r>
    </w:p>
    <w:p>
      <w:pPr>
        <w:spacing w:line="560" w:lineRule="exact"/>
        <w:ind w:firstLine="420"/>
        <w:rPr>
          <w:rFonts w:ascii="楷体" w:hAnsi="楷体" w:eastAsia="楷体"/>
          <w:sz w:val="32"/>
          <w:szCs w:val="32"/>
        </w:rPr>
      </w:pPr>
      <w:r>
        <w:rPr>
          <w:rFonts w:ascii="Times New Roman" w:hAnsi="Times New Roman" w:eastAsia="楷体"/>
          <w:sz w:val="32"/>
          <w:szCs w:val="32"/>
        </w:rPr>
        <w:t>（一）</w:t>
      </w:r>
      <w:r>
        <w:rPr>
          <w:rFonts w:ascii="楷体" w:hAnsi="楷体" w:eastAsia="楷体"/>
          <w:kern w:val="0"/>
          <w:sz w:val="32"/>
          <w:szCs w:val="32"/>
        </w:rPr>
        <w:t>强化收入征管，</w:t>
      </w:r>
      <w:r>
        <w:rPr>
          <w:rFonts w:ascii="楷体" w:hAnsi="楷体" w:eastAsia="楷体"/>
          <w:sz w:val="32"/>
          <w:szCs w:val="32"/>
        </w:rPr>
        <w:t>多渠道组织收入。</w:t>
      </w:r>
    </w:p>
    <w:p>
      <w:pPr>
        <w:spacing w:line="560" w:lineRule="exact"/>
        <w:ind w:firstLine="42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b/>
          <w:sz w:val="32"/>
          <w:szCs w:val="32"/>
        </w:rPr>
        <w:t>一是</w:t>
      </w:r>
      <w:r>
        <w:rPr>
          <w:rFonts w:hint="eastAsia" w:ascii="Times New Roman" w:eastAsia="仿宋_GB2312"/>
          <w:sz w:val="32"/>
          <w:szCs w:val="32"/>
        </w:rPr>
        <w:t>强化</w:t>
      </w:r>
      <w:r>
        <w:rPr>
          <w:rFonts w:ascii="Times New Roman" w:eastAsia="仿宋_GB2312"/>
          <w:sz w:val="32"/>
          <w:szCs w:val="32"/>
        </w:rPr>
        <w:t>税收征管，将每项税源落到具体项目、企业，抓好清理欠税征收工作；</w:t>
      </w:r>
      <w:r>
        <w:rPr>
          <w:rFonts w:ascii="Times New Roman" w:eastAsia="仿宋_GB2312"/>
          <w:b/>
          <w:sz w:val="32"/>
          <w:szCs w:val="32"/>
        </w:rPr>
        <w:t>二是</w:t>
      </w:r>
      <w:r>
        <w:rPr>
          <w:rFonts w:hint="eastAsia" w:ascii="Times New Roman" w:eastAsia="仿宋_GB2312"/>
          <w:sz w:val="32"/>
          <w:szCs w:val="32"/>
        </w:rPr>
        <w:t>积极向上争取各类专项转移支付资金、政府债券资金，增加地方可用财力；</w:t>
      </w:r>
      <w:r>
        <w:rPr>
          <w:rFonts w:hint="eastAsia" w:ascii="Times New Roman" w:eastAsia="仿宋_GB2312"/>
          <w:b/>
          <w:sz w:val="32"/>
          <w:szCs w:val="32"/>
        </w:rPr>
        <w:t>三是</w:t>
      </w:r>
      <w:r>
        <w:rPr>
          <w:rFonts w:hint="eastAsia" w:ascii="Times New Roman" w:eastAsia="仿宋_GB2312"/>
          <w:sz w:val="32"/>
          <w:szCs w:val="32"/>
        </w:rPr>
        <w:t>做好烟叶收购的各项准备工作，确保烟叶税及时入库</w:t>
      </w:r>
      <w:r>
        <w:rPr>
          <w:rFonts w:ascii="Times New Roman" w:eastAsia="仿宋_GB2312"/>
          <w:sz w:val="32"/>
          <w:szCs w:val="32"/>
        </w:rPr>
        <w:t>。</w:t>
      </w:r>
    </w:p>
    <w:p>
      <w:pPr>
        <w:spacing w:line="560" w:lineRule="exact"/>
        <w:ind w:firstLine="420"/>
        <w:rPr>
          <w:rFonts w:ascii="Times New Roman" w:hAnsi="Times New Roman" w:eastAsia="楷体"/>
          <w:kern w:val="0"/>
          <w:sz w:val="32"/>
          <w:szCs w:val="32"/>
        </w:rPr>
      </w:pPr>
      <w:r>
        <w:rPr>
          <w:rFonts w:ascii="Times New Roman" w:hAnsi="楷体" w:eastAsia="楷体"/>
          <w:sz w:val="32"/>
          <w:szCs w:val="32"/>
        </w:rPr>
        <w:t>（</w:t>
      </w:r>
      <w:r>
        <w:rPr>
          <w:rFonts w:ascii="Times New Roman" w:hAnsi="楷体" w:eastAsia="楷体"/>
          <w:kern w:val="0"/>
          <w:sz w:val="32"/>
          <w:szCs w:val="32"/>
        </w:rPr>
        <w:t>二）</w:t>
      </w:r>
      <w:r>
        <w:rPr>
          <w:rFonts w:ascii="Times New Roman" w:hAnsi="Times New Roman" w:eastAsia="楷体"/>
          <w:kern w:val="0"/>
          <w:sz w:val="32"/>
          <w:szCs w:val="32"/>
        </w:rPr>
        <w:t>强化预算约束和支出管理，牢固树立“过紧日子”的思想。</w:t>
      </w:r>
    </w:p>
    <w:p>
      <w:pPr>
        <w:spacing w:line="560" w:lineRule="exact"/>
        <w:ind w:firstLine="640" w:firstLineChars="200"/>
        <w:rPr>
          <w:rFonts w:hint="eastAsia" w:asci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厉行勤俭节约</w:t>
      </w:r>
      <w:r>
        <w:rPr>
          <w:rFonts w:ascii="Times New Roman" w:eastAsia="仿宋_GB2312"/>
          <w:kern w:val="0"/>
          <w:sz w:val="32"/>
          <w:szCs w:val="32"/>
        </w:rPr>
        <w:t>，</w:t>
      </w:r>
      <w:r>
        <w:rPr>
          <w:rFonts w:ascii="Times New Roman" w:eastAsia="仿宋_GB2312"/>
          <w:sz w:val="32"/>
          <w:szCs w:val="32"/>
        </w:rPr>
        <w:t>压减一般性支出、从严控制</w:t>
      </w:r>
      <w:r>
        <w:rPr>
          <w:rFonts w:ascii="Times New Roman" w:hAnsi="Times New Roman" w:eastAsia="仿宋_GB2312"/>
          <w:sz w:val="32"/>
          <w:szCs w:val="32"/>
        </w:rPr>
        <w:t>“</w:t>
      </w:r>
      <w:r>
        <w:rPr>
          <w:rFonts w:ascii="Times New Roman" w:eastAsia="仿宋_GB2312"/>
          <w:sz w:val="32"/>
          <w:szCs w:val="32"/>
        </w:rPr>
        <w:t>三公</w:t>
      </w:r>
      <w:r>
        <w:rPr>
          <w:rFonts w:ascii="Times New Roman" w:hAnsi="Times New Roman" w:eastAsia="仿宋_GB2312"/>
          <w:sz w:val="32"/>
          <w:szCs w:val="32"/>
        </w:rPr>
        <w:t>”</w:t>
      </w:r>
      <w:r>
        <w:rPr>
          <w:rFonts w:ascii="Times New Roman" w:eastAsia="仿宋_GB2312"/>
          <w:sz w:val="32"/>
          <w:szCs w:val="32"/>
        </w:rPr>
        <w:t>经费。硬化预算执行约束，强化财政资金绩效管理，开展事前绩效评估，加大绩效评价结果应用，切实提高财政资金使用效益。</w:t>
      </w:r>
    </w:p>
    <w:p>
      <w:pPr>
        <w:spacing w:line="560" w:lineRule="exact"/>
        <w:ind w:firstLine="480" w:firstLineChars="1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楷体" w:eastAsia="楷体"/>
          <w:sz w:val="32"/>
          <w:szCs w:val="32"/>
        </w:rPr>
        <w:t>（三）</w:t>
      </w:r>
      <w:r>
        <w:rPr>
          <w:rFonts w:hint="eastAsia" w:ascii="Times New Roman" w:hAnsi="楷体" w:eastAsia="楷体"/>
          <w:sz w:val="32"/>
          <w:szCs w:val="32"/>
        </w:rPr>
        <w:t>做好2020年预算调整准备工作。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仿宋_GB2312" w:eastAsia="仿宋_GB2312"/>
          <w:sz w:val="32"/>
          <w:szCs w:val="32"/>
        </w:rPr>
        <w:t>根据今年疫情和减税降费的影响，认真测算今年的收入和支出。计划在9月份完成2020年财政预算调整方案报县政府审定，10月报县人大批准。</w:t>
      </w:r>
    </w:p>
    <w:p>
      <w:pPr>
        <w:spacing w:line="560" w:lineRule="exact"/>
        <w:ind w:firstLine="420"/>
        <w:rPr>
          <w:rFonts w:hint="eastAsia" w:ascii="Times New Roman" w:hAnsi="楷体" w:eastAsia="楷体"/>
          <w:sz w:val="32"/>
          <w:szCs w:val="32"/>
        </w:rPr>
      </w:pPr>
      <w:r>
        <w:rPr>
          <w:rFonts w:ascii="Times New Roman" w:hAnsi="楷体" w:eastAsia="楷体"/>
          <w:sz w:val="32"/>
          <w:szCs w:val="32"/>
        </w:rPr>
        <w:t>（四）做好债务风险防范和化解工作，强化债务化解责任的落实。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计划在9月份召开债务委员会，再次明确今年的化债任务，并抓好债务化解的各项工作，确保不发生债务风险。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320" w:firstLine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eastAsia="仿宋_GB2312"/>
          <w:sz w:val="32"/>
          <w:szCs w:val="32"/>
        </w:rPr>
        <w:t>附：（</w:t>
      </w: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ascii="Times New Roman" w:eastAsia="仿宋_GB2312"/>
          <w:sz w:val="32"/>
          <w:szCs w:val="32"/>
        </w:rPr>
        <w:t>）易门县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hint="eastAsia" w:ascii="Times New Roman" w:eastAsia="仿宋_GB2312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月财政收支简表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</w:t>
      </w:r>
      <w:r>
        <w:rPr>
          <w:rFonts w:asci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2</w:t>
      </w:r>
      <w:r>
        <w:rPr>
          <w:rFonts w:ascii="Times New Roman" w:eastAsia="仿宋_GB2312"/>
          <w:sz w:val="32"/>
          <w:szCs w:val="32"/>
        </w:rPr>
        <w:t>）易门县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hint="eastAsia" w:ascii="Times New Roman" w:eastAsia="仿宋_GB2312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月一般公共预算收入完成情况表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</w:t>
      </w:r>
      <w:r>
        <w:rPr>
          <w:rFonts w:asci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3</w:t>
      </w:r>
      <w:r>
        <w:rPr>
          <w:rFonts w:ascii="Times New Roman" w:eastAsia="仿宋_GB2312"/>
          <w:sz w:val="32"/>
          <w:szCs w:val="32"/>
        </w:rPr>
        <w:t>）易门县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hint="eastAsia" w:ascii="Times New Roman" w:eastAsia="仿宋_GB2312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月一般公共预算支出完成情况表</w:t>
      </w: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</w:t>
      </w:r>
      <w:r>
        <w:rPr>
          <w:rFonts w:asci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4</w:t>
      </w:r>
      <w:r>
        <w:rPr>
          <w:rFonts w:ascii="Times New Roman" w:eastAsia="仿宋_GB2312"/>
          <w:sz w:val="32"/>
          <w:szCs w:val="32"/>
        </w:rPr>
        <w:t>）易门县</w:t>
      </w:r>
      <w:r>
        <w:rPr>
          <w:rFonts w:ascii="Times New Roman" w:hAnsi="Times New Roman" w:eastAsia="仿宋_GB2312"/>
          <w:sz w:val="32"/>
          <w:szCs w:val="32"/>
        </w:rPr>
        <w:t>2020</w:t>
      </w:r>
      <w:r>
        <w:rPr>
          <w:rFonts w:ascii="Times New Roman" w:eastAsia="仿宋_GB2312"/>
          <w:sz w:val="32"/>
          <w:szCs w:val="32"/>
        </w:rPr>
        <w:t>年</w:t>
      </w:r>
      <w:r>
        <w:rPr>
          <w:rFonts w:hint="eastAsia" w:ascii="Times New Roman" w:eastAsia="仿宋_GB2312"/>
          <w:sz w:val="32"/>
          <w:szCs w:val="32"/>
        </w:rPr>
        <w:t>8</w:t>
      </w:r>
      <w:r>
        <w:rPr>
          <w:rFonts w:ascii="Times New Roman" w:eastAsia="仿宋_GB2312"/>
          <w:sz w:val="32"/>
          <w:szCs w:val="32"/>
        </w:rPr>
        <w:t>月政府性基金预算收支完成情况表</w:t>
      </w: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图一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object>
          <v:shape id="_x0000_i1025" o:spt="75" type="#_x0000_t75" style="height:282.55pt;width:432.05pt;" o:ole="t" filled="f" stroked="f" coordsize="21600,21600">
            <v:path/>
            <v:fill on="f" focussize="0,0"/>
            <v:stroke on="f"/>
            <v:imagedata r:id="rId6" cropbottom="-58f" o:title=""/>
            <o:lock v:ext="edit" grouping="f" rotation="f" text="f" aspectratio="f"/>
            <w10:wrap type="none"/>
            <w10:anchorlock/>
          </v:shape>
          <o:OLEObject Type="Embed" ProgID="Excel.Chart.8" ShapeID="_x0000_i1025" DrawAspect="Content" ObjectID="_1468075725" r:id="rId5">
            <o:LockedField>false</o:LockedField>
          </o:OLEObject>
        </w:objec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图二</w:t>
      </w:r>
    </w:p>
    <w:p>
      <w:pPr>
        <w:jc w:val="center"/>
      </w:pPr>
      <w:r>
        <w:rPr>
          <w:rFonts w:ascii="仿宋_GB2312" w:eastAsia="仿宋_GB2312"/>
          <w:sz w:val="32"/>
          <w:szCs w:val="32"/>
        </w:rPr>
        <w:object>
          <v:shape id="_x0000_i1026" o:spt="75" type="#_x0000_t75" style="height:299.05pt;width:428.2pt;" o:ole="t" filled="f" stroked="f" coordsize="21600,21600">
            <v:path/>
            <v:fill on="f" focussize="0,0"/>
            <v:stroke on="f"/>
            <v:imagedata r:id="rId8" o:title=""/>
            <o:lock v:ext="edit" grouping="f" rotation="f" text="f" aspectratio="f"/>
            <w10:wrap type="none"/>
            <w10:anchorlock/>
          </v:shape>
          <o:OLEObject Type="Embed" ProgID="Excel.Chart.8" ShapeID="_x0000_i1026" DrawAspect="Content" ObjectID="_1468075726" r:id="rId7">
            <o:LockedField>false</o:LockedField>
          </o:OLEObject>
        </w:object>
      </w:r>
    </w:p>
    <w:sectPr>
      <w:footerReference r:id="rId3" w:type="default"/>
      <w:pgSz w:w="11907" w:h="16839"/>
      <w:pgMar w:top="2041" w:right="1474" w:bottom="130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5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12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ql5uc8AAAAFAQAADwAAAAAAAAABACAAAAAi&#10;AAAAZHJzL2Rvd25yZXYueG1sUEsBAhQAFAAAAAgAh07iQH/Bg4vaAQAAswMAAA4AAAAAAAAAAQAg&#10;AAAAHg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A5429"/>
    <w:rsid w:val="05C61CCC"/>
    <w:rsid w:val="1C405AEB"/>
    <w:rsid w:val="1D3C6B42"/>
    <w:rsid w:val="1E502530"/>
    <w:rsid w:val="202A588D"/>
    <w:rsid w:val="256250F3"/>
    <w:rsid w:val="267954E0"/>
    <w:rsid w:val="5B583D4A"/>
    <w:rsid w:val="6BFA6D26"/>
    <w:rsid w:val="7B5A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0"/>
    </w:pPr>
    <w:rPr>
      <w:rFonts w:ascii="仿宋_GB2312" w:hAnsi="Times New Roman" w:eastAsia="仿宋_GB2312"/>
      <w:sz w:val="32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oleObject" Target="embeddings/oleObject2.bin"/><Relationship Id="rId6" Type="http://schemas.openxmlformats.org/officeDocument/2006/relationships/image" Target="media/image1.png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2020-09-09T06:42:00Z</dcterms:created>
  <dc:creator>我也知道远处有人爱惜我</dc:creator>
  <cp:lastModifiedBy>Administrator</cp:lastModifiedBy>
  <cp:lastPrinted>2020-09-10T01:44:00Z</cp:lastPrinted>
  <dcterms:modified xsi:type="dcterms:W3CDTF">2024-11-25T06:50:38Z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28964338F3724A16B8DC4448178CB961</vt:lpwstr>
  </property>
</Properties>
</file>