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易门县2023年油菜扩种项目（扩种油菜补贴）资金发放乡镇汇总</w:t>
      </w:r>
    </w:p>
    <w:tbl>
      <w:tblPr>
        <w:tblStyle w:val="4"/>
        <w:tblW w:w="14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13"/>
        <w:gridCol w:w="1284"/>
        <w:gridCol w:w="6336"/>
        <w:gridCol w:w="1715"/>
        <w:gridCol w:w="1981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乡镇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（社区）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种植主要地块名称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油菜补贴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面积（亩）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油菜补贴金额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合计（元）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1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212121"/>
                <w:w w:val="132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7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212121"/>
                <w:w w:val="92"/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5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212121"/>
                <w:w w:val="106"/>
                <w:sz w:val="28"/>
                <w:szCs w:val="28"/>
              </w:rPr>
              <w:t>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6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13131"/>
                <w:w w:val="105"/>
                <w:sz w:val="28"/>
                <w:szCs w:val="28"/>
              </w:rPr>
              <w:t>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212121"/>
                <w:w w:val="115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212121"/>
                <w:w w:val="113"/>
                <w:sz w:val="28"/>
                <w:szCs w:val="28"/>
              </w:rPr>
              <w:t>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212121"/>
                <w:w w:val="101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before="13" w:line="24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left" w:pos="6408"/>
          <w:tab w:val="left" w:pos="11436"/>
        </w:tabs>
        <w:spacing w:before="40"/>
        <w:ind w:right="0" w:firstLine="604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A3A3A"/>
          <w:spacing w:val="4"/>
          <w:w w:val="105"/>
          <w:sz w:val="28"/>
          <w:szCs w:val="28"/>
        </w:rPr>
        <w:t>填报人：</w:t>
      </w:r>
      <w:r>
        <w:rPr>
          <w:rFonts w:hint="default" w:ascii="Times New Roman" w:hAnsi="Times New Roman" w:eastAsia="仿宋_GB2312" w:cs="Times New Roman"/>
          <w:color w:val="3A3A3A"/>
          <w:spacing w:val="4"/>
          <w:w w:val="105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3A3A3A"/>
          <w:spacing w:val="4"/>
          <w:w w:val="105"/>
          <w:sz w:val="28"/>
          <w:szCs w:val="28"/>
        </w:rPr>
        <w:t>审核人：</w:t>
      </w:r>
      <w:r>
        <w:rPr>
          <w:rFonts w:hint="default" w:ascii="Times New Roman" w:hAnsi="Times New Roman" w:eastAsia="仿宋_GB2312" w:cs="Times New Roman"/>
          <w:color w:val="3A3A3A"/>
          <w:spacing w:val="4"/>
          <w:w w:val="105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3A3A3A"/>
          <w:spacing w:val="4"/>
          <w:w w:val="105"/>
          <w:sz w:val="28"/>
          <w:szCs w:val="28"/>
        </w:rPr>
        <w:t>主要领导</w:t>
      </w:r>
      <w:r>
        <w:rPr>
          <w:rFonts w:hint="default" w:ascii="Times New Roman" w:hAnsi="Times New Roman" w:eastAsia="仿宋_GB2312" w:cs="Times New Roman"/>
          <w:color w:val="3A3A3A"/>
          <w:spacing w:val="4"/>
          <w:w w:val="105"/>
          <w:sz w:val="28"/>
          <w:szCs w:val="28"/>
          <w:lang w:eastAsia="zh-CN"/>
        </w:rPr>
        <w:t>：</w:t>
      </w:r>
    </w:p>
    <w:p>
      <w:bookmarkStart w:id="0" w:name="_GoBack"/>
      <w:bookmarkEnd w:id="0"/>
    </w:p>
    <w:sectPr>
      <w:pgSz w:w="16838" w:h="11906" w:orient="landscape"/>
      <w:pgMar w:top="1417" w:right="1134" w:bottom="1134" w:left="1134" w:header="851" w:footer="56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GU4OWEwZWU5MDE3NDBhNzg3Njc2Y2UxZjcxZjkifQ=="/>
    <w:docVar w:name="KSO_WPS_MARK_KEY" w:val="265ab244-1e89-4f0a-baf9-ee8b83ac37de"/>
  </w:docVars>
  <w:rsids>
    <w:rsidRoot w:val="631F03B5"/>
    <w:rsid w:val="15297021"/>
    <w:rsid w:val="1CD65C5D"/>
    <w:rsid w:val="311576C7"/>
    <w:rsid w:val="45BF581F"/>
    <w:rsid w:val="4D2F461B"/>
    <w:rsid w:val="4EA954DC"/>
    <w:rsid w:val="62645C45"/>
    <w:rsid w:val="631F03B5"/>
    <w:rsid w:val="66990C0E"/>
    <w:rsid w:val="69AE2C22"/>
    <w:rsid w:val="6A413A96"/>
    <w:rsid w:val="79BF266A"/>
    <w:rsid w:val="7B6F648F"/>
    <w:rsid w:val="7B9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0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2025-03-17T01:24:00Z</dcterms:created>
  <dc:creator>没有记忆的yu</dc:creator>
  <cp:lastModifiedBy>没有记忆的yu</cp:lastModifiedBy>
  <dcterms:modified xsi:type="dcterms:W3CDTF">2025-03-17T01:52:01Z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ACB718B7175A4CF29638E2F8E3CD4328_13</vt:lpwstr>
  </property>
</Properties>
</file>