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DFF47">
      <w:pPr>
        <w:keepNext w:val="0"/>
        <w:keepLines w:val="0"/>
        <w:pageBreakBefore w:val="0"/>
        <w:widowControl w:val="0"/>
        <w:kinsoku/>
        <w:wordWrap/>
        <w:overflowPunct/>
        <w:topLinePunct w:val="0"/>
        <w:autoSpaceDE/>
        <w:autoSpaceDN/>
        <w:bidi w:val="0"/>
        <w:snapToGrid/>
        <w:spacing w:line="590" w:lineRule="exact"/>
        <w:jc w:val="left"/>
        <w:textAlignment w:val="auto"/>
        <w:rPr>
          <w:rFonts w:hint="default" w:ascii="宋体" w:hAnsi="宋体" w:eastAsia="方正黑体_GBK" w:cs="宋体"/>
          <w:color w:val="auto"/>
          <w:spacing w:val="-11"/>
          <w:sz w:val="32"/>
          <w:szCs w:val="44"/>
          <w:lang w:val="en-US" w:eastAsia="zh-CN"/>
        </w:rPr>
      </w:pPr>
      <w:r>
        <w:rPr>
          <w:rFonts w:hint="eastAsia" w:ascii="宋体" w:hAnsi="宋体" w:eastAsia="方正黑体_GBK" w:cs="宋体"/>
          <w:color w:val="auto"/>
          <w:spacing w:val="-11"/>
          <w:sz w:val="32"/>
          <w:szCs w:val="44"/>
          <w:lang w:val="en-US" w:eastAsia="zh-CN"/>
        </w:rPr>
        <w:t>附件3</w:t>
      </w:r>
    </w:p>
    <w:p w14:paraId="45E917E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宋体"/>
          <w:color w:val="auto"/>
          <w:spacing w:val="-11"/>
          <w:sz w:val="44"/>
          <w:szCs w:val="44"/>
        </w:rPr>
      </w:pPr>
      <w:r>
        <w:rPr>
          <w:rFonts w:hint="eastAsia" w:ascii="宋体" w:hAnsi="宋体" w:eastAsia="方正小标宋_GBK" w:cs="宋体"/>
          <w:color w:val="auto"/>
          <w:spacing w:val="-11"/>
          <w:sz w:val="44"/>
          <w:szCs w:val="44"/>
        </w:rPr>
        <w:t>部分不合格检验项目小知识</w:t>
      </w:r>
    </w:p>
    <w:p w14:paraId="52E5ED10">
      <w:pPr>
        <w:pStyle w:val="2"/>
        <w:keepNext w:val="0"/>
        <w:keepLines w:val="0"/>
        <w:pageBreakBefore w:val="0"/>
        <w:widowControl w:val="0"/>
        <w:kinsoku/>
        <w:wordWrap/>
        <w:overflowPunct/>
        <w:topLinePunct w:val="0"/>
        <w:autoSpaceDE/>
        <w:autoSpaceDN/>
        <w:bidi w:val="0"/>
        <w:snapToGrid/>
        <w:spacing w:line="590" w:lineRule="exact"/>
        <w:textAlignment w:val="auto"/>
        <w:rPr>
          <w:rFonts w:ascii="宋体" w:hAnsi="宋体"/>
          <w:color w:val="auto"/>
        </w:rPr>
      </w:pPr>
    </w:p>
    <w:p w14:paraId="19B24C7C">
      <w:pPr>
        <w:keepNext w:val="0"/>
        <w:keepLines w:val="0"/>
        <w:pageBreakBefore w:val="0"/>
        <w:widowControl w:val="0"/>
        <w:kinsoku/>
        <w:wordWrap/>
        <w:overflowPunct/>
        <w:topLinePunct w:val="0"/>
        <w:autoSpaceDE/>
        <w:autoSpaceDN/>
        <w:bidi w:val="0"/>
        <w:adjustRightInd/>
        <w:snapToGrid/>
        <w:spacing w:line="590" w:lineRule="exact"/>
        <w:ind w:firstLine="592" w:firstLineChars="200"/>
        <w:jc w:val="left"/>
        <w:textAlignment w:val="auto"/>
        <w:rPr>
          <w:rFonts w:hint="eastAsia" w:ascii="宋体" w:hAnsi="宋体" w:eastAsia="黑体"/>
          <w:color w:val="auto"/>
          <w:spacing w:val="-12"/>
          <w:sz w:val="32"/>
          <w:szCs w:val="32"/>
          <w:highlight w:val="none"/>
          <w:lang w:val="en-US" w:eastAsia="zh-CN"/>
        </w:rPr>
      </w:pPr>
      <w:r>
        <w:rPr>
          <w:rFonts w:hint="eastAsia" w:ascii="宋体" w:hAnsi="宋体" w:eastAsia="黑体"/>
          <w:color w:val="auto"/>
          <w:spacing w:val="-12"/>
          <w:sz w:val="32"/>
          <w:szCs w:val="32"/>
          <w:highlight w:val="none"/>
          <w:lang w:val="en-US" w:eastAsia="zh-CN"/>
        </w:rPr>
        <w:t>一</w:t>
      </w:r>
      <w:r>
        <w:rPr>
          <w:rFonts w:hint="eastAsia" w:ascii="宋体" w:hAnsi="宋体" w:eastAsia="黑体"/>
          <w:color w:val="auto"/>
          <w:spacing w:val="-12"/>
          <w:sz w:val="32"/>
          <w:szCs w:val="32"/>
          <w:highlight w:val="none"/>
        </w:rPr>
        <w:t>、</w:t>
      </w:r>
      <w:r>
        <w:rPr>
          <w:rFonts w:hint="eastAsia" w:ascii="宋体" w:hAnsi="宋体" w:eastAsia="黑体"/>
          <w:color w:val="auto"/>
          <w:spacing w:val="-12"/>
          <w:sz w:val="32"/>
          <w:szCs w:val="32"/>
          <w:highlight w:val="none"/>
          <w:lang w:val="en-US" w:eastAsia="zh-CN"/>
        </w:rPr>
        <w:t>烯酰吗啉</w:t>
      </w:r>
    </w:p>
    <w:p w14:paraId="7DAB17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宋体" w:hAnsi="宋体" w:eastAsia="仿宋_GB2312" w:cs="Times New Roman"/>
          <w:color w:val="auto"/>
          <w:kern w:val="2"/>
          <w:sz w:val="32"/>
          <w:szCs w:val="32"/>
          <w:highlight w:val="none"/>
          <w:lang w:val="en-US" w:eastAsia="zh-CN" w:bidi="ar-SA"/>
        </w:rPr>
      </w:pPr>
      <w:r>
        <w:rPr>
          <w:rFonts w:hint="default" w:ascii="宋体" w:hAnsi="宋体" w:eastAsia="仿宋_GB2312" w:cs="Times New Roman"/>
          <w:color w:val="auto"/>
          <w:kern w:val="2"/>
          <w:sz w:val="32"/>
          <w:szCs w:val="32"/>
          <w:highlight w:val="none"/>
          <w:lang w:val="en-US" w:eastAsia="zh-CN" w:bidi="ar-SA"/>
        </w:rPr>
        <w:t>烯酰吗啉是一种具有良好保护性能和抗芽孢形成的内吸性杀菌剂，对卵菌纲真菌具有杀灭作用。经口毒性低，无明显中毒症状，且尚未见中毒报道。《食品安全国家标准 食品中农药最大残留限量》（GB 2763—2021）中规定，烯酰吗啉在食荚豌豆中的最大残留限量为0.</w:t>
      </w:r>
      <w:r>
        <w:rPr>
          <w:rFonts w:hint="eastAsia" w:ascii="宋体" w:hAnsi="宋体" w:eastAsia="仿宋_GB2312" w:cs="Times New Roman"/>
          <w:color w:val="auto"/>
          <w:kern w:val="2"/>
          <w:sz w:val="32"/>
          <w:szCs w:val="32"/>
          <w:highlight w:val="none"/>
          <w:lang w:val="en-US" w:eastAsia="zh-CN" w:bidi="ar-SA"/>
        </w:rPr>
        <w:t>1</w:t>
      </w:r>
      <w:r>
        <w:rPr>
          <w:rFonts w:hint="default" w:ascii="宋体" w:hAnsi="宋体" w:eastAsia="仿宋_GB2312" w:cs="Times New Roman"/>
          <w:color w:val="auto"/>
          <w:kern w:val="2"/>
          <w:sz w:val="32"/>
          <w:szCs w:val="32"/>
          <w:highlight w:val="none"/>
          <w:lang w:val="en-US" w:eastAsia="zh-CN" w:bidi="ar-SA"/>
        </w:rPr>
        <w:t>5mg/kg。食荚豌豆中烯酰吗啉残留量超标的原因可能是种植者为加强防病效果超量使用农药，也可能是未严格按照农药安全间隔期，提前采收农作物。</w:t>
      </w:r>
    </w:p>
    <w:p w14:paraId="23B965C5">
      <w:pPr>
        <w:keepNext w:val="0"/>
        <w:keepLines w:val="0"/>
        <w:pageBreakBefore w:val="0"/>
        <w:widowControl w:val="0"/>
        <w:kinsoku/>
        <w:wordWrap/>
        <w:overflowPunct/>
        <w:topLinePunct w:val="0"/>
        <w:autoSpaceDE/>
        <w:autoSpaceDN/>
        <w:bidi w:val="0"/>
        <w:adjustRightInd w:val="0"/>
        <w:snapToGrid w:val="0"/>
        <w:spacing w:line="590" w:lineRule="exact"/>
        <w:ind w:firstLine="592" w:firstLineChars="200"/>
        <w:textAlignment w:val="auto"/>
        <w:rPr>
          <w:rFonts w:hint="eastAsia" w:ascii="宋体" w:hAnsi="宋体" w:eastAsia="方正黑体_GBK" w:cs="方正黑体_GBK"/>
          <w:color w:val="auto"/>
          <w:sz w:val="32"/>
          <w:szCs w:val="32"/>
        </w:rPr>
      </w:pPr>
      <w:r>
        <w:rPr>
          <w:rFonts w:hint="eastAsia" w:ascii="宋体" w:hAnsi="宋体" w:eastAsia="方正黑体_GBK" w:cs="方正黑体_GBK"/>
          <w:color w:val="auto"/>
          <w:spacing w:val="-12"/>
          <w:sz w:val="32"/>
          <w:szCs w:val="32"/>
          <w:lang w:val="en-US" w:eastAsia="zh-CN"/>
        </w:rPr>
        <w:t>二</w:t>
      </w:r>
      <w:r>
        <w:rPr>
          <w:rFonts w:hint="eastAsia" w:ascii="宋体" w:hAnsi="宋体" w:eastAsia="方正黑体_GBK" w:cs="方正黑体_GBK"/>
          <w:color w:val="auto"/>
          <w:sz w:val="32"/>
          <w:szCs w:val="32"/>
        </w:rPr>
        <w:t>、氯霉素</w:t>
      </w:r>
    </w:p>
    <w:p w14:paraId="4EECFD6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氯霉素是酰胺醇类抗生素，主要抗菌谱包括肺炎链球菌、化脓性链球菌、绿色链球菌、淋球菌</w:t>
      </w:r>
      <w:r>
        <w:rPr>
          <w:rFonts w:hint="eastAsia" w:ascii="宋体" w:hAnsi="宋体" w:eastAsia="方正仿宋_GBK" w:cs="方正仿宋_GBK"/>
          <w:color w:val="auto"/>
          <w:sz w:val="32"/>
          <w:szCs w:val="32"/>
          <w:lang w:val="en-US" w:eastAsia="zh-CN"/>
        </w:rPr>
        <w:t>等</w:t>
      </w:r>
      <w:r>
        <w:rPr>
          <w:rFonts w:hint="eastAsia" w:ascii="宋体" w:hAnsi="宋体" w:eastAsia="方正仿宋_GBK" w:cs="方正仿宋_GBK"/>
          <w:color w:val="auto"/>
          <w:sz w:val="32"/>
          <w:szCs w:val="32"/>
        </w:rPr>
        <w:t>。长期大量摄入氯霉素残留超标的食品，可能在人体蓄积，产生耐药并对同类药物有交叉耐药，引起胃肠道症状、肝功能异常、血液系统异常以及表现为神经系统毒性、过敏反应等。因其不良反应较大，我国农业部193号公告、农业部235号公告、农业农村部250号公告均明确规定食用动物中禁止使用氯霉素。检出氯霉素的原因，可能是在养殖过程中为了快速控制疫病而违规使用药物。</w:t>
      </w:r>
    </w:p>
    <w:p w14:paraId="2A2AC41C">
      <w:pPr>
        <w:keepNext w:val="0"/>
        <w:keepLines w:val="0"/>
        <w:pageBreakBefore w:val="0"/>
        <w:widowControl w:val="0"/>
        <w:kinsoku/>
        <w:wordWrap/>
        <w:overflowPunct/>
        <w:topLinePunct w:val="0"/>
        <w:autoSpaceDE/>
        <w:autoSpaceDN/>
        <w:bidi w:val="0"/>
        <w:adjustRightInd/>
        <w:snapToGrid/>
        <w:spacing w:line="590" w:lineRule="exact"/>
        <w:ind w:firstLine="592" w:firstLineChars="200"/>
        <w:textAlignment w:val="auto"/>
        <w:rPr>
          <w:rFonts w:hint="eastAsia" w:ascii="宋体" w:hAnsi="宋体" w:eastAsia="黑体"/>
          <w:color w:val="auto"/>
          <w:spacing w:val="-12"/>
          <w:sz w:val="32"/>
          <w:szCs w:val="32"/>
          <w:highlight w:val="none"/>
          <w:lang w:val="en-US" w:eastAsia="zh-CN"/>
        </w:rPr>
      </w:pPr>
      <w:r>
        <w:rPr>
          <w:rFonts w:hint="eastAsia" w:ascii="宋体" w:hAnsi="宋体" w:eastAsia="黑体"/>
          <w:color w:val="auto"/>
          <w:spacing w:val="-12"/>
          <w:sz w:val="32"/>
          <w:szCs w:val="32"/>
          <w:highlight w:val="none"/>
          <w:lang w:val="en-US" w:eastAsia="zh-CN"/>
        </w:rPr>
        <w:t>三、咪鲜胺和咪鲜胺锰盐</w:t>
      </w:r>
    </w:p>
    <w:p w14:paraId="4D7593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方正仿宋_GBK" w:cs="方正仿宋_GBK"/>
          <w:color w:val="auto"/>
          <w:kern w:val="2"/>
          <w:sz w:val="32"/>
          <w:szCs w:val="32"/>
          <w:lang w:val="en-US" w:eastAsia="zh-CN" w:bidi="ar-SA"/>
        </w:rPr>
      </w:pPr>
      <w:r>
        <w:rPr>
          <w:rFonts w:hint="eastAsia" w:ascii="宋体" w:hAnsi="宋体" w:eastAsia="方正仿宋_GBK" w:cs="方正仿宋_GBK"/>
          <w:color w:val="auto"/>
          <w:kern w:val="2"/>
          <w:sz w:val="32"/>
          <w:szCs w:val="32"/>
          <w:lang w:val="en-US" w:eastAsia="zh-CN" w:bidi="ar-SA"/>
        </w:rPr>
        <w:t>咪鲜胺和咪鲜胺锰盐，是一种广谱高效杀菌剂。急性毒性分级标准为低毒级，一般只对皮肤、眼有刺激症状，经口中毒低。少量的农药残留不会引起人体急性中毒，但长期食用咪鲜胺超标的食品，对人体健康可能有一定影响。《食品安全国家标准 食品中农药最大残留限量》（GB 2763—2021）中规定，咪鲜胺和咪鲜胺锰盐在山药中最大残留限量值为0.3mg/kg。山药中咪鲜胺和咪鲜胺锰盐超标的原因，可能是种植者为加强防病效果超量使用农药。</w:t>
      </w:r>
    </w:p>
    <w:p w14:paraId="3536E925">
      <w:pPr>
        <w:keepNext w:val="0"/>
        <w:keepLines w:val="0"/>
        <w:pageBreakBefore w:val="0"/>
        <w:widowControl w:val="0"/>
        <w:kinsoku/>
        <w:wordWrap/>
        <w:overflowPunct/>
        <w:topLinePunct w:val="0"/>
        <w:autoSpaceDE/>
        <w:autoSpaceDN/>
        <w:bidi w:val="0"/>
        <w:snapToGrid/>
        <w:spacing w:line="590" w:lineRule="exact"/>
        <w:ind w:firstLine="592" w:firstLineChars="200"/>
        <w:textAlignment w:val="auto"/>
        <w:rPr>
          <w:rFonts w:hint="eastAsia" w:ascii="宋体" w:hAnsi="宋体" w:eastAsia="方正黑体_GBK" w:cs="方正黑体_GBK"/>
          <w:color w:val="auto"/>
          <w:spacing w:val="-12"/>
          <w:sz w:val="32"/>
          <w:szCs w:val="32"/>
          <w:lang w:eastAsia="zh-CN"/>
        </w:rPr>
      </w:pPr>
      <w:r>
        <w:rPr>
          <w:rFonts w:hint="eastAsia" w:ascii="宋体" w:hAnsi="宋体" w:eastAsia="方正黑体_GBK" w:cs="方正黑体_GBK"/>
          <w:color w:val="auto"/>
          <w:spacing w:val="-12"/>
          <w:sz w:val="32"/>
          <w:szCs w:val="32"/>
          <w:lang w:val="en-US" w:eastAsia="zh-CN"/>
        </w:rPr>
        <w:t>四</w:t>
      </w:r>
      <w:r>
        <w:rPr>
          <w:rFonts w:hint="eastAsia" w:ascii="宋体" w:hAnsi="宋体" w:eastAsia="方正黑体_GBK" w:cs="方正黑体_GBK"/>
          <w:color w:val="auto"/>
          <w:spacing w:val="-12"/>
          <w:sz w:val="32"/>
          <w:szCs w:val="32"/>
        </w:rPr>
        <w:t>、</w:t>
      </w:r>
      <w:r>
        <w:rPr>
          <w:rFonts w:hint="eastAsia" w:ascii="宋体" w:hAnsi="宋体" w:eastAsia="方正黑体_GBK" w:cs="方正黑体_GBK"/>
          <w:color w:val="auto"/>
          <w:spacing w:val="-12"/>
          <w:sz w:val="32"/>
          <w:szCs w:val="32"/>
          <w:lang w:val="en-US" w:eastAsia="zh-CN"/>
        </w:rPr>
        <w:t>苯甲酸及其钠盐（以苯甲酸计）</w:t>
      </w:r>
    </w:p>
    <w:p w14:paraId="161364A1">
      <w:pPr>
        <w:pStyle w:val="2"/>
        <w:keepNext w:val="0"/>
        <w:keepLines w:val="0"/>
        <w:pageBreakBefore w:val="0"/>
        <w:widowControl w:val="0"/>
        <w:kinsoku/>
        <w:wordWrap/>
        <w:overflowPunct/>
        <w:topLinePunct w:val="0"/>
        <w:autoSpaceDE/>
        <w:autoSpaceDN/>
        <w:bidi w:val="0"/>
        <w:snapToGrid/>
        <w:spacing w:line="590" w:lineRule="exact"/>
        <w:textAlignment w:val="auto"/>
        <w:rPr>
          <w:rFonts w:hint="eastAsia" w:ascii="宋体" w:hAnsi="宋体" w:eastAsia="方正仿宋_GBK" w:cs="方正仿宋_GBK"/>
          <w:color w:val="auto"/>
          <w:kern w:val="2"/>
          <w:sz w:val="32"/>
          <w:szCs w:val="32"/>
          <w:lang w:val="en-US" w:eastAsia="zh-CN" w:bidi="ar-SA"/>
        </w:rPr>
      </w:pPr>
      <w:r>
        <w:rPr>
          <w:rFonts w:hint="eastAsia" w:ascii="宋体" w:hAnsi="宋体" w:eastAsia="方正仿宋_GBK" w:cs="方正仿宋_GBK"/>
          <w:color w:val="auto"/>
          <w:kern w:val="2"/>
          <w:sz w:val="32"/>
          <w:szCs w:val="32"/>
          <w:lang w:val="en-US" w:eastAsia="zh-CN" w:bidi="ar-SA"/>
        </w:rPr>
        <w:t>苯甲酸及其钠盐（以苯甲酸计）是食品工业中常见的防腐保鲜剂，对霉菌、酵母和细菌有较好的抑制作用。苯甲酸及其钠盐（以苯甲酸计）的安全性较高，少量苯甲酸对人体无毒害，可随尿液排出体外，在人体内不会蓄积。若长期过量食入苯甲酸超标的食品可能会对肝脏功能产生一定影响。《食品安全国家标准食品添加剂使用标准》（GB 2760—2014）中规定，苯甲酸及其钠盐（以苯甲酸计）在腌渍的蔬菜中最大使用量为1.0g/kg。酱腌菜中苯甲酸及其钠盐（以苯甲酸计）超标的原因，可能是生产企业为延长产品保质期，或者弥补产品生产过程中卫生条件不佳而超量添加生产。</w:t>
      </w:r>
    </w:p>
    <w:p w14:paraId="0339F41D">
      <w:pPr>
        <w:pStyle w:val="2"/>
        <w:keepNext w:val="0"/>
        <w:keepLines w:val="0"/>
        <w:pageBreakBefore w:val="0"/>
        <w:widowControl w:val="0"/>
        <w:kinsoku/>
        <w:wordWrap/>
        <w:overflowPunct/>
        <w:topLinePunct w:val="0"/>
        <w:autoSpaceDE/>
        <w:autoSpaceDN/>
        <w:bidi w:val="0"/>
        <w:snapToGrid/>
        <w:spacing w:line="590" w:lineRule="exact"/>
        <w:textAlignment w:val="auto"/>
        <w:rPr>
          <w:rFonts w:hint="eastAsia" w:ascii="宋体" w:hAnsi="宋体" w:eastAsia="方正仿宋_GBK" w:cs="方正仿宋_GBK"/>
          <w:color w:val="auto"/>
          <w:lang w:val="en-US" w:eastAsia="zh-CN"/>
        </w:rPr>
      </w:pPr>
      <w:bookmarkStart w:id="0" w:name="_GoBack"/>
      <w:bookmarkEnd w:id="0"/>
    </w:p>
    <w:p w14:paraId="001A51BD">
      <w:pPr>
        <w:pStyle w:val="2"/>
        <w:keepNext w:val="0"/>
        <w:keepLines w:val="0"/>
        <w:pageBreakBefore w:val="0"/>
        <w:widowControl w:val="0"/>
        <w:kinsoku/>
        <w:wordWrap/>
        <w:overflowPunct/>
        <w:topLinePunct w:val="0"/>
        <w:autoSpaceDE/>
        <w:autoSpaceDN/>
        <w:bidi w:val="0"/>
        <w:snapToGrid/>
        <w:spacing w:line="590" w:lineRule="exact"/>
        <w:textAlignment w:val="auto"/>
        <w:rPr>
          <w:rFonts w:hint="eastAsia" w:ascii="宋体" w:hAnsi="宋体" w:eastAsia="仿宋_GB2312" w:cs="Times New Roman"/>
          <w:color w:val="auto"/>
          <w:kern w:val="2"/>
          <w:sz w:val="32"/>
          <w:szCs w:val="32"/>
          <w:highlight w:val="none"/>
          <w:lang w:val="en-US" w:eastAsia="zh-CN" w:bidi="ar-SA"/>
        </w:rPr>
      </w:pPr>
    </w:p>
    <w:sectPr>
      <w:footerReference r:id="rId3" w:type="default"/>
      <w:footerReference r:id="rId4" w:type="even"/>
      <w:pgSz w:w="11906" w:h="16838"/>
      <w:pgMar w:top="2098" w:right="141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6D4DF8-971D-454A-B08E-28ABFCA023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2" w:fontKey="{AAA5E140-B3F0-4A1C-BA13-77D4706E9AAD}"/>
  </w:font>
  <w:font w:name="方正小标宋_GBK">
    <w:panose1 w:val="03000509000000000000"/>
    <w:charset w:val="86"/>
    <w:family w:val="auto"/>
    <w:pitch w:val="default"/>
    <w:sig w:usb0="00000001" w:usb1="080E0000" w:usb2="00000000" w:usb3="00000000" w:csb0="00040000" w:csb1="00000000"/>
    <w:embedRegular r:id="rId3" w:fontKey="{771ADC82-B9EC-436D-8C00-CE3A8D21A7A4}"/>
  </w:font>
  <w:font w:name="仿宋_GB2312">
    <w:altName w:val="仿宋"/>
    <w:panose1 w:val="02010609030101010101"/>
    <w:charset w:val="86"/>
    <w:family w:val="modern"/>
    <w:pitch w:val="default"/>
    <w:sig w:usb0="00000000" w:usb1="00000000" w:usb2="00000000" w:usb3="00000000" w:csb0="00040000" w:csb1="00000000"/>
    <w:embedRegular r:id="rId4" w:fontKey="{5B00C501-5918-4555-89C4-AB327315F8CF}"/>
  </w:font>
  <w:font w:name="方正仿宋_GBK">
    <w:panose1 w:val="03000509000000000000"/>
    <w:charset w:val="86"/>
    <w:family w:val="auto"/>
    <w:pitch w:val="default"/>
    <w:sig w:usb0="00000001" w:usb1="080E0000" w:usb2="00000000" w:usb3="00000000" w:csb0="00040000" w:csb1="00000000"/>
    <w:embedRegular r:id="rId5" w:fontKey="{99C01BB3-3979-4497-855A-DBDF66005F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024"/>
      <w:docPartObj>
        <w:docPartGallery w:val="autotext"/>
      </w:docPartObj>
    </w:sdtPr>
    <w:sdtContent>
      <w:p w14:paraId="0102FD67">
        <w:pPr>
          <w:pStyle w:val="6"/>
          <w:jc w:val="center"/>
        </w:pPr>
        <w:r>
          <w:fldChar w:fldCharType="begin"/>
        </w:r>
        <w:r>
          <w:instrText xml:space="preserve">PAGE   \* MERGEFORMAT</w:instrText>
        </w:r>
        <w:r>
          <w:fldChar w:fldCharType="separate"/>
        </w:r>
        <w:r>
          <w:rPr>
            <w:lang w:val="zh-CN"/>
          </w:rPr>
          <w:t>4</w:t>
        </w:r>
        <w:r>
          <w:fldChar w:fldCharType="end"/>
        </w:r>
      </w:p>
    </w:sdtContent>
  </w:sdt>
  <w:p w14:paraId="12FA748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F79E">
    <w:pPr>
      <w:pStyle w:val="6"/>
    </w:pPr>
  </w:p>
  <w:p w14:paraId="2836AA1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N2JlNTk5N2I1MjE1ZDc4Y2MwMTI0OWVmYzZkOGMifQ=="/>
  </w:docVars>
  <w:rsids>
    <w:rsidRoot w:val="15B85137"/>
    <w:rsid w:val="000119D5"/>
    <w:rsid w:val="00013E30"/>
    <w:rsid w:val="000276F3"/>
    <w:rsid w:val="00045657"/>
    <w:rsid w:val="00063DA7"/>
    <w:rsid w:val="000854E2"/>
    <w:rsid w:val="000868BD"/>
    <w:rsid w:val="0009071C"/>
    <w:rsid w:val="000C63B4"/>
    <w:rsid w:val="000D132D"/>
    <w:rsid w:val="000E0F61"/>
    <w:rsid w:val="000E639C"/>
    <w:rsid w:val="00101A1D"/>
    <w:rsid w:val="0010777E"/>
    <w:rsid w:val="00116CA2"/>
    <w:rsid w:val="00135634"/>
    <w:rsid w:val="00135A77"/>
    <w:rsid w:val="00142BDE"/>
    <w:rsid w:val="0015345E"/>
    <w:rsid w:val="00170041"/>
    <w:rsid w:val="0018028B"/>
    <w:rsid w:val="001B6492"/>
    <w:rsid w:val="001F1D2C"/>
    <w:rsid w:val="00205007"/>
    <w:rsid w:val="00217ABC"/>
    <w:rsid w:val="00256527"/>
    <w:rsid w:val="00263FF9"/>
    <w:rsid w:val="00277D08"/>
    <w:rsid w:val="002805F4"/>
    <w:rsid w:val="002973CA"/>
    <w:rsid w:val="002B1D5C"/>
    <w:rsid w:val="00334125"/>
    <w:rsid w:val="0036317E"/>
    <w:rsid w:val="00366A48"/>
    <w:rsid w:val="003863E8"/>
    <w:rsid w:val="00387207"/>
    <w:rsid w:val="003B6CD4"/>
    <w:rsid w:val="003C1AAD"/>
    <w:rsid w:val="003D4702"/>
    <w:rsid w:val="003F5AD0"/>
    <w:rsid w:val="003F6028"/>
    <w:rsid w:val="00407D86"/>
    <w:rsid w:val="004201AC"/>
    <w:rsid w:val="00423211"/>
    <w:rsid w:val="00425E6A"/>
    <w:rsid w:val="00447299"/>
    <w:rsid w:val="00457F63"/>
    <w:rsid w:val="00467CE0"/>
    <w:rsid w:val="004707E4"/>
    <w:rsid w:val="004735A6"/>
    <w:rsid w:val="004C53F6"/>
    <w:rsid w:val="004D036B"/>
    <w:rsid w:val="004D0CC7"/>
    <w:rsid w:val="004D4E94"/>
    <w:rsid w:val="00514B88"/>
    <w:rsid w:val="005216E2"/>
    <w:rsid w:val="00541843"/>
    <w:rsid w:val="00551758"/>
    <w:rsid w:val="00565D70"/>
    <w:rsid w:val="00576235"/>
    <w:rsid w:val="0057719D"/>
    <w:rsid w:val="00580AA7"/>
    <w:rsid w:val="005A6A35"/>
    <w:rsid w:val="005A758A"/>
    <w:rsid w:val="005C0139"/>
    <w:rsid w:val="005C2A8D"/>
    <w:rsid w:val="005C692C"/>
    <w:rsid w:val="005C6ADC"/>
    <w:rsid w:val="005C76FA"/>
    <w:rsid w:val="005D5A75"/>
    <w:rsid w:val="005E7727"/>
    <w:rsid w:val="00603050"/>
    <w:rsid w:val="00613B2D"/>
    <w:rsid w:val="006221A8"/>
    <w:rsid w:val="00632D84"/>
    <w:rsid w:val="00643647"/>
    <w:rsid w:val="006B4C83"/>
    <w:rsid w:val="006E25C7"/>
    <w:rsid w:val="006E3529"/>
    <w:rsid w:val="006E385A"/>
    <w:rsid w:val="006F10E4"/>
    <w:rsid w:val="007114C3"/>
    <w:rsid w:val="00716E8E"/>
    <w:rsid w:val="007323B8"/>
    <w:rsid w:val="00741E8B"/>
    <w:rsid w:val="00742D85"/>
    <w:rsid w:val="0076297A"/>
    <w:rsid w:val="00766A6B"/>
    <w:rsid w:val="00771D1B"/>
    <w:rsid w:val="00786192"/>
    <w:rsid w:val="0079128E"/>
    <w:rsid w:val="007B44DC"/>
    <w:rsid w:val="007C2539"/>
    <w:rsid w:val="007C55DC"/>
    <w:rsid w:val="007D761E"/>
    <w:rsid w:val="00800E6D"/>
    <w:rsid w:val="00806AD3"/>
    <w:rsid w:val="00821EE7"/>
    <w:rsid w:val="00845504"/>
    <w:rsid w:val="00846448"/>
    <w:rsid w:val="00887F75"/>
    <w:rsid w:val="00897065"/>
    <w:rsid w:val="008A48FA"/>
    <w:rsid w:val="008A5021"/>
    <w:rsid w:val="008B15D7"/>
    <w:rsid w:val="008C1364"/>
    <w:rsid w:val="008C1784"/>
    <w:rsid w:val="008C6ED2"/>
    <w:rsid w:val="008E0081"/>
    <w:rsid w:val="008E32F5"/>
    <w:rsid w:val="008E5099"/>
    <w:rsid w:val="008F021C"/>
    <w:rsid w:val="00900777"/>
    <w:rsid w:val="0093073B"/>
    <w:rsid w:val="00960313"/>
    <w:rsid w:val="00965F07"/>
    <w:rsid w:val="00970BC3"/>
    <w:rsid w:val="00971CE9"/>
    <w:rsid w:val="00974858"/>
    <w:rsid w:val="00974E0A"/>
    <w:rsid w:val="009B222A"/>
    <w:rsid w:val="009B4783"/>
    <w:rsid w:val="009C1BB5"/>
    <w:rsid w:val="009C3466"/>
    <w:rsid w:val="009D1B09"/>
    <w:rsid w:val="009E7BB2"/>
    <w:rsid w:val="00A010B9"/>
    <w:rsid w:val="00A0353B"/>
    <w:rsid w:val="00A1474C"/>
    <w:rsid w:val="00A26906"/>
    <w:rsid w:val="00A4164C"/>
    <w:rsid w:val="00A636E2"/>
    <w:rsid w:val="00A8267D"/>
    <w:rsid w:val="00A91948"/>
    <w:rsid w:val="00A9326F"/>
    <w:rsid w:val="00A93A64"/>
    <w:rsid w:val="00AA1D13"/>
    <w:rsid w:val="00AA3B2A"/>
    <w:rsid w:val="00AA5C0A"/>
    <w:rsid w:val="00AC1A0F"/>
    <w:rsid w:val="00AD14F2"/>
    <w:rsid w:val="00AD27DE"/>
    <w:rsid w:val="00AD3EE2"/>
    <w:rsid w:val="00AE2315"/>
    <w:rsid w:val="00AF4A96"/>
    <w:rsid w:val="00B06AE3"/>
    <w:rsid w:val="00B11ADD"/>
    <w:rsid w:val="00B9140D"/>
    <w:rsid w:val="00B935D9"/>
    <w:rsid w:val="00BA3536"/>
    <w:rsid w:val="00BB0DB0"/>
    <w:rsid w:val="00BC6D13"/>
    <w:rsid w:val="00BD226E"/>
    <w:rsid w:val="00BE073D"/>
    <w:rsid w:val="00C05113"/>
    <w:rsid w:val="00C062B0"/>
    <w:rsid w:val="00C10C4F"/>
    <w:rsid w:val="00C202FE"/>
    <w:rsid w:val="00C34DC8"/>
    <w:rsid w:val="00C44F2E"/>
    <w:rsid w:val="00C4512B"/>
    <w:rsid w:val="00C65F31"/>
    <w:rsid w:val="00C66715"/>
    <w:rsid w:val="00C86322"/>
    <w:rsid w:val="00C95EE7"/>
    <w:rsid w:val="00C9799C"/>
    <w:rsid w:val="00CB26E2"/>
    <w:rsid w:val="00CB435C"/>
    <w:rsid w:val="00CB78B8"/>
    <w:rsid w:val="00CC1560"/>
    <w:rsid w:val="00CD0F21"/>
    <w:rsid w:val="00CD2A83"/>
    <w:rsid w:val="00CF5F6A"/>
    <w:rsid w:val="00CF6EF9"/>
    <w:rsid w:val="00D16B82"/>
    <w:rsid w:val="00D2666E"/>
    <w:rsid w:val="00D501B0"/>
    <w:rsid w:val="00D63508"/>
    <w:rsid w:val="00D70167"/>
    <w:rsid w:val="00D83AA0"/>
    <w:rsid w:val="00D87B22"/>
    <w:rsid w:val="00D93034"/>
    <w:rsid w:val="00DA0BCC"/>
    <w:rsid w:val="00DC00F9"/>
    <w:rsid w:val="00DD476E"/>
    <w:rsid w:val="00E00F1F"/>
    <w:rsid w:val="00E01E3C"/>
    <w:rsid w:val="00E167A0"/>
    <w:rsid w:val="00E21F73"/>
    <w:rsid w:val="00E32D98"/>
    <w:rsid w:val="00E43414"/>
    <w:rsid w:val="00E51E77"/>
    <w:rsid w:val="00E54A66"/>
    <w:rsid w:val="00E5774B"/>
    <w:rsid w:val="00E8121D"/>
    <w:rsid w:val="00E82C94"/>
    <w:rsid w:val="00EA77E3"/>
    <w:rsid w:val="00EB1102"/>
    <w:rsid w:val="00EC0211"/>
    <w:rsid w:val="00ED0256"/>
    <w:rsid w:val="00ED0DA7"/>
    <w:rsid w:val="00ED21A0"/>
    <w:rsid w:val="00EF6B02"/>
    <w:rsid w:val="00F05932"/>
    <w:rsid w:val="00F075AE"/>
    <w:rsid w:val="00F1347C"/>
    <w:rsid w:val="00F75612"/>
    <w:rsid w:val="00F80202"/>
    <w:rsid w:val="00F915D8"/>
    <w:rsid w:val="00FA490E"/>
    <w:rsid w:val="00FA66BA"/>
    <w:rsid w:val="00FC3D20"/>
    <w:rsid w:val="00FF2E4D"/>
    <w:rsid w:val="01657A8B"/>
    <w:rsid w:val="017C436C"/>
    <w:rsid w:val="01BE41F9"/>
    <w:rsid w:val="027F6AB2"/>
    <w:rsid w:val="02C53450"/>
    <w:rsid w:val="02DF598E"/>
    <w:rsid w:val="02E57613"/>
    <w:rsid w:val="03DE3CAC"/>
    <w:rsid w:val="045471C4"/>
    <w:rsid w:val="04553F6E"/>
    <w:rsid w:val="04C76D91"/>
    <w:rsid w:val="04D4291E"/>
    <w:rsid w:val="04EB64FF"/>
    <w:rsid w:val="05164C23"/>
    <w:rsid w:val="057D3189"/>
    <w:rsid w:val="07144834"/>
    <w:rsid w:val="07226994"/>
    <w:rsid w:val="07DB4775"/>
    <w:rsid w:val="080F2686"/>
    <w:rsid w:val="08B60FCD"/>
    <w:rsid w:val="08F07F5B"/>
    <w:rsid w:val="09C57F9D"/>
    <w:rsid w:val="09D93C30"/>
    <w:rsid w:val="0A085276"/>
    <w:rsid w:val="0A152407"/>
    <w:rsid w:val="0AAD14F9"/>
    <w:rsid w:val="0AAF7DF5"/>
    <w:rsid w:val="0AE1251E"/>
    <w:rsid w:val="0BAB600D"/>
    <w:rsid w:val="0BAF665A"/>
    <w:rsid w:val="0C4E3D58"/>
    <w:rsid w:val="0C7E7DDA"/>
    <w:rsid w:val="0D336E17"/>
    <w:rsid w:val="0D870F11"/>
    <w:rsid w:val="0DE76207"/>
    <w:rsid w:val="0DF06AB6"/>
    <w:rsid w:val="0E123307"/>
    <w:rsid w:val="0E397080"/>
    <w:rsid w:val="0E4A6D82"/>
    <w:rsid w:val="0E611762"/>
    <w:rsid w:val="0EAF6971"/>
    <w:rsid w:val="0EF669E1"/>
    <w:rsid w:val="0F512F8A"/>
    <w:rsid w:val="0FED6590"/>
    <w:rsid w:val="101E7775"/>
    <w:rsid w:val="10466C63"/>
    <w:rsid w:val="10CE06BC"/>
    <w:rsid w:val="10DC1574"/>
    <w:rsid w:val="11534B85"/>
    <w:rsid w:val="11605EF1"/>
    <w:rsid w:val="1198698C"/>
    <w:rsid w:val="11AA7966"/>
    <w:rsid w:val="12096398"/>
    <w:rsid w:val="13622204"/>
    <w:rsid w:val="13866C43"/>
    <w:rsid w:val="13A32481"/>
    <w:rsid w:val="140C54C5"/>
    <w:rsid w:val="141679B1"/>
    <w:rsid w:val="14221993"/>
    <w:rsid w:val="144813FA"/>
    <w:rsid w:val="145C6C53"/>
    <w:rsid w:val="150258D5"/>
    <w:rsid w:val="15205ED3"/>
    <w:rsid w:val="159E2C66"/>
    <w:rsid w:val="15B85137"/>
    <w:rsid w:val="15E41FBE"/>
    <w:rsid w:val="16041BA6"/>
    <w:rsid w:val="16EF3DAF"/>
    <w:rsid w:val="175005C5"/>
    <w:rsid w:val="183A01E9"/>
    <w:rsid w:val="18502F73"/>
    <w:rsid w:val="187854F2"/>
    <w:rsid w:val="18C66F88"/>
    <w:rsid w:val="18E16CEE"/>
    <w:rsid w:val="1A0E5B10"/>
    <w:rsid w:val="1AC629FA"/>
    <w:rsid w:val="1B1C713C"/>
    <w:rsid w:val="1B60140B"/>
    <w:rsid w:val="1B986887"/>
    <w:rsid w:val="1C36422E"/>
    <w:rsid w:val="1D231C99"/>
    <w:rsid w:val="1D2A530E"/>
    <w:rsid w:val="1D3460AC"/>
    <w:rsid w:val="1DAC2558"/>
    <w:rsid w:val="1DFF4B09"/>
    <w:rsid w:val="1E8219AC"/>
    <w:rsid w:val="1F0653D6"/>
    <w:rsid w:val="1F6B795B"/>
    <w:rsid w:val="1FA07B72"/>
    <w:rsid w:val="1FF00B97"/>
    <w:rsid w:val="200535FF"/>
    <w:rsid w:val="20485A70"/>
    <w:rsid w:val="222114DC"/>
    <w:rsid w:val="234B4BA4"/>
    <w:rsid w:val="23BC14BC"/>
    <w:rsid w:val="242404B2"/>
    <w:rsid w:val="243C124F"/>
    <w:rsid w:val="24957DD5"/>
    <w:rsid w:val="24B8323F"/>
    <w:rsid w:val="25F04BCC"/>
    <w:rsid w:val="26647BE9"/>
    <w:rsid w:val="26F47978"/>
    <w:rsid w:val="27633C24"/>
    <w:rsid w:val="27FA632E"/>
    <w:rsid w:val="29283150"/>
    <w:rsid w:val="29C56BF1"/>
    <w:rsid w:val="2AC16902"/>
    <w:rsid w:val="2AFC42B6"/>
    <w:rsid w:val="2B626CC5"/>
    <w:rsid w:val="2BDB0938"/>
    <w:rsid w:val="2C9024A3"/>
    <w:rsid w:val="2CC55E02"/>
    <w:rsid w:val="2D001EDD"/>
    <w:rsid w:val="2D6047B8"/>
    <w:rsid w:val="2D9E08C8"/>
    <w:rsid w:val="2DE7759F"/>
    <w:rsid w:val="2DF31F7F"/>
    <w:rsid w:val="2EAF23A5"/>
    <w:rsid w:val="2EDA6D5B"/>
    <w:rsid w:val="2F0D0E1E"/>
    <w:rsid w:val="2F0F6710"/>
    <w:rsid w:val="2FB35B1D"/>
    <w:rsid w:val="311F0C14"/>
    <w:rsid w:val="31A57A34"/>
    <w:rsid w:val="31BB1005"/>
    <w:rsid w:val="32004C6A"/>
    <w:rsid w:val="32075FF9"/>
    <w:rsid w:val="32135C95"/>
    <w:rsid w:val="32195D2C"/>
    <w:rsid w:val="329D62E1"/>
    <w:rsid w:val="32F15577"/>
    <w:rsid w:val="33247AA6"/>
    <w:rsid w:val="34220DB4"/>
    <w:rsid w:val="34357ABA"/>
    <w:rsid w:val="345745AF"/>
    <w:rsid w:val="3515264E"/>
    <w:rsid w:val="353A0493"/>
    <w:rsid w:val="3569521C"/>
    <w:rsid w:val="361B61C7"/>
    <w:rsid w:val="36AD3D17"/>
    <w:rsid w:val="36C16DA1"/>
    <w:rsid w:val="378206DC"/>
    <w:rsid w:val="37DE5A4E"/>
    <w:rsid w:val="390E2601"/>
    <w:rsid w:val="39124ABE"/>
    <w:rsid w:val="3A086DB2"/>
    <w:rsid w:val="3A512225"/>
    <w:rsid w:val="3A893738"/>
    <w:rsid w:val="3A8D72B7"/>
    <w:rsid w:val="3ACA22B9"/>
    <w:rsid w:val="3B797920"/>
    <w:rsid w:val="3BF375EE"/>
    <w:rsid w:val="3C7818ED"/>
    <w:rsid w:val="3CEE66E0"/>
    <w:rsid w:val="3D2F4655"/>
    <w:rsid w:val="3D8A5562"/>
    <w:rsid w:val="3D9B7F3D"/>
    <w:rsid w:val="3DFE3476"/>
    <w:rsid w:val="3E2A007D"/>
    <w:rsid w:val="3E3B2BDA"/>
    <w:rsid w:val="3E587BDC"/>
    <w:rsid w:val="3E9442B3"/>
    <w:rsid w:val="3ECA4CD4"/>
    <w:rsid w:val="3ED43706"/>
    <w:rsid w:val="3F2D2006"/>
    <w:rsid w:val="3F6251B6"/>
    <w:rsid w:val="3FD17C46"/>
    <w:rsid w:val="40475A64"/>
    <w:rsid w:val="412D2400"/>
    <w:rsid w:val="42903DE8"/>
    <w:rsid w:val="42E23FC2"/>
    <w:rsid w:val="439463AA"/>
    <w:rsid w:val="43FB64F2"/>
    <w:rsid w:val="44586DC0"/>
    <w:rsid w:val="453B44DF"/>
    <w:rsid w:val="458F65D9"/>
    <w:rsid w:val="46BD6F7D"/>
    <w:rsid w:val="46F05C86"/>
    <w:rsid w:val="475278BE"/>
    <w:rsid w:val="477517FF"/>
    <w:rsid w:val="478D2221"/>
    <w:rsid w:val="479E0D55"/>
    <w:rsid w:val="47A143A2"/>
    <w:rsid w:val="48805DD2"/>
    <w:rsid w:val="489A776F"/>
    <w:rsid w:val="492963C6"/>
    <w:rsid w:val="492E435B"/>
    <w:rsid w:val="49D942C7"/>
    <w:rsid w:val="4A0D2464"/>
    <w:rsid w:val="4A0F7CE8"/>
    <w:rsid w:val="4A486C4A"/>
    <w:rsid w:val="4AFE195C"/>
    <w:rsid w:val="4B304B48"/>
    <w:rsid w:val="4B5562A0"/>
    <w:rsid w:val="4B9F509C"/>
    <w:rsid w:val="4BC323F1"/>
    <w:rsid w:val="4BFE1DC3"/>
    <w:rsid w:val="4BFF5B3B"/>
    <w:rsid w:val="4C9B5A25"/>
    <w:rsid w:val="4D354A0D"/>
    <w:rsid w:val="4DB7491F"/>
    <w:rsid w:val="4DC4703C"/>
    <w:rsid w:val="4E0C414E"/>
    <w:rsid w:val="4E210C81"/>
    <w:rsid w:val="4E755725"/>
    <w:rsid w:val="4ECF7A46"/>
    <w:rsid w:val="4EE57FD2"/>
    <w:rsid w:val="4EE87D43"/>
    <w:rsid w:val="4F713B1C"/>
    <w:rsid w:val="4F8B56DC"/>
    <w:rsid w:val="4FAB400F"/>
    <w:rsid w:val="4FC4089B"/>
    <w:rsid w:val="503009B9"/>
    <w:rsid w:val="50322618"/>
    <w:rsid w:val="50804728"/>
    <w:rsid w:val="50F82D67"/>
    <w:rsid w:val="513203F0"/>
    <w:rsid w:val="51632454"/>
    <w:rsid w:val="51853855"/>
    <w:rsid w:val="51B01DB1"/>
    <w:rsid w:val="52732B71"/>
    <w:rsid w:val="52CB6777"/>
    <w:rsid w:val="53250C8E"/>
    <w:rsid w:val="532E3A5B"/>
    <w:rsid w:val="5429718F"/>
    <w:rsid w:val="546149AA"/>
    <w:rsid w:val="550769B0"/>
    <w:rsid w:val="55191A1B"/>
    <w:rsid w:val="56102E1E"/>
    <w:rsid w:val="56124994"/>
    <w:rsid w:val="56312177"/>
    <w:rsid w:val="56474D13"/>
    <w:rsid w:val="56743629"/>
    <w:rsid w:val="56D800A3"/>
    <w:rsid w:val="570861EB"/>
    <w:rsid w:val="57DD4F82"/>
    <w:rsid w:val="5A41062E"/>
    <w:rsid w:val="5A947624"/>
    <w:rsid w:val="5B0203A0"/>
    <w:rsid w:val="5B2353A2"/>
    <w:rsid w:val="5B48305A"/>
    <w:rsid w:val="5CA4072E"/>
    <w:rsid w:val="5CC26E3C"/>
    <w:rsid w:val="5D1D4073"/>
    <w:rsid w:val="5D324D77"/>
    <w:rsid w:val="5E1216FE"/>
    <w:rsid w:val="5EAB5261"/>
    <w:rsid w:val="5F0E41AF"/>
    <w:rsid w:val="5F192639"/>
    <w:rsid w:val="60077D2E"/>
    <w:rsid w:val="603617D7"/>
    <w:rsid w:val="60672810"/>
    <w:rsid w:val="6074044E"/>
    <w:rsid w:val="607E1521"/>
    <w:rsid w:val="60A95113"/>
    <w:rsid w:val="60B151FE"/>
    <w:rsid w:val="60C2740B"/>
    <w:rsid w:val="60FD15F7"/>
    <w:rsid w:val="615F4C5A"/>
    <w:rsid w:val="618C17C7"/>
    <w:rsid w:val="62A25746"/>
    <w:rsid w:val="62CE27B5"/>
    <w:rsid w:val="62E21FE6"/>
    <w:rsid w:val="630270EC"/>
    <w:rsid w:val="6341378F"/>
    <w:rsid w:val="63A75247"/>
    <w:rsid w:val="63E11CB1"/>
    <w:rsid w:val="64EA43B6"/>
    <w:rsid w:val="64FE2942"/>
    <w:rsid w:val="668C5268"/>
    <w:rsid w:val="66CB4B3F"/>
    <w:rsid w:val="67AB0CED"/>
    <w:rsid w:val="67D45B94"/>
    <w:rsid w:val="67E36D35"/>
    <w:rsid w:val="683A47A8"/>
    <w:rsid w:val="68676CB7"/>
    <w:rsid w:val="68955405"/>
    <w:rsid w:val="689B1C2A"/>
    <w:rsid w:val="6931048F"/>
    <w:rsid w:val="6A00000E"/>
    <w:rsid w:val="6A49294B"/>
    <w:rsid w:val="6A52263C"/>
    <w:rsid w:val="6A592AD1"/>
    <w:rsid w:val="6A7A5576"/>
    <w:rsid w:val="6ADB2C10"/>
    <w:rsid w:val="6B316880"/>
    <w:rsid w:val="6B4849B1"/>
    <w:rsid w:val="6B581A5F"/>
    <w:rsid w:val="6B9263F8"/>
    <w:rsid w:val="6BE44B4A"/>
    <w:rsid w:val="6C2E1E33"/>
    <w:rsid w:val="6CB26C99"/>
    <w:rsid w:val="6D1B75AA"/>
    <w:rsid w:val="6D3C22F3"/>
    <w:rsid w:val="6D535020"/>
    <w:rsid w:val="6E0005AE"/>
    <w:rsid w:val="6E671C67"/>
    <w:rsid w:val="6E69475C"/>
    <w:rsid w:val="6EAB5BF3"/>
    <w:rsid w:val="6ED3511D"/>
    <w:rsid w:val="6FB17851"/>
    <w:rsid w:val="6FB849AC"/>
    <w:rsid w:val="6FDE45BD"/>
    <w:rsid w:val="70700E45"/>
    <w:rsid w:val="709C5D3C"/>
    <w:rsid w:val="70A278C4"/>
    <w:rsid w:val="70DC2E9E"/>
    <w:rsid w:val="71202F46"/>
    <w:rsid w:val="714D5A47"/>
    <w:rsid w:val="726E2F4F"/>
    <w:rsid w:val="727857FE"/>
    <w:rsid w:val="72800632"/>
    <w:rsid w:val="72AC3A77"/>
    <w:rsid w:val="731A7A87"/>
    <w:rsid w:val="73B76B77"/>
    <w:rsid w:val="742C4E6F"/>
    <w:rsid w:val="742E1372"/>
    <w:rsid w:val="74A44FDB"/>
    <w:rsid w:val="75343153"/>
    <w:rsid w:val="75856B41"/>
    <w:rsid w:val="76285DB6"/>
    <w:rsid w:val="76502707"/>
    <w:rsid w:val="76A809F9"/>
    <w:rsid w:val="77661EB3"/>
    <w:rsid w:val="77777B42"/>
    <w:rsid w:val="779B6D13"/>
    <w:rsid w:val="77FC0FFD"/>
    <w:rsid w:val="795D5ACB"/>
    <w:rsid w:val="7A152154"/>
    <w:rsid w:val="7A9C0875"/>
    <w:rsid w:val="7AE845AB"/>
    <w:rsid w:val="7C641F9C"/>
    <w:rsid w:val="7CAF4890"/>
    <w:rsid w:val="7CBB5EAD"/>
    <w:rsid w:val="7CCD4AFB"/>
    <w:rsid w:val="7D2423F5"/>
    <w:rsid w:val="7D513B99"/>
    <w:rsid w:val="7D9B2509"/>
    <w:rsid w:val="7E6B032E"/>
    <w:rsid w:val="7E764C7A"/>
    <w:rsid w:val="7F4219EB"/>
    <w:rsid w:val="7F5B1F50"/>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qFormat/>
    <w:uiPriority w:val="0"/>
    <w:pPr>
      <w:spacing w:after="120"/>
      <w:ind w:left="420" w:leftChars="200"/>
    </w:pPr>
  </w:style>
  <w:style w:type="paragraph" w:styleId="4">
    <w:name w:val="annotation text"/>
    <w:basedOn w:val="1"/>
    <w:link w:val="21"/>
    <w:autoRedefine/>
    <w:qFormat/>
    <w:uiPriority w:val="0"/>
    <w:pPr>
      <w:jc w:val="left"/>
    </w:pPr>
  </w:style>
  <w:style w:type="paragraph" w:styleId="5">
    <w:name w:val="Balloon Text"/>
    <w:basedOn w:val="1"/>
    <w:link w:val="16"/>
    <w:autoRedefine/>
    <w:qFormat/>
    <w:uiPriority w:val="0"/>
    <w:rPr>
      <w:sz w:val="18"/>
      <w:szCs w:val="18"/>
    </w:rPr>
  </w:style>
  <w:style w:type="paragraph" w:styleId="6">
    <w:name w:val="footer"/>
    <w:basedOn w:val="1"/>
    <w:link w:val="19"/>
    <w:autoRedefine/>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autoRedefine/>
    <w:qFormat/>
    <w:uiPriority w:val="0"/>
    <w:pPr>
      <w:spacing w:line="594" w:lineRule="exact"/>
      <w:ind w:firstLine="200" w:firstLineChars="200"/>
      <w:jc w:val="left"/>
      <w:outlineLvl w:val="1"/>
    </w:pPr>
    <w:rPr>
      <w:rFonts w:ascii="Times New Roman" w:hAnsi="Times New Roman" w:eastAsia="黑体" w:cstheme="minorBidi"/>
      <w:bCs/>
      <w:kern w:val="28"/>
      <w:sz w:val="32"/>
      <w:szCs w:val="32"/>
    </w:rPr>
  </w:style>
  <w:style w:type="paragraph" w:styleId="9">
    <w:name w:val="Normal (Web)"/>
    <w:basedOn w:val="1"/>
    <w:autoRedefine/>
    <w:unhideWhenUsed/>
    <w:qFormat/>
    <w:uiPriority w:val="99"/>
    <w:pPr>
      <w:spacing w:beforeAutospacing="1" w:afterAutospacing="1"/>
      <w:jc w:val="left"/>
    </w:pPr>
    <w:rPr>
      <w:rFonts w:asciiTheme="minorHAnsi" w:hAnsiTheme="minorHAnsi" w:eastAsiaTheme="minorEastAsia"/>
      <w:kern w:val="0"/>
      <w:sz w:val="24"/>
      <w:szCs w:val="22"/>
    </w:rPr>
  </w:style>
  <w:style w:type="paragraph" w:styleId="10">
    <w:name w:val="annotation subject"/>
    <w:basedOn w:val="4"/>
    <w:next w:val="4"/>
    <w:link w:val="22"/>
    <w:autoRedefine/>
    <w:qFormat/>
    <w:uiPriority w:val="0"/>
    <w:rPr>
      <w:b/>
      <w:bCs/>
    </w:rPr>
  </w:style>
  <w:style w:type="character" w:styleId="13">
    <w:name w:val="Strong"/>
    <w:basedOn w:val="12"/>
    <w:autoRedefine/>
    <w:qFormat/>
    <w:uiPriority w:val="0"/>
    <w:rPr>
      <w:b/>
    </w:rPr>
  </w:style>
  <w:style w:type="character" w:styleId="14">
    <w:name w:val="annotation reference"/>
    <w:basedOn w:val="12"/>
    <w:autoRedefine/>
    <w:qFormat/>
    <w:uiPriority w:val="0"/>
    <w:rPr>
      <w:sz w:val="21"/>
      <w:szCs w:val="21"/>
    </w:rPr>
  </w:style>
  <w:style w:type="paragraph" w:customStyle="1" w:styleId="15">
    <w:name w:val="列出段落2"/>
    <w:basedOn w:val="1"/>
    <w:autoRedefine/>
    <w:qFormat/>
    <w:uiPriority w:val="34"/>
    <w:pPr>
      <w:ind w:firstLine="420" w:firstLineChars="200"/>
    </w:pPr>
  </w:style>
  <w:style w:type="character" w:customStyle="1" w:styleId="16">
    <w:name w:val="批注框文本 字符"/>
    <w:basedOn w:val="12"/>
    <w:link w:val="5"/>
    <w:autoRedefine/>
    <w:qFormat/>
    <w:uiPriority w:val="0"/>
    <w:rPr>
      <w:rFonts w:ascii="Calibri" w:hAnsi="Calibri" w:eastAsia="宋体" w:cs="Times New Roman"/>
      <w:kern w:val="2"/>
      <w:sz w:val="18"/>
      <w:szCs w:val="18"/>
    </w:rPr>
  </w:style>
  <w:style w:type="paragraph" w:styleId="17">
    <w:name w:val="List Paragraph"/>
    <w:basedOn w:val="1"/>
    <w:autoRedefine/>
    <w:qFormat/>
    <w:uiPriority w:val="34"/>
    <w:pPr>
      <w:ind w:firstLine="420" w:firstLineChars="200"/>
    </w:pPr>
    <w:rPr>
      <w:szCs w:val="22"/>
    </w:rPr>
  </w:style>
  <w:style w:type="character" w:customStyle="1" w:styleId="18">
    <w:name w:val="页眉 字符"/>
    <w:basedOn w:val="12"/>
    <w:link w:val="7"/>
    <w:autoRedefine/>
    <w:qFormat/>
    <w:uiPriority w:val="0"/>
    <w:rPr>
      <w:rFonts w:ascii="Calibri" w:hAnsi="Calibri" w:eastAsia="宋体" w:cs="Times New Roman"/>
      <w:kern w:val="2"/>
      <w:sz w:val="18"/>
      <w:szCs w:val="18"/>
    </w:rPr>
  </w:style>
  <w:style w:type="character" w:customStyle="1" w:styleId="19">
    <w:name w:val="页脚 字符"/>
    <w:basedOn w:val="12"/>
    <w:link w:val="6"/>
    <w:autoRedefine/>
    <w:qFormat/>
    <w:uiPriority w:val="99"/>
    <w:rPr>
      <w:rFonts w:ascii="Calibri" w:hAnsi="Calibri" w:eastAsia="宋体" w:cs="Times New Roman"/>
      <w:kern w:val="2"/>
      <w:sz w:val="18"/>
      <w:szCs w:val="18"/>
    </w:rPr>
  </w:style>
  <w:style w:type="character" w:customStyle="1" w:styleId="20">
    <w:name w:val="副标题 字符"/>
    <w:basedOn w:val="12"/>
    <w:link w:val="8"/>
    <w:autoRedefine/>
    <w:qFormat/>
    <w:uiPriority w:val="0"/>
    <w:rPr>
      <w:rFonts w:ascii="Times New Roman" w:hAnsi="Times New Roman" w:eastAsia="黑体"/>
      <w:bCs/>
      <w:kern w:val="28"/>
      <w:sz w:val="32"/>
      <w:szCs w:val="32"/>
    </w:rPr>
  </w:style>
  <w:style w:type="character" w:customStyle="1" w:styleId="21">
    <w:name w:val="批注文字 字符"/>
    <w:basedOn w:val="12"/>
    <w:link w:val="4"/>
    <w:autoRedefine/>
    <w:qFormat/>
    <w:uiPriority w:val="0"/>
    <w:rPr>
      <w:rFonts w:ascii="Calibri" w:hAnsi="Calibri" w:eastAsia="宋体" w:cs="Times New Roman"/>
      <w:kern w:val="2"/>
      <w:sz w:val="21"/>
      <w:szCs w:val="24"/>
    </w:rPr>
  </w:style>
  <w:style w:type="character" w:customStyle="1" w:styleId="22">
    <w:name w:val="批注主题 字符"/>
    <w:basedOn w:val="21"/>
    <w:link w:val="10"/>
    <w:autoRedefine/>
    <w:qFormat/>
    <w:uiPriority w:val="0"/>
    <w:rPr>
      <w:rFonts w:ascii="Calibri" w:hAnsi="Calibri" w:eastAsia="宋体" w:cs="Times New Roman"/>
      <w:b/>
      <w:bCs/>
      <w:kern w:val="2"/>
      <w:sz w:val="21"/>
      <w:szCs w:val="24"/>
    </w:rPr>
  </w:style>
  <w:style w:type="paragraph" w:customStyle="1" w:styleId="23">
    <w:name w:val="列出段落1"/>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1068</Words>
  <Characters>1130</Characters>
  <Lines>16</Lines>
  <Paragraphs>4</Paragraphs>
  <TotalTime>6</TotalTime>
  <ScaleCrop>false</ScaleCrop>
  <LinksUpToDate>false</LinksUpToDate>
  <CharactersWithSpaces>1136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刘清</cp:lastModifiedBy>
  <dcterms:modified xsi:type="dcterms:W3CDTF">2025-07-07T09:18:16Z</dcterms:modified>
  <dc:title>附件1</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665DFCFFE0C14853875C9B62468006AB</vt:lpwstr>
  </property>
  <property fmtid="{D5CDD505-2E9C-101B-9397-08002B2CF9AE}" pid="4" name="KSOTemplateDocerSaveRecord">
    <vt:lpwstr>eyJoZGlkIjoiYjk1N2JlNTk5N2I1MjE1ZDc4Y2MwMTI0OWVmYzZkOGMiLCJ1c2VySWQiOiI2Mzg0NzAyMzAifQ==</vt:lpwstr>
  </property>
</Properties>
</file>