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72"/>
        <w:rPr>
          <w:rFonts w:hint="default" w:ascii="Times New Roman" w:hAnsi="Times New Roman" w:eastAsia="黑体" w:cs="Times New Roman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  <w:lang w:val="en-US" w:eastAsia="zh-CN"/>
        </w:rPr>
        <w:t>1-</w:t>
      </w:r>
      <w:r>
        <w:rPr>
          <w:rFonts w:hint="default" w:ascii="Times New Roman" w:hAnsi="Times New Roman" w:eastAsia="黑体" w:cs="Times New Roman"/>
          <w:spacing w:val="8"/>
          <w:sz w:val="32"/>
          <w:szCs w:val="32"/>
          <w:lang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云南省易门县烟草制品零售点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合理布局网格示意图</w:t>
      </w:r>
    </w:p>
    <w:p>
      <w:pPr>
        <w:jc w:val="center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/>
          <w:sz w:val="24"/>
        </w:rPr>
        <w:drawing>
          <wp:inline distT="0" distB="0" distL="0" distR="0">
            <wp:extent cx="8519795" cy="4257675"/>
            <wp:effectExtent l="0" t="0" r="1905" b="9525"/>
            <wp:docPr id="4" name="图片 4" descr="C:\Users\zhangwen0350\Documents\WeChat Files\zw841208\FileStorage\Temp\04eed7a0449dec0ebce18a5b43e4d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angwen0350\Documents\WeChat Files\zw841208\FileStorage\Temp\04eed7a0449dec0ebce18a5b43e4d4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0565" cy="429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D04B0"/>
    <w:rsid w:val="207D04B0"/>
    <w:rsid w:val="7DDB0F33"/>
    <w:rsid w:val="DFB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2025-08-01T23:09:00Z</dcterms:created>
  <dc:creator>Sususuda</dc:creator>
  <cp:lastModifiedBy>user</cp:lastModifiedBy>
  <dcterms:modified xsi:type="dcterms:W3CDTF">2025-08-28T17:38:47Z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6AA8AFBDFBEA4917A22675DD9B6E1626_11</vt:lpwstr>
  </property>
  <property fmtid="{D5CDD505-2E9C-101B-9397-08002B2CF9AE}" pid="4" name="KSOTemplateDocerSaveRecord">
    <vt:lpwstr>eyJoZGlkIjoiOTg5YmJmMGFkYThhMGQ0OTJmOTFkNWRmYTY1YmFjOTkiLCJ1c2VySWQiOiIyMzYyMzIwNzAifQ==</vt:lpwstr>
  </property>
</Properties>
</file>