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6B964">
      <w:pPr>
        <w:snapToGrid w:val="0"/>
        <w:spacing w:line="57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易门县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财政局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2026年部门预算</w:t>
      </w:r>
    </w:p>
    <w:p w14:paraId="6CF25271">
      <w:pPr>
        <w:snapToGrid w:val="0"/>
        <w:spacing w:line="57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公开空表说明</w:t>
      </w:r>
    </w:p>
    <w:p w14:paraId="7ADE5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根据相关要求，现将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易门县财政局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年部门预算公开空表说明如下：</w:t>
      </w:r>
    </w:p>
    <w:p w14:paraId="39856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易门县财政局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部门预算公开中政府性基金预算支出预算表06表、对下转移支付预算表09—1表、对下转移支付绩效目标表09—2表、上级补助项目支出预算表11表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无数据，因此在202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年部门预算公开中，该表数据为空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2F2BA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特此说明</w:t>
      </w:r>
    </w:p>
    <w:p w14:paraId="7E6E6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80B6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F751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易门县财政局</w:t>
      </w:r>
    </w:p>
    <w:p w14:paraId="167BF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5440" w:firstLineChars="17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2026年2月27日</w:t>
      </w:r>
    </w:p>
    <w:p w14:paraId="760FA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5440" w:firstLineChars="1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8B8D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646823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646823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27D25"/>
    <w:rsid w:val="05D43A5D"/>
    <w:rsid w:val="0D031431"/>
    <w:rsid w:val="10CC2F6D"/>
    <w:rsid w:val="266A3557"/>
    <w:rsid w:val="2A005311"/>
    <w:rsid w:val="38061539"/>
    <w:rsid w:val="39607D5D"/>
    <w:rsid w:val="4ECC73FE"/>
    <w:rsid w:val="508255F8"/>
    <w:rsid w:val="5A5E7F21"/>
    <w:rsid w:val="629D2A42"/>
    <w:rsid w:val="77F93E2A"/>
    <w:rsid w:val="7804171D"/>
    <w:rsid w:val="7861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122</Characters>
  <Lines>0</Lines>
  <Paragraphs>0</Paragraphs>
  <TotalTime>2</TotalTime>
  <ScaleCrop>false</ScaleCrop>
  <LinksUpToDate>false</LinksUpToDate>
  <CharactersWithSpaces>157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2022-01-26T02:25:00Z</dcterms:created>
  <dc:creator>Administrator</dc:creator>
  <cp:lastModifiedBy>Administrator</cp:lastModifiedBy>
  <dcterms:modified xsi:type="dcterms:W3CDTF">2026-02-27T07:23:10Z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CDBB9E0B97034AD29E8A621A8931F5F1</vt:lpwstr>
  </property>
  <property fmtid="{D5CDD505-2E9C-101B-9397-08002B2CF9AE}" pid="4" name="KSOTemplateDocerSaveRecord">
    <vt:lpwstr>eyJoZGlkIjoiNzcxZDUxMjlhMDBmZTBmYzkxYWI4MDAxYjkyNmU0NmUifQ==</vt:lpwstr>
  </property>
</Properties>
</file>