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D3A4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 w14:paraId="29C62406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565C033B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易门县工商业联合会2026年部门预算公开空表说明</w:t>
      </w:r>
    </w:p>
    <w:p w14:paraId="0645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易门县工商业联合会2026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01A2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易门县工商业联合会2026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06表（2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026年政府性基金预算支出预算表）、07表（2026年部门政府采购预算表）、08表（2026年政府部门购买服务预算表）、09-1表（对下转移支付预算表）、09-2（对下转移支付绩效目标表）、10表（2026年新增资产配置表）、11表（2026年上级补助项目支出预算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5A4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0DE4C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31F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AD9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AF9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3DDB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98A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易门县工商业联合会</w:t>
      </w:r>
    </w:p>
    <w:p w14:paraId="0A24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160" w:firstLineChars="13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2026年3月4日</w:t>
      </w:r>
    </w:p>
    <w:p w14:paraId="4578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35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2CBD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2CBD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WU5YjkyZjEwZTgzMDEyYjUyYjlhZmVkMDNjYmUifQ=="/>
    <w:docVar w:name="KSO_WPS_MARK_KEY" w:val="7117a56b-7ab6-496c-bab8-0a94e3d79e9e"/>
  </w:docVars>
  <w:rsids>
    <w:rsidRoot w:val="00000000"/>
    <w:rsid w:val="007D44AD"/>
    <w:rsid w:val="05127D25"/>
    <w:rsid w:val="05D43A5D"/>
    <w:rsid w:val="0D031431"/>
    <w:rsid w:val="10CC2F6D"/>
    <w:rsid w:val="266A3557"/>
    <w:rsid w:val="2A005311"/>
    <w:rsid w:val="33677B8F"/>
    <w:rsid w:val="35F971CE"/>
    <w:rsid w:val="38061539"/>
    <w:rsid w:val="39607D5D"/>
    <w:rsid w:val="4ECC73FE"/>
    <w:rsid w:val="508255F8"/>
    <w:rsid w:val="5B5B0FE0"/>
    <w:rsid w:val="5D160B9C"/>
    <w:rsid w:val="629D2A42"/>
    <w:rsid w:val="6CF5063F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275</Characters>
  <Lines>0</Lines>
  <Paragraphs>0</Paragraphs>
  <TotalTime>15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王舒</cp:lastModifiedBy>
  <cp:lastPrinted>2026-03-02T08:34:30Z</cp:lastPrinted>
  <dcterms:modified xsi:type="dcterms:W3CDTF">2026-03-02T09:06:06Z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04B41AB57D1B4A2F8A13DDD426840FBA_13</vt:lpwstr>
  </property>
  <property fmtid="{D5CDD505-2E9C-101B-9397-08002B2CF9AE}" pid="4" name="KSOTemplateDocerSaveRecord">
    <vt:lpwstr>eyJoZGlkIjoiMGExNWU5YjkyZjEwZTgzMDEyYjUyYjlhZmVkMDNjYmUiLCJ1c2VySWQiOiIxNTEzOTk3MDAzIn0=</vt:lpwstr>
  </property>
</Properties>
</file>