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70" w:lineRule="exact"/>
        <w:jc w:val="left"/>
        <w:rPr>
          <w:rFonts w:hint="eastAsia" w:ascii="方正小标宋简体" w:hAnsi="Times New Roman" w:eastAsia="方正小标宋简体" w:cs="Times New Roman"/>
          <w:sz w:val="28"/>
          <w:szCs w:val="28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28"/>
          <w:szCs w:val="28"/>
          <w:lang w:val="en-US" w:eastAsia="zh-CN"/>
        </w:rPr>
        <w:t>附件5</w:t>
      </w:r>
    </w:p>
    <w:p>
      <w:pPr>
        <w:snapToGrid w:val="0"/>
        <w:spacing w:line="570" w:lineRule="exact"/>
        <w:jc w:val="left"/>
        <w:rPr>
          <w:rFonts w:hint="default" w:ascii="方正小标宋简体" w:hAnsi="Times New Roman" w:eastAsia="方正小标宋简体" w:cs="Times New Roman"/>
          <w:sz w:val="28"/>
          <w:szCs w:val="28"/>
          <w:lang w:val="en-US" w:eastAsia="zh-CN"/>
        </w:rPr>
      </w:pPr>
    </w:p>
    <w:p>
      <w:pPr>
        <w:snapToGrid w:val="0"/>
        <w:spacing w:line="57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易门县人力资源和社会保障局（本级）</w:t>
      </w:r>
    </w:p>
    <w:p>
      <w:pPr>
        <w:snapToGrid w:val="0"/>
        <w:spacing w:line="57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2026年部门预算公开空表说明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根据相关要求，现将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易门县人力资源和社会保障局（本级）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年部门预算公开空表说明如下：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易门县人力资源和社会保障局（本级）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年部门预算公开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中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预算06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（政府性基金预算支出预算表）、预算09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-1表（对下转移支付预算表）、预算表09-2表（对下转移支付绩效目标表）、预算10表（新增资产配置表）、预算11表（2026年上级补助项目支出预算表）均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无数据，因此在202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年部门预算公开中，该表数据为空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特此说明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易门县人力资源和社会保障局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5440" w:firstLineChars="17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2026年3月6日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5440" w:firstLineChars="17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27D25"/>
    <w:rsid w:val="05D43A5D"/>
    <w:rsid w:val="0D031431"/>
    <w:rsid w:val="10CC2F6D"/>
    <w:rsid w:val="266A3557"/>
    <w:rsid w:val="2A005311"/>
    <w:rsid w:val="38061539"/>
    <w:rsid w:val="39607D5D"/>
    <w:rsid w:val="423E4031"/>
    <w:rsid w:val="4ECC73FE"/>
    <w:rsid w:val="508255F8"/>
    <w:rsid w:val="5A5E7F21"/>
    <w:rsid w:val="629D2A42"/>
    <w:rsid w:val="77F93E2A"/>
    <w:rsid w:val="7861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122</Characters>
  <Lines>0</Lines>
  <Paragraphs>0</Paragraphs>
  <TotalTime>0</TotalTime>
  <ScaleCrop>false</ScaleCrop>
  <LinksUpToDate>false</LinksUpToDate>
  <CharactersWithSpaces>157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2022-01-26T02:25:00Z</dcterms:created>
  <dc:creator>Administrator</dc:creator>
  <cp:lastModifiedBy>Administrator</cp:lastModifiedBy>
  <dcterms:modified xsi:type="dcterms:W3CDTF">2026-03-08T03:12:57Z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CDBB9E0B97034AD29E8A621A8931F5F1</vt:lpwstr>
  </property>
  <property fmtid="{D5CDD505-2E9C-101B-9397-08002B2CF9AE}" pid="4" name="KSOTemplateDocerSaveRecord">
    <vt:lpwstr>eyJoZGlkIjoiOWVlZjBhMGExN2VmNWI1OWNjNDMyZTkyOWYyYzZlZmUifQ==</vt:lpwstr>
  </property>
</Properties>
</file>