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973F1">
      <w:pPr>
        <w:ind w:firstLine="672"/>
        <w:rPr>
          <w:rFonts w:ascii="黑体" w:hAnsi="黑体" w:eastAsia="黑体" w:cs="黑体"/>
          <w:spacing w:val="8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8"/>
          <w:sz w:val="32"/>
          <w:szCs w:val="32"/>
          <w:lang w:eastAsia="zh-CN"/>
        </w:rPr>
        <w:t>附件</w:t>
      </w:r>
      <w:r>
        <w:rPr>
          <w:rFonts w:ascii="黑体" w:hAnsi="黑体" w:eastAsia="黑体" w:cs="黑体"/>
          <w:spacing w:val="8"/>
          <w:sz w:val="32"/>
          <w:szCs w:val="32"/>
          <w:lang w:eastAsia="zh-CN"/>
        </w:rPr>
        <w:t>3</w:t>
      </w:r>
    </w:p>
    <w:p w14:paraId="2B31C450">
      <w:pPr>
        <w:spacing w:line="4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云南省易门县烟草制品零售点</w:t>
      </w:r>
      <w:bookmarkStart w:id="0" w:name="_GoBack"/>
      <w:bookmarkEnd w:id="0"/>
    </w:p>
    <w:p w14:paraId="2F44E9C9">
      <w:pPr>
        <w:spacing w:line="4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合理布局网格示意图</w:t>
      </w:r>
    </w:p>
    <w:p w14:paraId="01C98AC2">
      <w:pPr>
        <w:jc w:val="center"/>
        <w:rPr>
          <w:rFonts w:ascii="仿宋_GB2312" w:hAnsi="仿宋_GB2312" w:cs="仿宋_GB2312"/>
          <w:sz w:val="24"/>
        </w:rPr>
      </w:pPr>
      <w:r>
        <w:rPr>
          <w:rFonts w:ascii="仿宋_GB2312" w:hAnsi="仿宋_GB2312" w:cs="仿宋_GB2312"/>
          <w:sz w:val="24"/>
        </w:rPr>
        <w:drawing>
          <wp:inline distT="0" distB="0" distL="0" distR="0">
            <wp:extent cx="8519795" cy="4257675"/>
            <wp:effectExtent l="0" t="0" r="14605" b="9525"/>
            <wp:docPr id="5" name="图片 5" descr="C:\Users\zhangwen0350\Documents\WeChat Files\zw841208\FileStorage\Temp\04eed7a0449dec0ebce18a5b43e4d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zhangwen0350\Documents\WeChat Files\zw841208\FileStorage\Temp\04eed7a0449dec0ebce18a5b43e4d4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90565" cy="429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57F5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6FE134F-4DB4-4213-B74E-20EEC77A832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71B84DC-95AA-419F-A4D9-2D8926766DC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932AE06-FA6C-4287-9EA9-D8065292FF2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2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2026-08-26T00:58:13Z</dcterms:created>
  <dc:creator>yangzhisheng2135</dc:creator>
  <cp:lastModifiedBy>Mr Qin</cp:lastModifiedBy>
  <dcterms:modified xsi:type="dcterms:W3CDTF">2026-08-26T00:58:45Z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eyJoZGlkIjoiZGQ5ODczMzZlNzQxYmRiZmJmOGQyMjdkMmQ4OGY5ODEiLCJ1c2VySWQiOiI2Mjc0MTM0MDUifQ==</vt:lpwstr>
  </property>
  <property fmtid="{D5CDD505-2E9C-101B-9397-08002B2CF9AE}" pid="4" name="ICV">
    <vt:lpwstr>77C8DCDDF1AC431A8C35603EA5AAE28E_12</vt:lpwstr>
  </property>
</Properties>
</file>