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D5C0D">
      <w:pPr>
        <w:pStyle w:val="2"/>
        <w:keepNext w:val="0"/>
        <w:keepLines w:val="0"/>
        <w:widowControl/>
        <w:suppressLineNumbers w:val="0"/>
        <w:shd w:val="clear" w:fill="FFFFFF"/>
        <w:spacing w:before="60" w:beforeAutospacing="0" w:after="0" w:afterAutospacing="0" w:line="480" w:lineRule="atLeast"/>
        <w:ind w:left="0" w:right="0" w:firstLine="0"/>
        <w:jc w:val="center"/>
        <w:rPr>
          <w:rFonts w:ascii="方正小标宋_GBK" w:hAnsi="方正小标宋_GBK" w:eastAsia="方正小标宋_GBK" w:cs="方正小标宋_GBK"/>
          <w:i w:val="0"/>
          <w:caps w:val="0"/>
          <w:color w:val="000000"/>
          <w:spacing w:val="0"/>
          <w:sz w:val="34"/>
          <w:szCs w:val="34"/>
          <w:shd w:val="clear" w:fill="FFFFFF"/>
        </w:rPr>
      </w:pPr>
      <w:r>
        <w:rPr>
          <w:rFonts w:hint="eastAsia" w:ascii="方正小标宋_GBK" w:hAnsi="方正小标宋_GBK" w:eastAsia="方正小标宋_GBK" w:cs="方正小标宋_GBK"/>
          <w:i w:val="0"/>
          <w:caps w:val="0"/>
          <w:color w:val="000000"/>
          <w:spacing w:val="0"/>
          <w:sz w:val="34"/>
          <w:szCs w:val="34"/>
          <w:shd w:val="clear" w:fill="FFFFFF"/>
        </w:rPr>
        <w:t>易门县水利</w:t>
      </w:r>
      <w:r>
        <w:rPr>
          <w:rFonts w:hint="eastAsia" w:ascii="方正小标宋_GBK" w:hAnsi="方正小标宋_GBK" w:eastAsia="方正小标宋_GBK" w:cs="方正小标宋_GBK"/>
          <w:i w:val="0"/>
          <w:caps w:val="0"/>
          <w:color w:val="000000"/>
          <w:spacing w:val="0"/>
          <w:sz w:val="34"/>
          <w:szCs w:val="34"/>
          <w:shd w:val="clear" w:fill="FFFFFF"/>
          <w:lang w:eastAsia="zh-CN"/>
        </w:rPr>
        <w:t>领域基层政务</w:t>
      </w:r>
      <w:r>
        <w:rPr>
          <w:rFonts w:hint="eastAsia" w:ascii="方正小标宋_GBK" w:hAnsi="方正小标宋_GBK" w:eastAsia="方正小标宋_GBK" w:cs="方正小标宋_GBK"/>
          <w:i w:val="0"/>
          <w:caps w:val="0"/>
          <w:color w:val="000000"/>
          <w:spacing w:val="0"/>
          <w:sz w:val="34"/>
          <w:szCs w:val="34"/>
          <w:shd w:val="clear" w:fill="FFFFFF"/>
        </w:rPr>
        <w:t>公开</w:t>
      </w:r>
      <w:r>
        <w:rPr>
          <w:rFonts w:hint="eastAsia" w:ascii="方正小标宋_GBK" w:hAnsi="方正小标宋_GBK" w:eastAsia="方正小标宋_GBK" w:cs="方正小标宋_GBK"/>
          <w:i w:val="0"/>
          <w:caps w:val="0"/>
          <w:color w:val="000000"/>
          <w:spacing w:val="0"/>
          <w:sz w:val="34"/>
          <w:szCs w:val="34"/>
          <w:shd w:val="clear" w:fill="FFFFFF"/>
          <w:lang w:eastAsia="zh-CN"/>
        </w:rPr>
        <w:t>标准</w:t>
      </w:r>
      <w:r>
        <w:rPr>
          <w:rFonts w:hint="eastAsia" w:ascii="方正小标宋_GBK" w:hAnsi="方正小标宋_GBK" w:eastAsia="方正小标宋_GBK" w:cs="方正小标宋_GBK"/>
          <w:i w:val="0"/>
          <w:caps w:val="0"/>
          <w:color w:val="000000"/>
          <w:spacing w:val="0"/>
          <w:sz w:val="34"/>
          <w:szCs w:val="34"/>
          <w:shd w:val="clear" w:fill="FFFFFF"/>
        </w:rPr>
        <w:t>目录（202</w:t>
      </w:r>
      <w:r>
        <w:rPr>
          <w:rFonts w:hint="eastAsia" w:ascii="方正小标宋_GBK" w:hAnsi="方正小标宋_GBK" w:eastAsia="方正小标宋_GBK" w:cs="方正小标宋_GBK"/>
          <w:i w:val="0"/>
          <w:caps w:val="0"/>
          <w:color w:val="000000"/>
          <w:spacing w:val="0"/>
          <w:sz w:val="34"/>
          <w:szCs w:val="34"/>
          <w:shd w:val="clear" w:fill="FFFFFF"/>
          <w:lang w:val="en-US" w:eastAsia="zh-CN"/>
        </w:rPr>
        <w:t>6</w:t>
      </w:r>
      <w:r>
        <w:rPr>
          <w:rFonts w:hint="eastAsia" w:ascii="方正小标宋_GBK" w:hAnsi="方正小标宋_GBK" w:eastAsia="方正小标宋_GBK" w:cs="方正小标宋_GBK"/>
          <w:i w:val="0"/>
          <w:caps w:val="0"/>
          <w:color w:val="000000"/>
          <w:spacing w:val="0"/>
          <w:sz w:val="34"/>
          <w:szCs w:val="34"/>
          <w:shd w:val="clear" w:fill="FFFFFF"/>
        </w:rPr>
        <w:t>）</w:t>
      </w:r>
    </w:p>
    <w:p w14:paraId="72B2EA1E">
      <w:pPr>
        <w:pStyle w:val="2"/>
        <w:keepNext w:val="0"/>
        <w:keepLines w:val="0"/>
        <w:widowControl/>
        <w:suppressLineNumbers w:val="0"/>
        <w:shd w:val="clear" w:fill="FFFFFF"/>
        <w:spacing w:before="60" w:beforeAutospacing="0" w:after="0" w:afterAutospacing="0" w:line="480" w:lineRule="atLeast"/>
        <w:ind w:left="0" w:right="0" w:firstLine="0"/>
        <w:jc w:val="center"/>
        <w:rPr>
          <w:rFonts w:ascii="方正小标宋_GBK" w:hAnsi="方正小标宋_GBK" w:eastAsia="方正小标宋_GBK" w:cs="方正小标宋_GBK"/>
          <w:i w:val="0"/>
          <w:caps w:val="0"/>
          <w:color w:val="000000"/>
          <w:spacing w:val="0"/>
          <w:sz w:val="34"/>
          <w:szCs w:val="34"/>
          <w:shd w:val="clear" w:fill="FFFFFF"/>
        </w:rPr>
      </w:pPr>
    </w:p>
    <w:tbl>
      <w:tblPr>
        <w:tblStyle w:val="3"/>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44"/>
        <w:gridCol w:w="824"/>
        <w:gridCol w:w="604"/>
        <w:gridCol w:w="1552"/>
        <w:gridCol w:w="1928"/>
        <w:gridCol w:w="1099"/>
        <w:gridCol w:w="1030"/>
        <w:gridCol w:w="3699"/>
        <w:gridCol w:w="508"/>
        <w:gridCol w:w="508"/>
        <w:gridCol w:w="508"/>
        <w:gridCol w:w="508"/>
        <w:gridCol w:w="508"/>
        <w:gridCol w:w="500"/>
      </w:tblGrid>
      <w:tr w14:paraId="7888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80" w:hRule="atLeast"/>
        </w:trPr>
        <w:tc>
          <w:tcPr>
            <w:tcW w:w="444" w:type="dxa"/>
            <w:vMerge w:val="restart"/>
            <w:tcBorders>
              <w:tl2br w:val="nil"/>
            </w:tcBorders>
            <w:shd w:val="clear" w:color="auto" w:fill="FFFFFF"/>
            <w:noWrap/>
            <w:tcMar>
              <w:top w:w="12" w:type="dxa"/>
              <w:left w:w="12" w:type="dxa"/>
              <w:right w:w="12" w:type="dxa"/>
            </w:tcMar>
            <w:vAlign w:val="center"/>
          </w:tcPr>
          <w:p w14:paraId="2278534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bookmarkStart w:id="0" w:name="_GoBack"/>
            <w:r>
              <w:rPr>
                <w:rFonts w:ascii="方正仿宋_GBK" w:hAnsi="方正仿宋_GBK" w:eastAsia="方正仿宋_GBK" w:cs="方正仿宋_GBK"/>
                <w:b w:val="0"/>
                <w:i w:val="0"/>
                <w:color w:val="000000"/>
                <w:kern w:val="0"/>
                <w:sz w:val="20"/>
                <w:szCs w:val="20"/>
                <w:u w:val="none"/>
                <w:lang w:val="en-US" w:eastAsia="zh-CN" w:bidi="ar"/>
              </w:rPr>
              <w:t>序号</w:t>
            </w:r>
          </w:p>
        </w:tc>
        <w:tc>
          <w:tcPr>
            <w:tcW w:w="1428" w:type="dxa"/>
            <w:gridSpan w:val="2"/>
            <w:vMerge w:val="restart"/>
            <w:shd w:val="clear" w:color="auto" w:fill="FFFFFF"/>
            <w:noWrap/>
            <w:tcMar>
              <w:top w:w="12" w:type="dxa"/>
              <w:left w:w="12" w:type="dxa"/>
              <w:right w:w="12" w:type="dxa"/>
            </w:tcMar>
            <w:vAlign w:val="center"/>
          </w:tcPr>
          <w:p w14:paraId="4CB5FEDD">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公开事项</w:t>
            </w:r>
          </w:p>
        </w:tc>
        <w:tc>
          <w:tcPr>
            <w:tcW w:w="1552" w:type="dxa"/>
            <w:vMerge w:val="restart"/>
            <w:shd w:val="clear" w:color="auto" w:fill="FFFFFF"/>
            <w:tcMar>
              <w:top w:w="12" w:type="dxa"/>
              <w:left w:w="12" w:type="dxa"/>
              <w:right w:w="12" w:type="dxa"/>
            </w:tcMar>
            <w:vAlign w:val="center"/>
          </w:tcPr>
          <w:p w14:paraId="2750E8E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公开内容（要素）</w:t>
            </w:r>
          </w:p>
        </w:tc>
        <w:tc>
          <w:tcPr>
            <w:tcW w:w="1928" w:type="dxa"/>
            <w:vMerge w:val="restart"/>
            <w:shd w:val="clear" w:color="auto" w:fill="FFFFFF"/>
            <w:tcMar>
              <w:top w:w="12" w:type="dxa"/>
              <w:left w:w="12" w:type="dxa"/>
              <w:right w:w="12" w:type="dxa"/>
            </w:tcMar>
            <w:vAlign w:val="center"/>
          </w:tcPr>
          <w:p w14:paraId="236E837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公开依据</w:t>
            </w:r>
          </w:p>
        </w:tc>
        <w:tc>
          <w:tcPr>
            <w:tcW w:w="1099" w:type="dxa"/>
            <w:shd w:val="clear" w:color="auto" w:fill="FFFFFF"/>
            <w:tcMar>
              <w:top w:w="12" w:type="dxa"/>
              <w:left w:w="12" w:type="dxa"/>
              <w:right w:w="12" w:type="dxa"/>
            </w:tcMar>
            <w:vAlign w:val="center"/>
          </w:tcPr>
          <w:p w14:paraId="7B4155F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w:t>
            </w:r>
          </w:p>
        </w:tc>
        <w:tc>
          <w:tcPr>
            <w:tcW w:w="1030" w:type="dxa"/>
            <w:vMerge w:val="restart"/>
            <w:shd w:val="clear" w:color="auto" w:fill="FFFFFF"/>
            <w:tcMar>
              <w:top w:w="12" w:type="dxa"/>
              <w:left w:w="12" w:type="dxa"/>
              <w:right w:w="12" w:type="dxa"/>
            </w:tcMar>
            <w:vAlign w:val="center"/>
          </w:tcPr>
          <w:p w14:paraId="6540F52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w:t>
            </w:r>
          </w:p>
        </w:tc>
        <w:tc>
          <w:tcPr>
            <w:tcW w:w="3699" w:type="dxa"/>
            <w:vMerge w:val="restart"/>
            <w:shd w:val="clear" w:color="auto" w:fill="FFFFFF"/>
            <w:tcMar>
              <w:top w:w="12" w:type="dxa"/>
              <w:left w:w="12" w:type="dxa"/>
              <w:right w:w="12" w:type="dxa"/>
            </w:tcMar>
            <w:vAlign w:val="center"/>
          </w:tcPr>
          <w:p w14:paraId="03D64B8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公开渠道和载体</w:t>
            </w:r>
          </w:p>
        </w:tc>
        <w:tc>
          <w:tcPr>
            <w:tcW w:w="1016" w:type="dxa"/>
            <w:gridSpan w:val="2"/>
            <w:vMerge w:val="restart"/>
            <w:shd w:val="clear" w:color="auto" w:fill="FFFFFF"/>
            <w:tcMar>
              <w:top w:w="12" w:type="dxa"/>
              <w:left w:w="12" w:type="dxa"/>
              <w:right w:w="12" w:type="dxa"/>
            </w:tcMar>
            <w:vAlign w:val="center"/>
          </w:tcPr>
          <w:p w14:paraId="1E2DA56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公开对象</w:t>
            </w:r>
          </w:p>
        </w:tc>
        <w:tc>
          <w:tcPr>
            <w:tcW w:w="1016" w:type="dxa"/>
            <w:gridSpan w:val="2"/>
            <w:vMerge w:val="restart"/>
            <w:shd w:val="clear" w:color="auto" w:fill="FFFFFF"/>
            <w:tcMar>
              <w:top w:w="12" w:type="dxa"/>
              <w:left w:w="12" w:type="dxa"/>
              <w:right w:w="12" w:type="dxa"/>
            </w:tcMar>
            <w:vAlign w:val="center"/>
          </w:tcPr>
          <w:p w14:paraId="2F827F1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公开方式</w:t>
            </w:r>
          </w:p>
        </w:tc>
        <w:tc>
          <w:tcPr>
            <w:tcW w:w="1008" w:type="dxa"/>
            <w:gridSpan w:val="2"/>
            <w:vMerge w:val="restart"/>
            <w:shd w:val="clear" w:color="auto" w:fill="FFFFFF"/>
            <w:tcMar>
              <w:top w:w="12" w:type="dxa"/>
              <w:left w:w="12" w:type="dxa"/>
              <w:right w:w="12" w:type="dxa"/>
            </w:tcMar>
            <w:vAlign w:val="center"/>
          </w:tcPr>
          <w:p w14:paraId="7133963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公开层级</w:t>
            </w:r>
          </w:p>
        </w:tc>
      </w:tr>
      <w:tr w14:paraId="7AA8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444" w:type="dxa"/>
            <w:vMerge w:val="continue"/>
            <w:shd w:val="clear" w:color="auto" w:fill="FFFFFF"/>
            <w:noWrap/>
            <w:tcMar>
              <w:top w:w="12" w:type="dxa"/>
              <w:left w:w="12" w:type="dxa"/>
              <w:right w:w="12" w:type="dxa"/>
            </w:tcMar>
            <w:vAlign w:val="center"/>
          </w:tcPr>
          <w:p w14:paraId="5EF57491">
            <w:pPr>
              <w:jc w:val="center"/>
              <w:rPr>
                <w:rFonts w:hint="default" w:ascii="Times New Roman" w:hAnsi="Times New Roman" w:eastAsia="宋体" w:cs="Times New Roman"/>
                <w:b w:val="0"/>
                <w:i w:val="0"/>
                <w:color w:val="000000"/>
                <w:sz w:val="20"/>
                <w:szCs w:val="20"/>
                <w:u w:val="none"/>
              </w:rPr>
            </w:pPr>
          </w:p>
        </w:tc>
        <w:tc>
          <w:tcPr>
            <w:tcW w:w="1428" w:type="dxa"/>
            <w:gridSpan w:val="2"/>
            <w:vMerge w:val="continue"/>
            <w:shd w:val="clear" w:color="auto" w:fill="FFFFFF"/>
            <w:noWrap/>
            <w:tcMar>
              <w:top w:w="12" w:type="dxa"/>
              <w:left w:w="12" w:type="dxa"/>
              <w:right w:w="12" w:type="dxa"/>
            </w:tcMar>
            <w:vAlign w:val="center"/>
          </w:tcPr>
          <w:p w14:paraId="223EE06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DA34BA9">
            <w:pPr>
              <w:jc w:val="center"/>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C325DE8">
            <w:pPr>
              <w:jc w:val="center"/>
              <w:rPr>
                <w:rFonts w:hint="default" w:ascii="Times New Roman" w:hAnsi="Times New Roman" w:eastAsia="宋体" w:cs="Times New Roman"/>
                <w:b w:val="0"/>
                <w:i w:val="0"/>
                <w:color w:val="000000"/>
                <w:sz w:val="20"/>
                <w:szCs w:val="20"/>
                <w:u w:val="none"/>
              </w:rPr>
            </w:pPr>
          </w:p>
        </w:tc>
        <w:tc>
          <w:tcPr>
            <w:tcW w:w="1099" w:type="dxa"/>
            <w:vMerge w:val="restart"/>
            <w:shd w:val="clear" w:color="auto" w:fill="FFFFFF"/>
            <w:tcMar>
              <w:top w:w="12" w:type="dxa"/>
              <w:left w:w="12" w:type="dxa"/>
              <w:right w:w="12" w:type="dxa"/>
            </w:tcMar>
            <w:vAlign w:val="center"/>
          </w:tcPr>
          <w:p w14:paraId="38B646A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时限</w:t>
            </w:r>
          </w:p>
        </w:tc>
        <w:tc>
          <w:tcPr>
            <w:tcW w:w="1030" w:type="dxa"/>
            <w:vMerge w:val="continue"/>
            <w:shd w:val="clear" w:color="auto" w:fill="FFFFFF"/>
            <w:tcMar>
              <w:top w:w="12" w:type="dxa"/>
              <w:left w:w="12" w:type="dxa"/>
              <w:right w:w="12" w:type="dxa"/>
            </w:tcMar>
            <w:vAlign w:val="center"/>
          </w:tcPr>
          <w:p w14:paraId="7C21ADD2">
            <w:pPr>
              <w:jc w:val="center"/>
              <w:rPr>
                <w:rFonts w:hint="default" w:ascii="Times New Roman" w:hAnsi="Times New Roman" w:eastAsia="宋体" w:cs="Times New Roman"/>
                <w:b w:val="0"/>
                <w:i w:val="0"/>
                <w:color w:val="000000"/>
                <w:sz w:val="20"/>
                <w:szCs w:val="20"/>
                <w:u w:val="none"/>
              </w:rPr>
            </w:pPr>
          </w:p>
        </w:tc>
        <w:tc>
          <w:tcPr>
            <w:tcW w:w="3699" w:type="dxa"/>
            <w:vMerge w:val="continue"/>
            <w:shd w:val="clear" w:color="auto" w:fill="FFFFFF"/>
            <w:tcMar>
              <w:top w:w="12" w:type="dxa"/>
              <w:left w:w="12" w:type="dxa"/>
              <w:right w:w="12" w:type="dxa"/>
            </w:tcMar>
            <w:vAlign w:val="center"/>
          </w:tcPr>
          <w:p w14:paraId="394B1E3B">
            <w:pPr>
              <w:jc w:val="center"/>
              <w:rPr>
                <w:rFonts w:hint="default" w:ascii="Times New Roman" w:hAnsi="Times New Roman" w:eastAsia="宋体" w:cs="Times New Roman"/>
                <w:b w:val="0"/>
                <w:i w:val="0"/>
                <w:color w:val="000000"/>
                <w:sz w:val="20"/>
                <w:szCs w:val="20"/>
                <w:u w:val="none"/>
              </w:rPr>
            </w:pPr>
          </w:p>
        </w:tc>
        <w:tc>
          <w:tcPr>
            <w:tcW w:w="1016" w:type="dxa"/>
            <w:gridSpan w:val="2"/>
            <w:vMerge w:val="continue"/>
            <w:shd w:val="clear" w:color="auto" w:fill="FFFFFF"/>
            <w:tcMar>
              <w:top w:w="12" w:type="dxa"/>
              <w:left w:w="12" w:type="dxa"/>
              <w:right w:w="12" w:type="dxa"/>
            </w:tcMar>
            <w:vAlign w:val="center"/>
          </w:tcPr>
          <w:p w14:paraId="0C937A80">
            <w:pPr>
              <w:jc w:val="center"/>
              <w:rPr>
                <w:rFonts w:hint="default" w:ascii="Times New Roman" w:hAnsi="Times New Roman" w:eastAsia="宋体" w:cs="Times New Roman"/>
                <w:b w:val="0"/>
                <w:i w:val="0"/>
                <w:color w:val="000000"/>
                <w:sz w:val="20"/>
                <w:szCs w:val="20"/>
                <w:u w:val="none"/>
              </w:rPr>
            </w:pPr>
          </w:p>
        </w:tc>
        <w:tc>
          <w:tcPr>
            <w:tcW w:w="1016" w:type="dxa"/>
            <w:gridSpan w:val="2"/>
            <w:vMerge w:val="continue"/>
            <w:shd w:val="clear" w:color="auto" w:fill="FFFFFF"/>
            <w:tcMar>
              <w:top w:w="12" w:type="dxa"/>
              <w:left w:w="12" w:type="dxa"/>
              <w:right w:w="12" w:type="dxa"/>
            </w:tcMar>
            <w:vAlign w:val="center"/>
          </w:tcPr>
          <w:p w14:paraId="0B9113EE">
            <w:pPr>
              <w:jc w:val="center"/>
              <w:rPr>
                <w:rFonts w:hint="default" w:ascii="Times New Roman" w:hAnsi="Times New Roman" w:eastAsia="宋体" w:cs="Times New Roman"/>
                <w:b w:val="0"/>
                <w:i w:val="0"/>
                <w:color w:val="000000"/>
                <w:sz w:val="20"/>
                <w:szCs w:val="20"/>
                <w:u w:val="none"/>
              </w:rPr>
            </w:pPr>
          </w:p>
        </w:tc>
        <w:tc>
          <w:tcPr>
            <w:tcW w:w="1008" w:type="dxa"/>
            <w:gridSpan w:val="2"/>
            <w:vMerge w:val="continue"/>
            <w:shd w:val="clear" w:color="auto" w:fill="FFFFFF"/>
            <w:tcMar>
              <w:top w:w="12" w:type="dxa"/>
              <w:left w:w="12" w:type="dxa"/>
              <w:right w:w="12" w:type="dxa"/>
            </w:tcMar>
            <w:vAlign w:val="center"/>
          </w:tcPr>
          <w:p w14:paraId="35C81611">
            <w:pPr>
              <w:jc w:val="center"/>
              <w:rPr>
                <w:rFonts w:hint="default" w:ascii="Times New Roman" w:hAnsi="Times New Roman" w:eastAsia="宋体" w:cs="Times New Roman"/>
                <w:b w:val="0"/>
                <w:i w:val="0"/>
                <w:color w:val="000000"/>
                <w:sz w:val="20"/>
                <w:szCs w:val="20"/>
                <w:u w:val="none"/>
              </w:rPr>
            </w:pPr>
          </w:p>
        </w:tc>
      </w:tr>
      <w:tr w14:paraId="0942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rPr>
        <w:tc>
          <w:tcPr>
            <w:tcW w:w="444" w:type="dxa"/>
            <w:vMerge w:val="continue"/>
            <w:shd w:val="clear" w:color="auto" w:fill="FFFFFF"/>
            <w:noWrap/>
            <w:tcMar>
              <w:top w:w="12" w:type="dxa"/>
              <w:left w:w="12" w:type="dxa"/>
              <w:right w:w="12" w:type="dxa"/>
            </w:tcMar>
            <w:vAlign w:val="center"/>
          </w:tcPr>
          <w:p w14:paraId="30624FA3">
            <w:pPr>
              <w:jc w:val="center"/>
              <w:rPr>
                <w:rFonts w:hint="default" w:ascii="Times New Roman" w:hAnsi="Times New Roman" w:eastAsia="宋体" w:cs="Times New Roman"/>
                <w:b w:val="0"/>
                <w:i w:val="0"/>
                <w:color w:val="000000"/>
                <w:sz w:val="20"/>
                <w:szCs w:val="20"/>
                <w:u w:val="none"/>
              </w:rPr>
            </w:pPr>
          </w:p>
        </w:tc>
        <w:tc>
          <w:tcPr>
            <w:tcW w:w="824" w:type="dxa"/>
            <w:shd w:val="clear" w:color="auto" w:fill="FFFFFF"/>
            <w:tcMar>
              <w:top w:w="12" w:type="dxa"/>
              <w:left w:w="12" w:type="dxa"/>
              <w:right w:w="12" w:type="dxa"/>
            </w:tcMar>
            <w:vAlign w:val="center"/>
          </w:tcPr>
          <w:p w14:paraId="6B996A6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一级事项</w:t>
            </w:r>
          </w:p>
        </w:tc>
        <w:tc>
          <w:tcPr>
            <w:tcW w:w="604" w:type="dxa"/>
            <w:shd w:val="clear" w:color="auto" w:fill="FFFFFF"/>
            <w:tcMar>
              <w:top w:w="12" w:type="dxa"/>
              <w:left w:w="12" w:type="dxa"/>
              <w:right w:w="12" w:type="dxa"/>
            </w:tcMar>
            <w:vAlign w:val="center"/>
          </w:tcPr>
          <w:p w14:paraId="24BC420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二级事项</w:t>
            </w:r>
          </w:p>
        </w:tc>
        <w:tc>
          <w:tcPr>
            <w:tcW w:w="1552" w:type="dxa"/>
            <w:vMerge w:val="continue"/>
            <w:shd w:val="clear" w:color="auto" w:fill="FFFFFF"/>
            <w:tcMar>
              <w:top w:w="12" w:type="dxa"/>
              <w:left w:w="12" w:type="dxa"/>
              <w:right w:w="12" w:type="dxa"/>
            </w:tcMar>
            <w:vAlign w:val="center"/>
          </w:tcPr>
          <w:p w14:paraId="0C851ED5">
            <w:pPr>
              <w:jc w:val="center"/>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6BF5852">
            <w:pPr>
              <w:jc w:val="center"/>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34FFDE7">
            <w:pPr>
              <w:jc w:val="center"/>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E0CA503">
            <w:pPr>
              <w:jc w:val="center"/>
              <w:rPr>
                <w:rFonts w:hint="default" w:ascii="Times New Roman" w:hAnsi="Times New Roman" w:eastAsia="宋体" w:cs="Times New Roman"/>
                <w:b w:val="0"/>
                <w:i w:val="0"/>
                <w:color w:val="000000"/>
                <w:sz w:val="20"/>
                <w:szCs w:val="20"/>
                <w:u w:val="none"/>
              </w:rPr>
            </w:pPr>
          </w:p>
        </w:tc>
        <w:tc>
          <w:tcPr>
            <w:tcW w:w="3699" w:type="dxa"/>
            <w:vMerge w:val="continue"/>
            <w:shd w:val="clear" w:color="auto" w:fill="FFFFFF"/>
            <w:tcMar>
              <w:top w:w="12" w:type="dxa"/>
              <w:left w:w="12" w:type="dxa"/>
              <w:right w:w="12" w:type="dxa"/>
            </w:tcMar>
            <w:vAlign w:val="center"/>
          </w:tcPr>
          <w:p w14:paraId="4B571B86">
            <w:pPr>
              <w:jc w:val="center"/>
              <w:rPr>
                <w:rFonts w:hint="default" w:ascii="Times New Roman" w:hAnsi="Times New Roman" w:eastAsia="宋体" w:cs="Times New Roman"/>
                <w:b w:val="0"/>
                <w:i w:val="0"/>
                <w:color w:val="000000"/>
                <w:sz w:val="20"/>
                <w:szCs w:val="20"/>
                <w:u w:val="none"/>
              </w:rPr>
            </w:pPr>
          </w:p>
        </w:tc>
        <w:tc>
          <w:tcPr>
            <w:tcW w:w="508" w:type="dxa"/>
            <w:shd w:val="clear" w:color="auto" w:fill="FFFFFF"/>
            <w:tcMar>
              <w:top w:w="12" w:type="dxa"/>
              <w:left w:w="12" w:type="dxa"/>
              <w:right w:w="12" w:type="dxa"/>
            </w:tcMar>
            <w:vAlign w:val="center"/>
          </w:tcPr>
          <w:p w14:paraId="5483BCF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全社会</w:t>
            </w:r>
          </w:p>
        </w:tc>
        <w:tc>
          <w:tcPr>
            <w:tcW w:w="508" w:type="dxa"/>
            <w:shd w:val="clear" w:color="auto" w:fill="FFFFFF"/>
            <w:tcMar>
              <w:top w:w="12" w:type="dxa"/>
              <w:left w:w="12" w:type="dxa"/>
              <w:right w:w="12" w:type="dxa"/>
            </w:tcMar>
            <w:vAlign w:val="center"/>
          </w:tcPr>
          <w:p w14:paraId="1C2C6E5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特定群体</w:t>
            </w:r>
          </w:p>
        </w:tc>
        <w:tc>
          <w:tcPr>
            <w:tcW w:w="508" w:type="dxa"/>
            <w:shd w:val="clear" w:color="auto" w:fill="FFFFFF"/>
            <w:tcMar>
              <w:top w:w="12" w:type="dxa"/>
              <w:left w:w="12" w:type="dxa"/>
              <w:right w:w="12" w:type="dxa"/>
            </w:tcMar>
            <w:vAlign w:val="center"/>
          </w:tcPr>
          <w:p w14:paraId="02A7005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主动</w:t>
            </w:r>
          </w:p>
        </w:tc>
        <w:tc>
          <w:tcPr>
            <w:tcW w:w="508" w:type="dxa"/>
            <w:shd w:val="clear" w:color="auto" w:fill="FFFFFF"/>
            <w:tcMar>
              <w:top w:w="12" w:type="dxa"/>
              <w:left w:w="12" w:type="dxa"/>
              <w:right w:w="12" w:type="dxa"/>
            </w:tcMar>
            <w:vAlign w:val="center"/>
          </w:tcPr>
          <w:p w14:paraId="591DAF3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依申请</w:t>
            </w:r>
          </w:p>
        </w:tc>
        <w:tc>
          <w:tcPr>
            <w:tcW w:w="508" w:type="dxa"/>
            <w:shd w:val="clear" w:color="auto" w:fill="FFFFFF"/>
            <w:tcMar>
              <w:top w:w="12" w:type="dxa"/>
              <w:left w:w="12" w:type="dxa"/>
              <w:right w:w="12" w:type="dxa"/>
            </w:tcMar>
            <w:vAlign w:val="center"/>
          </w:tcPr>
          <w:p w14:paraId="6F20271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w:t>
            </w:r>
          </w:p>
        </w:tc>
        <w:tc>
          <w:tcPr>
            <w:tcW w:w="500" w:type="dxa"/>
            <w:shd w:val="clear" w:color="auto" w:fill="FFFFFF"/>
            <w:tcMar>
              <w:top w:w="12" w:type="dxa"/>
              <w:left w:w="12" w:type="dxa"/>
              <w:right w:w="12" w:type="dxa"/>
            </w:tcMar>
            <w:vAlign w:val="center"/>
          </w:tcPr>
          <w:p w14:paraId="0839ACE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乡</w:t>
            </w:r>
          </w:p>
        </w:tc>
      </w:tr>
      <w:tr w14:paraId="7552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3040B04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w:t>
            </w:r>
          </w:p>
        </w:tc>
        <w:tc>
          <w:tcPr>
            <w:tcW w:w="824" w:type="dxa"/>
            <w:vMerge w:val="restart"/>
            <w:shd w:val="clear" w:color="auto" w:fill="FFFFFF"/>
            <w:noWrap/>
            <w:tcMar>
              <w:top w:w="12" w:type="dxa"/>
              <w:left w:w="12" w:type="dxa"/>
              <w:right w:w="12" w:type="dxa"/>
            </w:tcMar>
            <w:vAlign w:val="center"/>
          </w:tcPr>
          <w:p w14:paraId="18957E5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公共服务</w:t>
            </w:r>
          </w:p>
        </w:tc>
        <w:tc>
          <w:tcPr>
            <w:tcW w:w="604" w:type="dxa"/>
            <w:vMerge w:val="restart"/>
            <w:shd w:val="clear" w:color="auto" w:fill="FFFFFF"/>
            <w:tcMar>
              <w:top w:w="12" w:type="dxa"/>
              <w:left w:w="12" w:type="dxa"/>
              <w:right w:w="12" w:type="dxa"/>
            </w:tcMar>
            <w:vAlign w:val="center"/>
          </w:tcPr>
          <w:p w14:paraId="7E2828B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政策文件</w:t>
            </w:r>
          </w:p>
        </w:tc>
        <w:tc>
          <w:tcPr>
            <w:tcW w:w="1552" w:type="dxa"/>
            <w:vMerge w:val="restart"/>
            <w:shd w:val="clear" w:color="auto" w:fill="FFFFFF"/>
            <w:tcMar>
              <w:top w:w="12" w:type="dxa"/>
              <w:left w:w="12" w:type="dxa"/>
              <w:right w:w="12" w:type="dxa"/>
            </w:tcMar>
            <w:vAlign w:val="center"/>
          </w:tcPr>
          <w:p w14:paraId="0AE39DF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水利领域政策文件及相关解读</w:t>
            </w:r>
          </w:p>
        </w:tc>
        <w:tc>
          <w:tcPr>
            <w:tcW w:w="1928" w:type="dxa"/>
            <w:vMerge w:val="restart"/>
            <w:shd w:val="clear" w:color="auto" w:fill="FFFFFF"/>
            <w:tcMar>
              <w:top w:w="12" w:type="dxa"/>
              <w:left w:w="12" w:type="dxa"/>
              <w:right w:w="12" w:type="dxa"/>
            </w:tcMar>
            <w:vAlign w:val="center"/>
          </w:tcPr>
          <w:p w14:paraId="57423B5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w:t>
            </w:r>
          </w:p>
        </w:tc>
        <w:tc>
          <w:tcPr>
            <w:tcW w:w="1099" w:type="dxa"/>
            <w:vMerge w:val="restart"/>
            <w:shd w:val="clear" w:color="auto" w:fill="FFFFFF"/>
            <w:tcMar>
              <w:top w:w="12" w:type="dxa"/>
              <w:left w:w="12" w:type="dxa"/>
              <w:right w:w="12" w:type="dxa"/>
            </w:tcMar>
            <w:vAlign w:val="center"/>
          </w:tcPr>
          <w:p w14:paraId="4B469AB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5F775D7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1FAC28B6">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2203F47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9C0FA14">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134CE19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0D922DF5">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FC3F7E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45BDDA0F">
            <w:pPr>
              <w:jc w:val="center"/>
              <w:rPr>
                <w:rFonts w:hint="default" w:ascii="Times New Roman" w:hAnsi="Times New Roman" w:eastAsia="宋体" w:cs="Times New Roman"/>
                <w:b w:val="0"/>
                <w:i w:val="0"/>
                <w:color w:val="000000"/>
                <w:sz w:val="20"/>
                <w:szCs w:val="20"/>
                <w:u w:val="none"/>
              </w:rPr>
            </w:pPr>
          </w:p>
        </w:tc>
      </w:tr>
      <w:tr w14:paraId="7C43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082A52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noWrap/>
            <w:tcMar>
              <w:top w:w="12" w:type="dxa"/>
              <w:left w:w="12" w:type="dxa"/>
              <w:right w:w="12" w:type="dxa"/>
            </w:tcMar>
            <w:vAlign w:val="center"/>
          </w:tcPr>
          <w:p w14:paraId="4CE1FDD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8F6514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007DD6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7A31A3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A58A21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185CAA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60E4D2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753FA67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2A0B2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9BBDD0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3D61D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75710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A7BD3A5">
            <w:pPr>
              <w:jc w:val="center"/>
              <w:rPr>
                <w:rFonts w:hint="default" w:ascii="Times New Roman" w:hAnsi="Times New Roman" w:eastAsia="宋体" w:cs="Times New Roman"/>
                <w:b w:val="0"/>
                <w:i w:val="0"/>
                <w:color w:val="000000"/>
                <w:sz w:val="20"/>
                <w:szCs w:val="20"/>
                <w:u w:val="none"/>
              </w:rPr>
            </w:pPr>
          </w:p>
        </w:tc>
      </w:tr>
      <w:tr w14:paraId="34E3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6963CD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noWrap/>
            <w:tcMar>
              <w:top w:w="12" w:type="dxa"/>
              <w:left w:w="12" w:type="dxa"/>
              <w:right w:w="12" w:type="dxa"/>
            </w:tcMar>
            <w:vAlign w:val="center"/>
          </w:tcPr>
          <w:p w14:paraId="59EBDB4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BE68BF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8DD1DE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9BC2BB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BE0A30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D5D4A2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259987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65AE652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36451C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4841D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982A08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933A78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0489D65">
            <w:pPr>
              <w:jc w:val="center"/>
              <w:rPr>
                <w:rFonts w:hint="default" w:ascii="Times New Roman" w:hAnsi="Times New Roman" w:eastAsia="宋体" w:cs="Times New Roman"/>
                <w:b w:val="0"/>
                <w:i w:val="0"/>
                <w:color w:val="000000"/>
                <w:sz w:val="20"/>
                <w:szCs w:val="20"/>
                <w:u w:val="none"/>
              </w:rPr>
            </w:pPr>
          </w:p>
        </w:tc>
      </w:tr>
      <w:tr w14:paraId="2DF0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63FBB4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noWrap/>
            <w:tcMar>
              <w:top w:w="12" w:type="dxa"/>
              <w:left w:w="12" w:type="dxa"/>
              <w:right w:w="12" w:type="dxa"/>
            </w:tcMar>
            <w:vAlign w:val="center"/>
          </w:tcPr>
          <w:p w14:paraId="005A53C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DA4A1D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A6B427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CF59F6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5CD3E2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317103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D5BD4B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0879660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E44D30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D3AEFF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7A1536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8DD000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80A812E">
            <w:pPr>
              <w:jc w:val="center"/>
              <w:rPr>
                <w:rFonts w:hint="default" w:ascii="Times New Roman" w:hAnsi="Times New Roman" w:eastAsia="宋体" w:cs="Times New Roman"/>
                <w:b w:val="0"/>
                <w:i w:val="0"/>
                <w:color w:val="000000"/>
                <w:sz w:val="20"/>
                <w:szCs w:val="20"/>
                <w:u w:val="none"/>
              </w:rPr>
            </w:pPr>
          </w:p>
        </w:tc>
      </w:tr>
      <w:tr w14:paraId="6DED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B146834">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noWrap/>
            <w:tcMar>
              <w:top w:w="12" w:type="dxa"/>
              <w:left w:w="12" w:type="dxa"/>
              <w:right w:w="12" w:type="dxa"/>
            </w:tcMar>
            <w:vAlign w:val="center"/>
          </w:tcPr>
          <w:p w14:paraId="6F5F7B6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708ABA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2CC870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9B52EC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F62B53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0BB055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841DFA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380A000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9EA043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7BF343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AF7C6B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1427D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7B7B109">
            <w:pPr>
              <w:jc w:val="center"/>
              <w:rPr>
                <w:rFonts w:hint="default" w:ascii="Times New Roman" w:hAnsi="Times New Roman" w:eastAsia="宋体" w:cs="Times New Roman"/>
                <w:b w:val="0"/>
                <w:i w:val="0"/>
                <w:color w:val="000000"/>
                <w:sz w:val="20"/>
                <w:szCs w:val="20"/>
                <w:u w:val="none"/>
              </w:rPr>
            </w:pPr>
          </w:p>
        </w:tc>
      </w:tr>
      <w:tr w14:paraId="36CB7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F1167B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noWrap/>
            <w:tcMar>
              <w:top w:w="12" w:type="dxa"/>
              <w:left w:w="12" w:type="dxa"/>
              <w:right w:w="12" w:type="dxa"/>
            </w:tcMar>
            <w:vAlign w:val="center"/>
          </w:tcPr>
          <w:p w14:paraId="0E483F8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5F09E1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E0DB73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98D4E9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12AE6AE">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2634A9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9F2625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2B8426A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74D74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7263EC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CCE36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943F26E">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24754F6">
            <w:pPr>
              <w:jc w:val="center"/>
              <w:rPr>
                <w:rFonts w:hint="default" w:ascii="Times New Roman" w:hAnsi="Times New Roman" w:eastAsia="宋体" w:cs="Times New Roman"/>
                <w:b w:val="0"/>
                <w:i w:val="0"/>
                <w:color w:val="000000"/>
                <w:sz w:val="20"/>
                <w:szCs w:val="20"/>
                <w:u w:val="none"/>
              </w:rPr>
            </w:pPr>
          </w:p>
        </w:tc>
      </w:tr>
      <w:tr w14:paraId="248F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2D308C7">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noWrap/>
            <w:tcMar>
              <w:top w:w="12" w:type="dxa"/>
              <w:left w:w="12" w:type="dxa"/>
              <w:right w:w="12" w:type="dxa"/>
            </w:tcMar>
            <w:vAlign w:val="center"/>
          </w:tcPr>
          <w:p w14:paraId="7579C69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4BB012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97B91B3">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F6F9B4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CCC347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15F66AA">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267A2D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FBD8A5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0FA1D8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DA50B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5AC085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3FBFB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4DB387E">
            <w:pPr>
              <w:jc w:val="center"/>
              <w:rPr>
                <w:rFonts w:hint="default" w:ascii="Times New Roman" w:hAnsi="Times New Roman" w:eastAsia="宋体" w:cs="Times New Roman"/>
                <w:b w:val="0"/>
                <w:i w:val="0"/>
                <w:color w:val="000000"/>
                <w:sz w:val="20"/>
                <w:szCs w:val="20"/>
                <w:u w:val="none"/>
              </w:rPr>
            </w:pPr>
          </w:p>
        </w:tc>
      </w:tr>
      <w:tr w14:paraId="5BAA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28AF2C8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2</w:t>
            </w:r>
          </w:p>
        </w:tc>
        <w:tc>
          <w:tcPr>
            <w:tcW w:w="824" w:type="dxa"/>
            <w:vMerge w:val="restart"/>
            <w:shd w:val="clear" w:color="auto" w:fill="FFFFFF"/>
            <w:tcMar>
              <w:top w:w="12" w:type="dxa"/>
              <w:left w:w="12" w:type="dxa"/>
              <w:right w:w="12" w:type="dxa"/>
            </w:tcMar>
            <w:vAlign w:val="center"/>
          </w:tcPr>
          <w:p w14:paraId="3CCBA60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公共服务</w:t>
            </w:r>
          </w:p>
        </w:tc>
        <w:tc>
          <w:tcPr>
            <w:tcW w:w="604" w:type="dxa"/>
            <w:vMerge w:val="restart"/>
            <w:shd w:val="clear" w:color="auto" w:fill="FFFFFF"/>
            <w:tcMar>
              <w:top w:w="12" w:type="dxa"/>
              <w:left w:w="12" w:type="dxa"/>
              <w:right w:w="12" w:type="dxa"/>
            </w:tcMar>
            <w:vAlign w:val="center"/>
          </w:tcPr>
          <w:p w14:paraId="5E825BA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重大决策预公开</w:t>
            </w:r>
          </w:p>
        </w:tc>
        <w:tc>
          <w:tcPr>
            <w:tcW w:w="1552" w:type="dxa"/>
            <w:vMerge w:val="restart"/>
            <w:shd w:val="clear" w:color="auto" w:fill="FFFFFF"/>
            <w:tcMar>
              <w:top w:w="12" w:type="dxa"/>
              <w:left w:w="12" w:type="dxa"/>
              <w:right w:w="12" w:type="dxa"/>
            </w:tcMar>
            <w:vAlign w:val="center"/>
          </w:tcPr>
          <w:p w14:paraId="2A884DA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水利领域的重大决策，决策前向社会公开决策草案、决策依据，意见征集方式和期限</w:t>
            </w:r>
          </w:p>
        </w:tc>
        <w:tc>
          <w:tcPr>
            <w:tcW w:w="1928" w:type="dxa"/>
            <w:vMerge w:val="restart"/>
            <w:shd w:val="clear" w:color="auto" w:fill="FFFFFF"/>
            <w:tcMar>
              <w:top w:w="12" w:type="dxa"/>
              <w:left w:w="12" w:type="dxa"/>
              <w:right w:w="12" w:type="dxa"/>
            </w:tcMar>
            <w:vAlign w:val="center"/>
          </w:tcPr>
          <w:p w14:paraId="332E640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《中华人民共和国政府信息公开条例》《重大行政决策程序暂行条例》</w:t>
            </w:r>
          </w:p>
        </w:tc>
        <w:tc>
          <w:tcPr>
            <w:tcW w:w="1099" w:type="dxa"/>
            <w:vMerge w:val="restart"/>
            <w:shd w:val="clear" w:color="auto" w:fill="FFFFFF"/>
            <w:tcMar>
              <w:top w:w="12" w:type="dxa"/>
              <w:left w:w="12" w:type="dxa"/>
              <w:right w:w="12" w:type="dxa"/>
            </w:tcMar>
            <w:vAlign w:val="center"/>
          </w:tcPr>
          <w:p w14:paraId="3DC70F98">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按进展情况及时公开</w:t>
            </w:r>
          </w:p>
        </w:tc>
        <w:tc>
          <w:tcPr>
            <w:tcW w:w="1030" w:type="dxa"/>
            <w:vMerge w:val="restart"/>
            <w:shd w:val="clear" w:color="auto" w:fill="FFFFFF"/>
            <w:tcMar>
              <w:top w:w="12" w:type="dxa"/>
              <w:left w:w="12" w:type="dxa"/>
              <w:right w:w="12" w:type="dxa"/>
            </w:tcMar>
            <w:vAlign w:val="center"/>
          </w:tcPr>
          <w:p w14:paraId="7A5F3C6A">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3EC4E95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73B3E9E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3B6D174">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2EC4AD6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2EE7803A">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398DAAC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623AAAC1">
            <w:pPr>
              <w:jc w:val="center"/>
              <w:rPr>
                <w:rFonts w:hint="default" w:ascii="Times New Roman" w:hAnsi="Times New Roman" w:eastAsia="宋体" w:cs="Times New Roman"/>
                <w:b w:val="0"/>
                <w:i w:val="0"/>
                <w:color w:val="000000"/>
                <w:sz w:val="20"/>
                <w:szCs w:val="20"/>
                <w:u w:val="none"/>
              </w:rPr>
            </w:pPr>
          </w:p>
        </w:tc>
      </w:tr>
      <w:tr w14:paraId="3B1C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368099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718285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E68130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830AB42">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31C990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11E4CF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BE8549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795D80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4C6E984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240CE8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7E39B7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A2A951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9834BE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27B95E3">
            <w:pPr>
              <w:jc w:val="center"/>
              <w:rPr>
                <w:rFonts w:hint="default" w:ascii="Times New Roman" w:hAnsi="Times New Roman" w:eastAsia="宋体" w:cs="Times New Roman"/>
                <w:b w:val="0"/>
                <w:i w:val="0"/>
                <w:color w:val="000000"/>
                <w:sz w:val="20"/>
                <w:szCs w:val="20"/>
                <w:u w:val="none"/>
              </w:rPr>
            </w:pPr>
          </w:p>
        </w:tc>
      </w:tr>
      <w:tr w14:paraId="2968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AEFD83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9AF8DE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9A35D4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216840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3BD279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83C193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9CAF49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D4FA79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4C2F750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737ED0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15DD5D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5B6FA1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FBBC87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878DE1E">
            <w:pPr>
              <w:jc w:val="center"/>
              <w:rPr>
                <w:rFonts w:hint="default" w:ascii="Times New Roman" w:hAnsi="Times New Roman" w:eastAsia="宋体" w:cs="Times New Roman"/>
                <w:b w:val="0"/>
                <w:i w:val="0"/>
                <w:color w:val="000000"/>
                <w:sz w:val="20"/>
                <w:szCs w:val="20"/>
                <w:u w:val="none"/>
              </w:rPr>
            </w:pPr>
          </w:p>
        </w:tc>
      </w:tr>
      <w:tr w14:paraId="6681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C6E258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6303F6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88FC9F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5BED43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559BBC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2850C2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614AC5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5B70D2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6CA0E33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BB23D8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6212B9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2ED8F4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FD15F7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FE1A550">
            <w:pPr>
              <w:jc w:val="center"/>
              <w:rPr>
                <w:rFonts w:hint="default" w:ascii="Times New Roman" w:hAnsi="Times New Roman" w:eastAsia="宋体" w:cs="Times New Roman"/>
                <w:b w:val="0"/>
                <w:i w:val="0"/>
                <w:color w:val="000000"/>
                <w:sz w:val="20"/>
                <w:szCs w:val="20"/>
                <w:u w:val="none"/>
              </w:rPr>
            </w:pPr>
          </w:p>
        </w:tc>
      </w:tr>
      <w:tr w14:paraId="3497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1F1858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258A0C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7C40F9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F94C0F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0DB395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97E337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49C87B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A02DEF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4BE2EFC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1CE79C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A65E2E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8B70E6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D01821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75FE32C">
            <w:pPr>
              <w:jc w:val="center"/>
              <w:rPr>
                <w:rFonts w:hint="default" w:ascii="Times New Roman" w:hAnsi="Times New Roman" w:eastAsia="宋体" w:cs="Times New Roman"/>
                <w:b w:val="0"/>
                <w:i w:val="0"/>
                <w:color w:val="000000"/>
                <w:sz w:val="20"/>
                <w:szCs w:val="20"/>
                <w:u w:val="none"/>
              </w:rPr>
            </w:pPr>
          </w:p>
        </w:tc>
      </w:tr>
      <w:tr w14:paraId="584D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E0C99B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02BF47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B56682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EB74CE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518EA1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5D7A25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97B366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917110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6D4069A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95ADB8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6BC8C8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37C1E0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544884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0185E33">
            <w:pPr>
              <w:jc w:val="center"/>
              <w:rPr>
                <w:rFonts w:hint="default" w:ascii="Times New Roman" w:hAnsi="Times New Roman" w:eastAsia="宋体" w:cs="Times New Roman"/>
                <w:b w:val="0"/>
                <w:i w:val="0"/>
                <w:color w:val="000000"/>
                <w:sz w:val="20"/>
                <w:szCs w:val="20"/>
                <w:u w:val="none"/>
              </w:rPr>
            </w:pPr>
          </w:p>
        </w:tc>
      </w:tr>
      <w:tr w14:paraId="24CB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trPr>
        <w:tc>
          <w:tcPr>
            <w:tcW w:w="444" w:type="dxa"/>
            <w:vMerge w:val="continue"/>
            <w:shd w:val="clear" w:color="auto" w:fill="FFFFFF"/>
            <w:noWrap/>
            <w:tcMar>
              <w:top w:w="12" w:type="dxa"/>
              <w:left w:w="12" w:type="dxa"/>
              <w:right w:w="12" w:type="dxa"/>
            </w:tcMar>
            <w:vAlign w:val="center"/>
          </w:tcPr>
          <w:p w14:paraId="4C0AA29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B22FFB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FD264B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9C306D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1BAAE28">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EDB6E7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BB1FE4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4E3477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05DC7CF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3F4673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EB24D8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A57650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851A8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740AE20">
            <w:pPr>
              <w:jc w:val="center"/>
              <w:rPr>
                <w:rFonts w:hint="default" w:ascii="Times New Roman" w:hAnsi="Times New Roman" w:eastAsia="宋体" w:cs="Times New Roman"/>
                <w:b w:val="0"/>
                <w:i w:val="0"/>
                <w:color w:val="000000"/>
                <w:sz w:val="20"/>
                <w:szCs w:val="20"/>
                <w:u w:val="none"/>
              </w:rPr>
            </w:pPr>
          </w:p>
        </w:tc>
      </w:tr>
      <w:tr w14:paraId="094D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444" w:type="dxa"/>
            <w:vMerge w:val="restart"/>
            <w:shd w:val="clear" w:color="auto" w:fill="FFFFFF"/>
            <w:noWrap/>
            <w:tcMar>
              <w:top w:w="12" w:type="dxa"/>
              <w:left w:w="12" w:type="dxa"/>
              <w:right w:w="12" w:type="dxa"/>
            </w:tcMar>
            <w:vAlign w:val="center"/>
          </w:tcPr>
          <w:p w14:paraId="19967B7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3</w:t>
            </w:r>
          </w:p>
        </w:tc>
        <w:tc>
          <w:tcPr>
            <w:tcW w:w="824" w:type="dxa"/>
            <w:vMerge w:val="restart"/>
            <w:shd w:val="clear" w:color="auto" w:fill="FFFFFF"/>
            <w:tcMar>
              <w:top w:w="12" w:type="dxa"/>
              <w:left w:w="12" w:type="dxa"/>
              <w:right w:w="12" w:type="dxa"/>
            </w:tcMar>
            <w:vAlign w:val="center"/>
          </w:tcPr>
          <w:p w14:paraId="6225815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公共服务</w:t>
            </w:r>
          </w:p>
        </w:tc>
        <w:tc>
          <w:tcPr>
            <w:tcW w:w="604" w:type="dxa"/>
            <w:vMerge w:val="restart"/>
            <w:shd w:val="clear" w:color="auto" w:fill="FFFFFF"/>
            <w:tcMar>
              <w:top w:w="12" w:type="dxa"/>
              <w:left w:w="12" w:type="dxa"/>
              <w:right w:w="12" w:type="dxa"/>
            </w:tcMar>
            <w:vAlign w:val="center"/>
          </w:tcPr>
          <w:p w14:paraId="5347609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回应关切</w:t>
            </w:r>
          </w:p>
        </w:tc>
        <w:tc>
          <w:tcPr>
            <w:tcW w:w="1552" w:type="dxa"/>
            <w:vMerge w:val="restart"/>
            <w:shd w:val="clear" w:color="auto" w:fill="FFFFFF"/>
            <w:tcMar>
              <w:top w:w="12" w:type="dxa"/>
              <w:left w:w="12" w:type="dxa"/>
              <w:right w:w="12" w:type="dxa"/>
            </w:tcMar>
            <w:vAlign w:val="center"/>
          </w:tcPr>
          <w:p w14:paraId="523176D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对涉及到水利领域经济社会热点问题、群众广泛关注的热点、咨询的相关问题等进行回应</w:t>
            </w:r>
          </w:p>
        </w:tc>
        <w:tc>
          <w:tcPr>
            <w:tcW w:w="1928" w:type="dxa"/>
            <w:vMerge w:val="restart"/>
            <w:shd w:val="clear" w:color="auto" w:fill="FFFFFF"/>
            <w:tcMar>
              <w:top w:w="12" w:type="dxa"/>
              <w:left w:w="12" w:type="dxa"/>
              <w:right w:w="12" w:type="dxa"/>
            </w:tcMar>
            <w:vAlign w:val="center"/>
          </w:tcPr>
          <w:p w14:paraId="535E5DA0">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《中华人民共和国政府信息公开条例》《国务院办公厅关于进一步加强政府信息公开回应社会关切提升政府公信力的意见》《国务院办公厅关于在政务公开工作中进一步做好政务舆情回应的通知》</w:t>
            </w:r>
          </w:p>
        </w:tc>
        <w:tc>
          <w:tcPr>
            <w:tcW w:w="1099" w:type="dxa"/>
            <w:vMerge w:val="restart"/>
            <w:shd w:val="clear" w:color="auto" w:fill="FFFFFF"/>
            <w:tcMar>
              <w:top w:w="12" w:type="dxa"/>
              <w:left w:w="12" w:type="dxa"/>
              <w:right w:w="12" w:type="dxa"/>
            </w:tcMar>
            <w:vAlign w:val="center"/>
          </w:tcPr>
          <w:p w14:paraId="6D4138D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及时回应</w:t>
            </w:r>
          </w:p>
        </w:tc>
        <w:tc>
          <w:tcPr>
            <w:tcW w:w="1030" w:type="dxa"/>
            <w:vMerge w:val="restart"/>
            <w:shd w:val="clear" w:color="auto" w:fill="FFFFFF"/>
            <w:tcMar>
              <w:top w:w="12" w:type="dxa"/>
              <w:left w:w="12" w:type="dxa"/>
              <w:right w:w="12" w:type="dxa"/>
            </w:tcMar>
            <w:vAlign w:val="center"/>
          </w:tcPr>
          <w:p w14:paraId="295F484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县级人民政府水行政主管部门、流域管理机构及其他组织或企事业单位</w:t>
            </w:r>
          </w:p>
        </w:tc>
        <w:tc>
          <w:tcPr>
            <w:tcW w:w="3699" w:type="dxa"/>
            <w:shd w:val="clear" w:color="auto" w:fill="FFFFFF"/>
            <w:tcMar>
              <w:top w:w="12" w:type="dxa"/>
              <w:left w:w="12" w:type="dxa"/>
              <w:right w:w="12" w:type="dxa"/>
            </w:tcMar>
            <w:vAlign w:val="center"/>
          </w:tcPr>
          <w:p w14:paraId="1CDE9B0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1387115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488831AC">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6EE10A3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45F86F4">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0C46F9B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2768419C">
            <w:pPr>
              <w:jc w:val="center"/>
              <w:rPr>
                <w:rFonts w:hint="default" w:ascii="Times New Roman" w:hAnsi="Times New Roman" w:eastAsia="宋体" w:cs="Times New Roman"/>
                <w:b w:val="0"/>
                <w:i w:val="0"/>
                <w:color w:val="000000"/>
                <w:sz w:val="20"/>
                <w:szCs w:val="20"/>
                <w:u w:val="none"/>
              </w:rPr>
            </w:pPr>
          </w:p>
        </w:tc>
      </w:tr>
      <w:tr w14:paraId="3652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444" w:type="dxa"/>
            <w:vMerge w:val="continue"/>
            <w:shd w:val="clear" w:color="auto" w:fill="FFFFFF"/>
            <w:noWrap/>
            <w:tcMar>
              <w:top w:w="12" w:type="dxa"/>
              <w:left w:w="12" w:type="dxa"/>
              <w:right w:w="12" w:type="dxa"/>
            </w:tcMar>
            <w:vAlign w:val="center"/>
          </w:tcPr>
          <w:p w14:paraId="346C45D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50B257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66947E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58E48E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A89A799">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E11A3A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018A25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3D74F1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197BA69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878072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7D470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73E81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E9AA95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2AC8C0D">
            <w:pPr>
              <w:jc w:val="center"/>
              <w:rPr>
                <w:rFonts w:hint="default" w:ascii="Times New Roman" w:hAnsi="Times New Roman" w:eastAsia="宋体" w:cs="Times New Roman"/>
                <w:b w:val="0"/>
                <w:i w:val="0"/>
                <w:color w:val="000000"/>
                <w:sz w:val="20"/>
                <w:szCs w:val="20"/>
                <w:u w:val="none"/>
              </w:rPr>
            </w:pPr>
          </w:p>
        </w:tc>
      </w:tr>
      <w:tr w14:paraId="7B50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444" w:type="dxa"/>
            <w:vMerge w:val="continue"/>
            <w:shd w:val="clear" w:color="auto" w:fill="FFFFFF"/>
            <w:noWrap/>
            <w:tcMar>
              <w:top w:w="12" w:type="dxa"/>
              <w:left w:w="12" w:type="dxa"/>
              <w:right w:w="12" w:type="dxa"/>
            </w:tcMar>
            <w:vAlign w:val="center"/>
          </w:tcPr>
          <w:p w14:paraId="1CA841E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ED20CA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4871BE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5DA2E2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4EBBEB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8AA788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DA3C2D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36C2BD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46ADCB0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C1EBF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4D5206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E2AF3E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A66DEB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5D653ED">
            <w:pPr>
              <w:jc w:val="center"/>
              <w:rPr>
                <w:rFonts w:hint="default" w:ascii="Times New Roman" w:hAnsi="Times New Roman" w:eastAsia="宋体" w:cs="Times New Roman"/>
                <w:b w:val="0"/>
                <w:i w:val="0"/>
                <w:color w:val="000000"/>
                <w:sz w:val="20"/>
                <w:szCs w:val="20"/>
                <w:u w:val="none"/>
              </w:rPr>
            </w:pPr>
          </w:p>
        </w:tc>
      </w:tr>
      <w:tr w14:paraId="11B5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444" w:type="dxa"/>
            <w:vMerge w:val="continue"/>
            <w:shd w:val="clear" w:color="auto" w:fill="FFFFFF"/>
            <w:noWrap/>
            <w:tcMar>
              <w:top w:w="12" w:type="dxa"/>
              <w:left w:w="12" w:type="dxa"/>
              <w:right w:w="12" w:type="dxa"/>
            </w:tcMar>
            <w:vAlign w:val="center"/>
          </w:tcPr>
          <w:p w14:paraId="6F7293E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FCE8FD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B74FE5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58682B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0681A8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511E82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20AC4F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404DCA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694E502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91AAC4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488C8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A133FF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F10423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E9C872F">
            <w:pPr>
              <w:jc w:val="center"/>
              <w:rPr>
                <w:rFonts w:hint="default" w:ascii="Times New Roman" w:hAnsi="Times New Roman" w:eastAsia="宋体" w:cs="Times New Roman"/>
                <w:b w:val="0"/>
                <w:i w:val="0"/>
                <w:color w:val="000000"/>
                <w:sz w:val="20"/>
                <w:szCs w:val="20"/>
                <w:u w:val="none"/>
              </w:rPr>
            </w:pPr>
          </w:p>
        </w:tc>
      </w:tr>
      <w:tr w14:paraId="01C1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444" w:type="dxa"/>
            <w:vMerge w:val="continue"/>
            <w:shd w:val="clear" w:color="auto" w:fill="FFFFFF"/>
            <w:noWrap/>
            <w:tcMar>
              <w:top w:w="12" w:type="dxa"/>
              <w:left w:w="12" w:type="dxa"/>
              <w:right w:w="12" w:type="dxa"/>
            </w:tcMar>
            <w:vAlign w:val="center"/>
          </w:tcPr>
          <w:p w14:paraId="4D8871F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33580C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558175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520478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A8A798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E7D69CE">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13B5D6A">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1433FF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6CB4A59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74EBA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19486F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08F0C4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E311DE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71F5047">
            <w:pPr>
              <w:jc w:val="center"/>
              <w:rPr>
                <w:rFonts w:hint="default" w:ascii="Times New Roman" w:hAnsi="Times New Roman" w:eastAsia="宋体" w:cs="Times New Roman"/>
                <w:b w:val="0"/>
                <w:i w:val="0"/>
                <w:color w:val="000000"/>
                <w:sz w:val="20"/>
                <w:szCs w:val="20"/>
                <w:u w:val="none"/>
              </w:rPr>
            </w:pPr>
          </w:p>
        </w:tc>
      </w:tr>
      <w:tr w14:paraId="41CE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444" w:type="dxa"/>
            <w:vMerge w:val="continue"/>
            <w:shd w:val="clear" w:color="auto" w:fill="FFFFFF"/>
            <w:noWrap/>
            <w:tcMar>
              <w:top w:w="12" w:type="dxa"/>
              <w:left w:w="12" w:type="dxa"/>
              <w:right w:w="12" w:type="dxa"/>
            </w:tcMar>
            <w:vAlign w:val="center"/>
          </w:tcPr>
          <w:p w14:paraId="2ED7351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C7A9A1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B1862A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CFDD65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799370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D09216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257A75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345DF9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730FC54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B6341A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D249EE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CA4DDA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869964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A3318EC">
            <w:pPr>
              <w:jc w:val="center"/>
              <w:rPr>
                <w:rFonts w:hint="default" w:ascii="Times New Roman" w:hAnsi="Times New Roman" w:eastAsia="宋体" w:cs="Times New Roman"/>
                <w:b w:val="0"/>
                <w:i w:val="0"/>
                <w:color w:val="000000"/>
                <w:sz w:val="20"/>
                <w:szCs w:val="20"/>
                <w:u w:val="none"/>
              </w:rPr>
            </w:pPr>
          </w:p>
        </w:tc>
      </w:tr>
      <w:tr w14:paraId="6611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trPr>
        <w:tc>
          <w:tcPr>
            <w:tcW w:w="444" w:type="dxa"/>
            <w:vMerge w:val="continue"/>
            <w:shd w:val="clear" w:color="auto" w:fill="FFFFFF"/>
            <w:noWrap/>
            <w:tcMar>
              <w:top w:w="12" w:type="dxa"/>
              <w:left w:w="12" w:type="dxa"/>
              <w:right w:w="12" w:type="dxa"/>
            </w:tcMar>
            <w:vAlign w:val="center"/>
          </w:tcPr>
          <w:p w14:paraId="24BAAC4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17671A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DD0C49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987D07D">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C6B872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BADD70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66B7AE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78821D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6E11AD0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4B3CF4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B29527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F9D372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A9AD7D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9B1A021">
            <w:pPr>
              <w:jc w:val="center"/>
              <w:rPr>
                <w:rFonts w:hint="default" w:ascii="Times New Roman" w:hAnsi="Times New Roman" w:eastAsia="宋体" w:cs="Times New Roman"/>
                <w:b w:val="0"/>
                <w:i w:val="0"/>
                <w:color w:val="000000"/>
                <w:sz w:val="20"/>
                <w:szCs w:val="20"/>
                <w:u w:val="none"/>
              </w:rPr>
            </w:pPr>
          </w:p>
        </w:tc>
      </w:tr>
      <w:tr w14:paraId="3B14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444" w:type="dxa"/>
            <w:vMerge w:val="restart"/>
            <w:shd w:val="clear" w:color="auto" w:fill="FFFFFF"/>
            <w:noWrap/>
            <w:tcMar>
              <w:top w:w="12" w:type="dxa"/>
              <w:left w:w="12" w:type="dxa"/>
              <w:right w:w="12" w:type="dxa"/>
            </w:tcMar>
            <w:vAlign w:val="center"/>
          </w:tcPr>
          <w:p w14:paraId="056A2DD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4</w:t>
            </w:r>
          </w:p>
        </w:tc>
        <w:tc>
          <w:tcPr>
            <w:tcW w:w="824" w:type="dxa"/>
            <w:vMerge w:val="restart"/>
            <w:shd w:val="clear" w:color="auto" w:fill="FFFFFF"/>
            <w:tcMar>
              <w:top w:w="12" w:type="dxa"/>
              <w:left w:w="12" w:type="dxa"/>
              <w:right w:w="12" w:type="dxa"/>
            </w:tcMar>
            <w:vAlign w:val="center"/>
          </w:tcPr>
          <w:p w14:paraId="2FD4A34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公共服务</w:t>
            </w:r>
          </w:p>
        </w:tc>
        <w:tc>
          <w:tcPr>
            <w:tcW w:w="604" w:type="dxa"/>
            <w:vMerge w:val="restart"/>
            <w:shd w:val="clear" w:color="auto" w:fill="FFFFFF"/>
            <w:tcMar>
              <w:top w:w="12" w:type="dxa"/>
              <w:left w:w="12" w:type="dxa"/>
              <w:right w:w="12" w:type="dxa"/>
            </w:tcMar>
            <w:vAlign w:val="center"/>
          </w:tcPr>
          <w:p w14:paraId="5BC5CBD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业务办理</w:t>
            </w:r>
          </w:p>
        </w:tc>
        <w:tc>
          <w:tcPr>
            <w:tcW w:w="1552" w:type="dxa"/>
            <w:vMerge w:val="restart"/>
            <w:shd w:val="clear" w:color="auto" w:fill="FFFFFF"/>
            <w:tcMar>
              <w:top w:w="12" w:type="dxa"/>
              <w:left w:w="12" w:type="dxa"/>
              <w:right w:w="12" w:type="dxa"/>
            </w:tcMar>
            <w:vAlign w:val="center"/>
          </w:tcPr>
          <w:p w14:paraId="5E2800F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主要业务工作的办事依据、条件、程序、时限，办事时间、地点、部门、联系方式及相关办理结果</w:t>
            </w:r>
          </w:p>
        </w:tc>
        <w:tc>
          <w:tcPr>
            <w:tcW w:w="1928" w:type="dxa"/>
            <w:vMerge w:val="restart"/>
            <w:shd w:val="clear" w:color="auto" w:fill="FFFFFF"/>
            <w:tcMar>
              <w:top w:w="12" w:type="dxa"/>
              <w:left w:w="12" w:type="dxa"/>
              <w:right w:w="12" w:type="dxa"/>
            </w:tcMar>
            <w:vAlign w:val="center"/>
          </w:tcPr>
          <w:p w14:paraId="5B8AC53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《中华人民共和国政府信息公开条例》《国务院办公厅关于全面推行行政执法公示制度</w:t>
            </w:r>
            <w:r>
              <w:rPr>
                <w:rFonts w:hint="eastAsia" w:ascii="方正仿宋_GBK" w:hAnsi="方正仿宋_GBK" w:eastAsia="方正仿宋_GBK" w:cs="方正仿宋_GBK"/>
                <w:b w:val="0"/>
                <w:i w:val="0"/>
                <w:color w:val="000000"/>
                <w:kern w:val="0"/>
                <w:sz w:val="20"/>
                <w:szCs w:val="20"/>
                <w:u w:val="none"/>
                <w:lang w:val="en-US" w:eastAsia="zh-CN" w:bidi="ar"/>
              </w:rPr>
              <w:t>执法</w:t>
            </w:r>
            <w:r>
              <w:rPr>
                <w:rFonts w:ascii="方正仿宋_GBK" w:hAnsi="方正仿宋_GBK" w:eastAsia="方正仿宋_GBK" w:cs="方正仿宋_GBK"/>
                <w:b w:val="0"/>
                <w:i w:val="0"/>
                <w:color w:val="000000"/>
                <w:kern w:val="0"/>
                <w:sz w:val="20"/>
                <w:szCs w:val="20"/>
                <w:u w:val="none"/>
                <w:lang w:val="en-US" w:eastAsia="zh-CN" w:bidi="ar"/>
              </w:rPr>
              <w:t>全过程记录制度重大执法决定法制审核制度的指导意见》</w:t>
            </w:r>
          </w:p>
        </w:tc>
        <w:tc>
          <w:tcPr>
            <w:tcW w:w="1099" w:type="dxa"/>
            <w:vMerge w:val="restart"/>
            <w:shd w:val="clear" w:color="auto" w:fill="FFFFFF"/>
            <w:tcMar>
              <w:top w:w="12" w:type="dxa"/>
              <w:left w:w="12" w:type="dxa"/>
              <w:right w:w="12" w:type="dxa"/>
            </w:tcMar>
            <w:vAlign w:val="center"/>
          </w:tcPr>
          <w:p w14:paraId="4356142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行政许可的执法决定信息在执法决定作出之日起</w:t>
            </w:r>
            <w:r>
              <w:rPr>
                <w:rFonts w:hint="default" w:ascii="Times New Roman" w:hAnsi="Times New Roman" w:eastAsia="宋体" w:cs="Times New Roman"/>
                <w:b w:val="0"/>
                <w:i w:val="0"/>
                <w:color w:val="000000"/>
                <w:kern w:val="0"/>
                <w:sz w:val="20"/>
                <w:szCs w:val="20"/>
                <w:u w:val="none"/>
                <w:lang w:val="en-US" w:eastAsia="zh-CN" w:bidi="ar"/>
              </w:rPr>
              <w:t>7</w:t>
            </w:r>
            <w:r>
              <w:rPr>
                <w:rFonts w:ascii="方正仿宋_GBK" w:hAnsi="方正仿宋_GBK" w:eastAsia="方正仿宋_GBK" w:cs="方正仿宋_GBK"/>
                <w:b w:val="0"/>
                <w:i w:val="0"/>
                <w:color w:val="000000"/>
                <w:kern w:val="0"/>
                <w:sz w:val="20"/>
                <w:szCs w:val="20"/>
                <w:u w:val="none"/>
                <w:lang w:val="en-US" w:eastAsia="zh-CN" w:bidi="ar"/>
              </w:rPr>
              <w:t>个工作日内，其他信息形成或者变更之日起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7A2A534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县级人民政府水行政主管部门、流域管理机构及其他组织或企事业单位</w:t>
            </w:r>
          </w:p>
        </w:tc>
        <w:tc>
          <w:tcPr>
            <w:tcW w:w="3699" w:type="dxa"/>
            <w:shd w:val="clear" w:color="auto" w:fill="FFFFFF"/>
            <w:tcMar>
              <w:top w:w="12" w:type="dxa"/>
              <w:left w:w="12" w:type="dxa"/>
              <w:right w:w="12" w:type="dxa"/>
            </w:tcMar>
            <w:vAlign w:val="center"/>
          </w:tcPr>
          <w:p w14:paraId="496A791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729921D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32099009">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342779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8E73771">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79A69A0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2124863B">
            <w:pPr>
              <w:jc w:val="center"/>
              <w:rPr>
                <w:rFonts w:hint="default" w:ascii="Times New Roman" w:hAnsi="Times New Roman" w:eastAsia="宋体" w:cs="Times New Roman"/>
                <w:b w:val="0"/>
                <w:i w:val="0"/>
                <w:color w:val="000000"/>
                <w:sz w:val="20"/>
                <w:szCs w:val="20"/>
                <w:u w:val="none"/>
              </w:rPr>
            </w:pPr>
          </w:p>
        </w:tc>
      </w:tr>
      <w:tr w14:paraId="3B37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trPr>
        <w:tc>
          <w:tcPr>
            <w:tcW w:w="444" w:type="dxa"/>
            <w:vMerge w:val="continue"/>
            <w:shd w:val="clear" w:color="auto" w:fill="FFFFFF"/>
            <w:noWrap/>
            <w:tcMar>
              <w:top w:w="12" w:type="dxa"/>
              <w:left w:w="12" w:type="dxa"/>
              <w:right w:w="12" w:type="dxa"/>
            </w:tcMar>
            <w:vAlign w:val="center"/>
          </w:tcPr>
          <w:p w14:paraId="4B73F4A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6700BE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1E9FF3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16FF15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8D9162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E9B24B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8DAA7A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96C0B6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349D72A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6CF998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B6012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C1E64E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5FB32E">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A9D905F">
            <w:pPr>
              <w:jc w:val="center"/>
              <w:rPr>
                <w:rFonts w:hint="default" w:ascii="Times New Roman" w:hAnsi="Times New Roman" w:eastAsia="宋体" w:cs="Times New Roman"/>
                <w:b w:val="0"/>
                <w:i w:val="0"/>
                <w:color w:val="000000"/>
                <w:sz w:val="20"/>
                <w:szCs w:val="20"/>
                <w:u w:val="none"/>
              </w:rPr>
            </w:pPr>
          </w:p>
        </w:tc>
      </w:tr>
      <w:tr w14:paraId="2946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3" w:hRule="atLeast"/>
        </w:trPr>
        <w:tc>
          <w:tcPr>
            <w:tcW w:w="444" w:type="dxa"/>
            <w:vMerge w:val="continue"/>
            <w:shd w:val="clear" w:color="auto" w:fill="FFFFFF"/>
            <w:noWrap/>
            <w:tcMar>
              <w:top w:w="12" w:type="dxa"/>
              <w:left w:w="12" w:type="dxa"/>
              <w:right w:w="12" w:type="dxa"/>
            </w:tcMar>
            <w:vAlign w:val="center"/>
          </w:tcPr>
          <w:p w14:paraId="09E72DE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314012B">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6DEB5C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9A8A6B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3F4B8E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AA36A2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2DDD0E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B9140E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1835C49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F562C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68BDB0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2063A4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D18591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C2C4093">
            <w:pPr>
              <w:jc w:val="center"/>
              <w:rPr>
                <w:rFonts w:hint="default" w:ascii="Times New Roman" w:hAnsi="Times New Roman" w:eastAsia="宋体" w:cs="Times New Roman"/>
                <w:b w:val="0"/>
                <w:i w:val="0"/>
                <w:color w:val="000000"/>
                <w:sz w:val="20"/>
                <w:szCs w:val="20"/>
                <w:u w:val="none"/>
              </w:rPr>
            </w:pPr>
          </w:p>
        </w:tc>
      </w:tr>
      <w:tr w14:paraId="754F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trPr>
        <w:tc>
          <w:tcPr>
            <w:tcW w:w="444" w:type="dxa"/>
            <w:vMerge w:val="continue"/>
            <w:shd w:val="clear" w:color="auto" w:fill="FFFFFF"/>
            <w:noWrap/>
            <w:tcMar>
              <w:top w:w="12" w:type="dxa"/>
              <w:left w:w="12" w:type="dxa"/>
              <w:right w:w="12" w:type="dxa"/>
            </w:tcMar>
            <w:vAlign w:val="center"/>
          </w:tcPr>
          <w:p w14:paraId="7FD37257">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EA7A8F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A214FE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416C776">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D2F527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517B31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A02CDF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77B629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480002D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6194EA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375AFA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C2D9F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768979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BF88BF0">
            <w:pPr>
              <w:jc w:val="center"/>
              <w:rPr>
                <w:rFonts w:hint="default" w:ascii="Times New Roman" w:hAnsi="Times New Roman" w:eastAsia="宋体" w:cs="Times New Roman"/>
                <w:b w:val="0"/>
                <w:i w:val="0"/>
                <w:color w:val="000000"/>
                <w:sz w:val="20"/>
                <w:szCs w:val="20"/>
                <w:u w:val="none"/>
              </w:rPr>
            </w:pPr>
          </w:p>
        </w:tc>
      </w:tr>
      <w:tr w14:paraId="1BAB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trPr>
        <w:tc>
          <w:tcPr>
            <w:tcW w:w="444" w:type="dxa"/>
            <w:vMerge w:val="continue"/>
            <w:shd w:val="clear" w:color="auto" w:fill="FFFFFF"/>
            <w:noWrap/>
            <w:tcMar>
              <w:top w:w="12" w:type="dxa"/>
              <w:left w:w="12" w:type="dxa"/>
              <w:right w:w="12" w:type="dxa"/>
            </w:tcMar>
            <w:vAlign w:val="center"/>
          </w:tcPr>
          <w:p w14:paraId="0A4AF7B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38CEBF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0D377C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58233A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2361F6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CE33C8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2B0223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1EF4D9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4D7E5EF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87A04A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1172A1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FB022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98EF7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4A065B2">
            <w:pPr>
              <w:jc w:val="center"/>
              <w:rPr>
                <w:rFonts w:hint="default" w:ascii="Times New Roman" w:hAnsi="Times New Roman" w:eastAsia="宋体" w:cs="Times New Roman"/>
                <w:b w:val="0"/>
                <w:i w:val="0"/>
                <w:color w:val="000000"/>
                <w:sz w:val="20"/>
                <w:szCs w:val="20"/>
                <w:u w:val="none"/>
              </w:rPr>
            </w:pPr>
          </w:p>
        </w:tc>
      </w:tr>
      <w:tr w14:paraId="0C17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444" w:type="dxa"/>
            <w:vMerge w:val="continue"/>
            <w:shd w:val="clear" w:color="auto" w:fill="FFFFFF"/>
            <w:noWrap/>
            <w:tcMar>
              <w:top w:w="12" w:type="dxa"/>
              <w:left w:w="12" w:type="dxa"/>
              <w:right w:w="12" w:type="dxa"/>
            </w:tcMar>
            <w:vAlign w:val="center"/>
          </w:tcPr>
          <w:p w14:paraId="7FC8D63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F99856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4C33DA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CE649F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478BBC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6BA8D8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B4E8A3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0917AC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7287A8C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03A2AF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1820A4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808995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A44B81E">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76BA641">
            <w:pPr>
              <w:jc w:val="center"/>
              <w:rPr>
                <w:rFonts w:hint="default" w:ascii="Times New Roman" w:hAnsi="Times New Roman" w:eastAsia="宋体" w:cs="Times New Roman"/>
                <w:b w:val="0"/>
                <w:i w:val="0"/>
                <w:color w:val="000000"/>
                <w:sz w:val="20"/>
                <w:szCs w:val="20"/>
                <w:u w:val="none"/>
              </w:rPr>
            </w:pPr>
          </w:p>
        </w:tc>
      </w:tr>
      <w:tr w14:paraId="61E8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444" w:type="dxa"/>
            <w:vMerge w:val="continue"/>
            <w:shd w:val="clear" w:color="auto" w:fill="FFFFFF"/>
            <w:noWrap/>
            <w:tcMar>
              <w:top w:w="12" w:type="dxa"/>
              <w:left w:w="12" w:type="dxa"/>
              <w:right w:w="12" w:type="dxa"/>
            </w:tcMar>
            <w:vAlign w:val="center"/>
          </w:tcPr>
          <w:p w14:paraId="59D2F67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B8E7178">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2793AC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D6C8FB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092ABB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9A36CB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F32D4D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FA411D6">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4A2EF6B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1372F7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BCBA1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42C01C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1C2D9F7">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281D41E">
            <w:pPr>
              <w:jc w:val="center"/>
              <w:rPr>
                <w:rFonts w:hint="default" w:ascii="Times New Roman" w:hAnsi="Times New Roman" w:eastAsia="宋体" w:cs="Times New Roman"/>
                <w:b w:val="0"/>
                <w:i w:val="0"/>
                <w:color w:val="000000"/>
                <w:sz w:val="20"/>
                <w:szCs w:val="20"/>
                <w:u w:val="none"/>
              </w:rPr>
            </w:pPr>
          </w:p>
        </w:tc>
      </w:tr>
      <w:tr w14:paraId="106F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trPr>
        <w:tc>
          <w:tcPr>
            <w:tcW w:w="444" w:type="dxa"/>
            <w:vMerge w:val="restart"/>
            <w:shd w:val="clear" w:color="auto" w:fill="FFFFFF"/>
            <w:noWrap/>
            <w:tcMar>
              <w:top w:w="12" w:type="dxa"/>
              <w:left w:w="12" w:type="dxa"/>
              <w:right w:w="12" w:type="dxa"/>
            </w:tcMar>
            <w:vAlign w:val="center"/>
          </w:tcPr>
          <w:p w14:paraId="0093267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5</w:t>
            </w:r>
          </w:p>
        </w:tc>
        <w:tc>
          <w:tcPr>
            <w:tcW w:w="824" w:type="dxa"/>
            <w:vMerge w:val="restart"/>
            <w:shd w:val="clear" w:color="auto" w:fill="FFFFFF"/>
            <w:tcMar>
              <w:top w:w="12" w:type="dxa"/>
              <w:left w:w="12" w:type="dxa"/>
              <w:right w:w="12" w:type="dxa"/>
            </w:tcMar>
            <w:vAlign w:val="center"/>
          </w:tcPr>
          <w:p w14:paraId="69B1E65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公共服务</w:t>
            </w:r>
          </w:p>
        </w:tc>
        <w:tc>
          <w:tcPr>
            <w:tcW w:w="604" w:type="dxa"/>
            <w:vMerge w:val="restart"/>
            <w:shd w:val="clear" w:color="auto" w:fill="FFFFFF"/>
            <w:tcMar>
              <w:top w:w="12" w:type="dxa"/>
              <w:left w:w="12" w:type="dxa"/>
              <w:right w:w="12" w:type="dxa"/>
            </w:tcMar>
            <w:vAlign w:val="center"/>
          </w:tcPr>
          <w:p w14:paraId="7A0D87B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水利规划</w:t>
            </w:r>
          </w:p>
        </w:tc>
        <w:tc>
          <w:tcPr>
            <w:tcW w:w="1552" w:type="dxa"/>
            <w:vMerge w:val="restart"/>
            <w:shd w:val="clear" w:color="auto" w:fill="FFFFFF"/>
            <w:tcMar>
              <w:top w:w="12" w:type="dxa"/>
              <w:left w:w="12" w:type="dxa"/>
              <w:right w:w="12" w:type="dxa"/>
            </w:tcMar>
            <w:vAlign w:val="center"/>
          </w:tcPr>
          <w:p w14:paraId="4D622DF1">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本级本区域的水利领域专项规划、流域规划和区域规划</w:t>
            </w:r>
          </w:p>
        </w:tc>
        <w:tc>
          <w:tcPr>
            <w:tcW w:w="1928" w:type="dxa"/>
            <w:vMerge w:val="restart"/>
            <w:shd w:val="clear" w:color="auto" w:fill="FFFFFF"/>
            <w:tcMar>
              <w:top w:w="12" w:type="dxa"/>
              <w:left w:w="12" w:type="dxa"/>
              <w:right w:w="12" w:type="dxa"/>
            </w:tcMar>
            <w:vAlign w:val="center"/>
          </w:tcPr>
          <w:p w14:paraId="2A9222C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《中华人民共和国水法》《中华人民共和国政府信息公开条例》</w:t>
            </w:r>
          </w:p>
        </w:tc>
        <w:tc>
          <w:tcPr>
            <w:tcW w:w="1099" w:type="dxa"/>
            <w:vMerge w:val="restart"/>
            <w:shd w:val="clear" w:color="auto" w:fill="FFFFFF"/>
            <w:tcMar>
              <w:top w:w="12" w:type="dxa"/>
              <w:left w:w="12" w:type="dxa"/>
              <w:right w:w="12" w:type="dxa"/>
            </w:tcMar>
            <w:vAlign w:val="center"/>
          </w:tcPr>
          <w:p w14:paraId="5520788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41EE3DC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w:t>
            </w:r>
          </w:p>
        </w:tc>
        <w:tc>
          <w:tcPr>
            <w:tcW w:w="3699" w:type="dxa"/>
            <w:shd w:val="clear" w:color="auto" w:fill="FFFFFF"/>
            <w:tcMar>
              <w:top w:w="12" w:type="dxa"/>
              <w:left w:w="12" w:type="dxa"/>
              <w:right w:w="12" w:type="dxa"/>
            </w:tcMar>
            <w:vAlign w:val="center"/>
          </w:tcPr>
          <w:p w14:paraId="5065B3F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1476AF6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523DEDC">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CBB05B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CFE31C2">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51D981B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2F273C2F">
            <w:pPr>
              <w:jc w:val="center"/>
              <w:rPr>
                <w:rFonts w:hint="default" w:ascii="Times New Roman" w:hAnsi="Times New Roman" w:eastAsia="宋体" w:cs="Times New Roman"/>
                <w:b w:val="0"/>
                <w:i w:val="0"/>
                <w:color w:val="000000"/>
                <w:sz w:val="20"/>
                <w:szCs w:val="20"/>
                <w:u w:val="none"/>
              </w:rPr>
            </w:pPr>
          </w:p>
        </w:tc>
      </w:tr>
      <w:tr w14:paraId="4EBC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36FFFF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174DD1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D8E6AD4">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D0F72B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8FCD42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087B69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A9148A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9657DB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38B6D01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964EBF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128435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A5E22E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290F6F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059A0B0">
            <w:pPr>
              <w:jc w:val="center"/>
              <w:rPr>
                <w:rFonts w:hint="default" w:ascii="Times New Roman" w:hAnsi="Times New Roman" w:eastAsia="宋体" w:cs="Times New Roman"/>
                <w:b w:val="0"/>
                <w:i w:val="0"/>
                <w:color w:val="000000"/>
                <w:sz w:val="20"/>
                <w:szCs w:val="20"/>
                <w:u w:val="none"/>
              </w:rPr>
            </w:pPr>
          </w:p>
        </w:tc>
      </w:tr>
      <w:tr w14:paraId="0EA4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5A488A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CB6708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C946AA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7529D4D">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762647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0D2F6CE">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E95745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631B27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29E7913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A846C7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9295DE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14E2A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B9BBBB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E680685">
            <w:pPr>
              <w:jc w:val="center"/>
              <w:rPr>
                <w:rFonts w:hint="default" w:ascii="Times New Roman" w:hAnsi="Times New Roman" w:eastAsia="宋体" w:cs="Times New Roman"/>
                <w:b w:val="0"/>
                <w:i w:val="0"/>
                <w:color w:val="000000"/>
                <w:sz w:val="20"/>
                <w:szCs w:val="20"/>
                <w:u w:val="none"/>
              </w:rPr>
            </w:pPr>
          </w:p>
        </w:tc>
      </w:tr>
      <w:tr w14:paraId="2DC7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F747289">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6313C7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31802E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437F5F3">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B8B94F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ECCB88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A30A75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AE2AB6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1B4411F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6B8C04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9578C8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A91223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8CBCB1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74348A4">
            <w:pPr>
              <w:jc w:val="center"/>
              <w:rPr>
                <w:rFonts w:hint="default" w:ascii="Times New Roman" w:hAnsi="Times New Roman" w:eastAsia="宋体" w:cs="Times New Roman"/>
                <w:b w:val="0"/>
                <w:i w:val="0"/>
                <w:color w:val="000000"/>
                <w:sz w:val="20"/>
                <w:szCs w:val="20"/>
                <w:u w:val="none"/>
              </w:rPr>
            </w:pPr>
          </w:p>
        </w:tc>
      </w:tr>
      <w:tr w14:paraId="77A1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33C6D4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4BA8AE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D33845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785134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50A1F1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4E9873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3C22EB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84FD5D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1A17173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A21676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1697FD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EB565D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90EF3C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3ADE167">
            <w:pPr>
              <w:jc w:val="center"/>
              <w:rPr>
                <w:rFonts w:hint="default" w:ascii="Times New Roman" w:hAnsi="Times New Roman" w:eastAsia="宋体" w:cs="Times New Roman"/>
                <w:b w:val="0"/>
                <w:i w:val="0"/>
                <w:color w:val="000000"/>
                <w:sz w:val="20"/>
                <w:szCs w:val="20"/>
                <w:u w:val="none"/>
              </w:rPr>
            </w:pPr>
          </w:p>
        </w:tc>
      </w:tr>
      <w:tr w14:paraId="4721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097EA04">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B89854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26BDDB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A5F820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5013C0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8B50EC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0B0244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C37518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140247C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E583E3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DD7D50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A86A11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925FCF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56E44EB">
            <w:pPr>
              <w:jc w:val="center"/>
              <w:rPr>
                <w:rFonts w:hint="default" w:ascii="Times New Roman" w:hAnsi="Times New Roman" w:eastAsia="宋体" w:cs="Times New Roman"/>
                <w:b w:val="0"/>
                <w:i w:val="0"/>
                <w:color w:val="000000"/>
                <w:sz w:val="20"/>
                <w:szCs w:val="20"/>
                <w:u w:val="none"/>
              </w:rPr>
            </w:pPr>
          </w:p>
        </w:tc>
      </w:tr>
      <w:tr w14:paraId="6634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444" w:type="dxa"/>
            <w:vMerge w:val="continue"/>
            <w:shd w:val="clear" w:color="auto" w:fill="FFFFFF"/>
            <w:noWrap/>
            <w:tcMar>
              <w:top w:w="12" w:type="dxa"/>
              <w:left w:w="12" w:type="dxa"/>
              <w:right w:w="12" w:type="dxa"/>
            </w:tcMar>
            <w:vAlign w:val="center"/>
          </w:tcPr>
          <w:p w14:paraId="3E5FE0B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EE07D2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8F3197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B14F73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0C164E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AA1D59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D31A20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04E3F8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6DF75B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75836D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AD476B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4FCE66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F60A67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16F9E08">
            <w:pPr>
              <w:jc w:val="center"/>
              <w:rPr>
                <w:rFonts w:hint="default" w:ascii="Times New Roman" w:hAnsi="Times New Roman" w:eastAsia="宋体" w:cs="Times New Roman"/>
                <w:b w:val="0"/>
                <w:i w:val="0"/>
                <w:color w:val="000000"/>
                <w:sz w:val="20"/>
                <w:szCs w:val="20"/>
                <w:u w:val="none"/>
              </w:rPr>
            </w:pPr>
          </w:p>
        </w:tc>
      </w:tr>
      <w:tr w14:paraId="5CDA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444" w:type="dxa"/>
            <w:vMerge w:val="restart"/>
            <w:shd w:val="clear" w:color="auto" w:fill="FFFFFF"/>
            <w:noWrap/>
            <w:tcMar>
              <w:top w:w="12" w:type="dxa"/>
              <w:left w:w="12" w:type="dxa"/>
              <w:right w:w="12" w:type="dxa"/>
            </w:tcMar>
            <w:vAlign w:val="center"/>
          </w:tcPr>
          <w:p w14:paraId="2C7D784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6</w:t>
            </w:r>
          </w:p>
        </w:tc>
        <w:tc>
          <w:tcPr>
            <w:tcW w:w="824" w:type="dxa"/>
            <w:vMerge w:val="restart"/>
            <w:shd w:val="clear" w:color="auto" w:fill="FFFFFF"/>
            <w:tcMar>
              <w:top w:w="12" w:type="dxa"/>
              <w:left w:w="12" w:type="dxa"/>
              <w:right w:w="12" w:type="dxa"/>
            </w:tcMar>
            <w:vAlign w:val="center"/>
          </w:tcPr>
          <w:p w14:paraId="3DCE673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公共服务</w:t>
            </w:r>
          </w:p>
        </w:tc>
        <w:tc>
          <w:tcPr>
            <w:tcW w:w="604" w:type="dxa"/>
            <w:vMerge w:val="restart"/>
            <w:shd w:val="clear" w:color="auto" w:fill="FFFFFF"/>
            <w:tcMar>
              <w:top w:w="12" w:type="dxa"/>
              <w:left w:w="12" w:type="dxa"/>
              <w:right w:w="12" w:type="dxa"/>
            </w:tcMar>
            <w:vAlign w:val="center"/>
          </w:tcPr>
          <w:p w14:paraId="01E3E81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依法行政</w:t>
            </w:r>
          </w:p>
        </w:tc>
        <w:tc>
          <w:tcPr>
            <w:tcW w:w="1552" w:type="dxa"/>
            <w:vMerge w:val="restart"/>
            <w:shd w:val="clear" w:color="auto" w:fill="FFFFFF"/>
            <w:tcMar>
              <w:top w:w="12" w:type="dxa"/>
              <w:left w:w="12" w:type="dxa"/>
              <w:right w:w="12" w:type="dxa"/>
            </w:tcMar>
            <w:vAlign w:val="center"/>
          </w:tcPr>
          <w:p w14:paraId="6178173F">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实施行政处罚、行政强制等事项的依据、条件、程序以及本行政机关认为具有一定社会影响的行政处罚决定</w:t>
            </w:r>
          </w:p>
        </w:tc>
        <w:tc>
          <w:tcPr>
            <w:tcW w:w="1928" w:type="dxa"/>
            <w:vMerge w:val="restart"/>
            <w:shd w:val="clear" w:color="auto" w:fill="FFFFFF"/>
            <w:tcMar>
              <w:top w:w="12" w:type="dxa"/>
              <w:left w:w="12" w:type="dxa"/>
              <w:right w:w="12" w:type="dxa"/>
            </w:tcMar>
            <w:vAlign w:val="center"/>
          </w:tcPr>
          <w:p w14:paraId="1A26EC71">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《中华人民共和国政府信息公开条例》《国务院办公厅关于全面推行行政执法公示制度</w:t>
            </w:r>
            <w:r>
              <w:rPr>
                <w:rFonts w:hint="eastAsia" w:ascii="方正仿宋_GBK" w:hAnsi="方正仿宋_GBK" w:eastAsia="方正仿宋_GBK" w:cs="方正仿宋_GBK"/>
                <w:b w:val="0"/>
                <w:i w:val="0"/>
                <w:color w:val="000000"/>
                <w:kern w:val="0"/>
                <w:sz w:val="20"/>
                <w:szCs w:val="20"/>
                <w:u w:val="none"/>
                <w:lang w:val="en-US" w:eastAsia="zh-CN" w:bidi="ar"/>
              </w:rPr>
              <w:t>执法</w:t>
            </w:r>
            <w:r>
              <w:rPr>
                <w:rFonts w:ascii="方正仿宋_GBK" w:hAnsi="方正仿宋_GBK" w:eastAsia="方正仿宋_GBK" w:cs="方正仿宋_GBK"/>
                <w:b w:val="0"/>
                <w:i w:val="0"/>
                <w:color w:val="000000"/>
                <w:kern w:val="0"/>
                <w:sz w:val="20"/>
                <w:szCs w:val="20"/>
                <w:u w:val="none"/>
                <w:lang w:val="en-US" w:eastAsia="zh-CN" w:bidi="ar"/>
              </w:rPr>
              <w:t>全过程记录制度重大执法决定法制审核制度的指导意见》</w:t>
            </w:r>
          </w:p>
        </w:tc>
        <w:tc>
          <w:tcPr>
            <w:tcW w:w="1099" w:type="dxa"/>
            <w:vMerge w:val="restart"/>
            <w:shd w:val="clear" w:color="auto" w:fill="FFFFFF"/>
            <w:tcMar>
              <w:top w:w="12" w:type="dxa"/>
              <w:left w:w="12" w:type="dxa"/>
              <w:right w:w="12" w:type="dxa"/>
            </w:tcMar>
            <w:vAlign w:val="center"/>
          </w:tcPr>
          <w:p w14:paraId="3D317923">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行政处罚的执法决定信息在执法决定作出之日起</w:t>
            </w:r>
            <w:r>
              <w:rPr>
                <w:rFonts w:hint="default" w:ascii="Times New Roman" w:hAnsi="Times New Roman" w:eastAsia="宋体" w:cs="Times New Roman"/>
                <w:b w:val="0"/>
                <w:i w:val="0"/>
                <w:color w:val="000000"/>
                <w:kern w:val="0"/>
                <w:sz w:val="20"/>
                <w:szCs w:val="20"/>
                <w:u w:val="none"/>
                <w:lang w:val="en-US" w:eastAsia="zh-CN" w:bidi="ar"/>
              </w:rPr>
              <w:t>7</w:t>
            </w:r>
            <w:r>
              <w:rPr>
                <w:rFonts w:ascii="方正仿宋_GBK" w:hAnsi="方正仿宋_GBK" w:eastAsia="方正仿宋_GBK" w:cs="方正仿宋_GBK"/>
                <w:b w:val="0"/>
                <w:i w:val="0"/>
                <w:color w:val="000000"/>
                <w:kern w:val="0"/>
                <w:sz w:val="20"/>
                <w:szCs w:val="20"/>
                <w:u w:val="none"/>
                <w:lang w:val="en-US" w:eastAsia="zh-CN" w:bidi="ar"/>
              </w:rPr>
              <w:t>个工作日内，其他信息形成或者变更之日起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5667874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县级人民政府水行政主管部门、流域管理机构及其他组织</w:t>
            </w:r>
          </w:p>
        </w:tc>
        <w:tc>
          <w:tcPr>
            <w:tcW w:w="3699" w:type="dxa"/>
            <w:shd w:val="clear" w:color="auto" w:fill="FFFFFF"/>
            <w:tcMar>
              <w:top w:w="12" w:type="dxa"/>
              <w:left w:w="12" w:type="dxa"/>
              <w:right w:w="12" w:type="dxa"/>
            </w:tcMar>
            <w:vAlign w:val="center"/>
          </w:tcPr>
          <w:p w14:paraId="5BCFE5A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121D272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AA25BA0">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4919E1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8B460AF">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5AC5D26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399E3068">
            <w:pPr>
              <w:jc w:val="center"/>
              <w:rPr>
                <w:rFonts w:hint="default" w:ascii="Times New Roman" w:hAnsi="Times New Roman" w:eastAsia="宋体" w:cs="Times New Roman"/>
                <w:b w:val="0"/>
                <w:i w:val="0"/>
                <w:color w:val="000000"/>
                <w:sz w:val="20"/>
                <w:szCs w:val="20"/>
                <w:u w:val="none"/>
              </w:rPr>
            </w:pPr>
          </w:p>
        </w:tc>
      </w:tr>
      <w:tr w14:paraId="3252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444" w:type="dxa"/>
            <w:vMerge w:val="continue"/>
            <w:shd w:val="clear" w:color="auto" w:fill="FFFFFF"/>
            <w:noWrap/>
            <w:tcMar>
              <w:top w:w="12" w:type="dxa"/>
              <w:left w:w="12" w:type="dxa"/>
              <w:right w:w="12" w:type="dxa"/>
            </w:tcMar>
            <w:vAlign w:val="center"/>
          </w:tcPr>
          <w:p w14:paraId="330333F4">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5F440D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7B760E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5CC95D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16AA61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8FEB6C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1C58B6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12C1F1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64ACBC8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29805F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0F167D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6538AC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40FA0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B8689CE">
            <w:pPr>
              <w:jc w:val="center"/>
              <w:rPr>
                <w:rFonts w:hint="default" w:ascii="Times New Roman" w:hAnsi="Times New Roman" w:eastAsia="宋体" w:cs="Times New Roman"/>
                <w:b w:val="0"/>
                <w:i w:val="0"/>
                <w:color w:val="000000"/>
                <w:sz w:val="20"/>
                <w:szCs w:val="20"/>
                <w:u w:val="none"/>
              </w:rPr>
            </w:pPr>
          </w:p>
        </w:tc>
      </w:tr>
      <w:tr w14:paraId="75C4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444" w:type="dxa"/>
            <w:vMerge w:val="continue"/>
            <w:shd w:val="clear" w:color="auto" w:fill="FFFFFF"/>
            <w:noWrap/>
            <w:tcMar>
              <w:top w:w="12" w:type="dxa"/>
              <w:left w:w="12" w:type="dxa"/>
              <w:right w:w="12" w:type="dxa"/>
            </w:tcMar>
            <w:vAlign w:val="center"/>
          </w:tcPr>
          <w:p w14:paraId="60F95EE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97B994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93F141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FE43BC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9B493D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7D0318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7BC34D0">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3BF9DD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3A72A68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5D973A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3938EF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4342B2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FE40DE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1FF11D9">
            <w:pPr>
              <w:jc w:val="center"/>
              <w:rPr>
                <w:rFonts w:hint="default" w:ascii="Times New Roman" w:hAnsi="Times New Roman" w:eastAsia="宋体" w:cs="Times New Roman"/>
                <w:b w:val="0"/>
                <w:i w:val="0"/>
                <w:color w:val="000000"/>
                <w:sz w:val="20"/>
                <w:szCs w:val="20"/>
                <w:u w:val="none"/>
              </w:rPr>
            </w:pPr>
          </w:p>
        </w:tc>
      </w:tr>
      <w:tr w14:paraId="3680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444" w:type="dxa"/>
            <w:vMerge w:val="continue"/>
            <w:shd w:val="clear" w:color="auto" w:fill="FFFFFF"/>
            <w:noWrap/>
            <w:tcMar>
              <w:top w:w="12" w:type="dxa"/>
              <w:left w:w="12" w:type="dxa"/>
              <w:right w:w="12" w:type="dxa"/>
            </w:tcMar>
            <w:vAlign w:val="center"/>
          </w:tcPr>
          <w:p w14:paraId="37618EB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BA7A55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7FFF59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6F114C3">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1C61CA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E0A92D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F19D95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0D7118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2E3DD3B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14D74A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AE46E1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E2C2A5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E61DE4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A8B8DEB">
            <w:pPr>
              <w:jc w:val="center"/>
              <w:rPr>
                <w:rFonts w:hint="default" w:ascii="Times New Roman" w:hAnsi="Times New Roman" w:eastAsia="宋体" w:cs="Times New Roman"/>
                <w:b w:val="0"/>
                <w:i w:val="0"/>
                <w:color w:val="000000"/>
                <w:sz w:val="20"/>
                <w:szCs w:val="20"/>
                <w:u w:val="none"/>
              </w:rPr>
            </w:pPr>
          </w:p>
        </w:tc>
      </w:tr>
      <w:tr w14:paraId="6D1B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trPr>
        <w:tc>
          <w:tcPr>
            <w:tcW w:w="444" w:type="dxa"/>
            <w:vMerge w:val="continue"/>
            <w:shd w:val="clear" w:color="auto" w:fill="FFFFFF"/>
            <w:noWrap/>
            <w:tcMar>
              <w:top w:w="12" w:type="dxa"/>
              <w:left w:w="12" w:type="dxa"/>
              <w:right w:w="12" w:type="dxa"/>
            </w:tcMar>
            <w:vAlign w:val="center"/>
          </w:tcPr>
          <w:p w14:paraId="083699B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6585958">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3948CD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3CC349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B45382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BF67CA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0E354F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FB6A93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588CF95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8845A3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F4BDCE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DEADF3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44781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697E0F4">
            <w:pPr>
              <w:jc w:val="center"/>
              <w:rPr>
                <w:rFonts w:hint="default" w:ascii="Times New Roman" w:hAnsi="Times New Roman" w:eastAsia="宋体" w:cs="Times New Roman"/>
                <w:b w:val="0"/>
                <w:i w:val="0"/>
                <w:color w:val="000000"/>
                <w:sz w:val="20"/>
                <w:szCs w:val="20"/>
                <w:u w:val="none"/>
              </w:rPr>
            </w:pPr>
          </w:p>
        </w:tc>
      </w:tr>
      <w:tr w14:paraId="3659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trPr>
        <w:tc>
          <w:tcPr>
            <w:tcW w:w="444" w:type="dxa"/>
            <w:vMerge w:val="continue"/>
            <w:shd w:val="clear" w:color="auto" w:fill="FFFFFF"/>
            <w:noWrap/>
            <w:tcMar>
              <w:top w:w="12" w:type="dxa"/>
              <w:left w:w="12" w:type="dxa"/>
              <w:right w:w="12" w:type="dxa"/>
            </w:tcMar>
            <w:vAlign w:val="center"/>
          </w:tcPr>
          <w:p w14:paraId="0D705B6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FC0BF9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1C4A994">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8E43843">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AB6220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5A3BC8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526376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10AFDE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2B2F7AE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7DC54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422D0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4A3BF7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AB5C71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D06F036">
            <w:pPr>
              <w:jc w:val="center"/>
              <w:rPr>
                <w:rFonts w:hint="default" w:ascii="Times New Roman" w:hAnsi="Times New Roman" w:eastAsia="宋体" w:cs="Times New Roman"/>
                <w:b w:val="0"/>
                <w:i w:val="0"/>
                <w:color w:val="000000"/>
                <w:sz w:val="20"/>
                <w:szCs w:val="20"/>
                <w:u w:val="none"/>
              </w:rPr>
            </w:pPr>
          </w:p>
        </w:tc>
      </w:tr>
      <w:tr w14:paraId="7445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444" w:type="dxa"/>
            <w:vMerge w:val="continue"/>
            <w:shd w:val="clear" w:color="auto" w:fill="FFFFFF"/>
            <w:noWrap/>
            <w:tcMar>
              <w:top w:w="12" w:type="dxa"/>
              <w:left w:w="12" w:type="dxa"/>
              <w:right w:w="12" w:type="dxa"/>
            </w:tcMar>
            <w:vAlign w:val="center"/>
          </w:tcPr>
          <w:p w14:paraId="1B2BAA6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DB4F3D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AD2A2A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1F2B03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217AA1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1835EF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F00D3B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5758DA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66681A8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7C4695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98EE16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3C6CAB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51556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D8D22A9">
            <w:pPr>
              <w:jc w:val="center"/>
              <w:rPr>
                <w:rFonts w:hint="default" w:ascii="Times New Roman" w:hAnsi="Times New Roman" w:eastAsia="宋体" w:cs="Times New Roman"/>
                <w:b w:val="0"/>
                <w:i w:val="0"/>
                <w:color w:val="000000"/>
                <w:sz w:val="20"/>
                <w:szCs w:val="20"/>
                <w:u w:val="none"/>
              </w:rPr>
            </w:pPr>
          </w:p>
        </w:tc>
      </w:tr>
      <w:tr w14:paraId="7D52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trPr>
        <w:tc>
          <w:tcPr>
            <w:tcW w:w="444" w:type="dxa"/>
            <w:vMerge w:val="restart"/>
            <w:shd w:val="clear" w:color="auto" w:fill="FFFFFF"/>
            <w:noWrap/>
            <w:tcMar>
              <w:top w:w="12" w:type="dxa"/>
              <w:left w:w="12" w:type="dxa"/>
              <w:right w:w="12" w:type="dxa"/>
            </w:tcMar>
            <w:vAlign w:val="center"/>
          </w:tcPr>
          <w:p w14:paraId="4CCD710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7</w:t>
            </w:r>
          </w:p>
        </w:tc>
        <w:tc>
          <w:tcPr>
            <w:tcW w:w="824" w:type="dxa"/>
            <w:vMerge w:val="restart"/>
            <w:shd w:val="clear" w:color="auto" w:fill="FFFFFF"/>
            <w:tcMar>
              <w:top w:w="12" w:type="dxa"/>
              <w:left w:w="12" w:type="dxa"/>
              <w:right w:w="12" w:type="dxa"/>
            </w:tcMar>
            <w:vAlign w:val="center"/>
          </w:tcPr>
          <w:p w14:paraId="3C88BF0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水资源管理与保护</w:t>
            </w:r>
          </w:p>
        </w:tc>
        <w:tc>
          <w:tcPr>
            <w:tcW w:w="604" w:type="dxa"/>
            <w:vMerge w:val="restart"/>
            <w:shd w:val="clear" w:color="auto" w:fill="FFFFFF"/>
            <w:tcMar>
              <w:top w:w="12" w:type="dxa"/>
              <w:left w:w="12" w:type="dxa"/>
              <w:right w:w="12" w:type="dxa"/>
            </w:tcMar>
            <w:vAlign w:val="center"/>
          </w:tcPr>
          <w:p w14:paraId="0689BDA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取用水</w:t>
            </w:r>
          </w:p>
        </w:tc>
        <w:tc>
          <w:tcPr>
            <w:tcW w:w="1552" w:type="dxa"/>
            <w:vMerge w:val="restart"/>
            <w:shd w:val="clear" w:color="auto" w:fill="FFFFFF"/>
            <w:tcMar>
              <w:top w:w="12" w:type="dxa"/>
              <w:left w:w="12" w:type="dxa"/>
              <w:right w:w="12" w:type="dxa"/>
            </w:tcMar>
            <w:vAlign w:val="center"/>
          </w:tcPr>
          <w:p w14:paraId="5280A8C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重要饮用水水源地名录</w:t>
            </w:r>
          </w:p>
        </w:tc>
        <w:tc>
          <w:tcPr>
            <w:tcW w:w="1928" w:type="dxa"/>
            <w:vMerge w:val="restart"/>
            <w:shd w:val="clear" w:color="auto" w:fill="FFFFFF"/>
            <w:tcMar>
              <w:top w:w="12" w:type="dxa"/>
              <w:left w:w="12" w:type="dxa"/>
              <w:right w:w="12" w:type="dxa"/>
            </w:tcMar>
            <w:vAlign w:val="center"/>
          </w:tcPr>
          <w:p w14:paraId="4B798268">
            <w:pPr>
              <w:keepNext w:val="0"/>
              <w:keepLines w:val="0"/>
              <w:widowControl/>
              <w:suppressLineNumbers w:val="0"/>
              <w:jc w:val="both"/>
              <w:textAlignment w:val="center"/>
              <w:rPr>
                <w:rFonts w:hint="eastAsia" w:ascii="方正仿宋_GBK" w:hAnsi="方正仿宋_GBK" w:eastAsia="方正仿宋_GBK" w:cs="方正仿宋_GBK"/>
                <w:b w:val="0"/>
                <w:i w:val="0"/>
                <w:color w:val="000000"/>
                <w:sz w:val="20"/>
                <w:szCs w:val="20"/>
                <w:u w:val="none"/>
              </w:rPr>
            </w:pPr>
            <w:r>
              <w:rPr>
                <w:rFonts w:hint="eastAsia" w:ascii="方正仿宋_GBK" w:hAnsi="方正仿宋_GBK" w:eastAsia="方正仿宋_GBK" w:cs="方正仿宋_GBK"/>
                <w:b w:val="0"/>
                <w:i w:val="0"/>
                <w:color w:val="000000"/>
                <w:kern w:val="0"/>
                <w:sz w:val="20"/>
                <w:szCs w:val="20"/>
                <w:u w:val="none"/>
                <w:lang w:val="en-US" w:eastAsia="zh-CN" w:bidi="ar"/>
              </w:rPr>
              <w:t>《国务院关于实行最严格水资源管理制度的意见》</w:t>
            </w:r>
          </w:p>
        </w:tc>
        <w:tc>
          <w:tcPr>
            <w:tcW w:w="1099" w:type="dxa"/>
            <w:vMerge w:val="restart"/>
            <w:shd w:val="clear" w:color="auto" w:fill="FFFFFF"/>
            <w:tcMar>
              <w:top w:w="12" w:type="dxa"/>
              <w:left w:w="12" w:type="dxa"/>
              <w:right w:w="12" w:type="dxa"/>
            </w:tcMar>
            <w:vAlign w:val="center"/>
          </w:tcPr>
          <w:p w14:paraId="41AAB23F">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776BDC0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w:t>
            </w:r>
          </w:p>
        </w:tc>
        <w:tc>
          <w:tcPr>
            <w:tcW w:w="3699" w:type="dxa"/>
            <w:shd w:val="clear" w:color="auto" w:fill="FFFFFF"/>
            <w:tcMar>
              <w:top w:w="12" w:type="dxa"/>
              <w:left w:w="12" w:type="dxa"/>
              <w:right w:w="12" w:type="dxa"/>
            </w:tcMar>
            <w:vAlign w:val="center"/>
          </w:tcPr>
          <w:p w14:paraId="7283BF6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2429C03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04844498">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0D2EA35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5ED9B0C">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37FC6A4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1B82EE94">
            <w:pPr>
              <w:jc w:val="center"/>
              <w:rPr>
                <w:rFonts w:hint="default" w:ascii="Times New Roman" w:hAnsi="Times New Roman" w:eastAsia="宋体" w:cs="Times New Roman"/>
                <w:b w:val="0"/>
                <w:i w:val="0"/>
                <w:color w:val="000000"/>
                <w:sz w:val="20"/>
                <w:szCs w:val="20"/>
                <w:u w:val="none"/>
              </w:rPr>
            </w:pPr>
          </w:p>
        </w:tc>
      </w:tr>
      <w:tr w14:paraId="2D70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BB992C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8ED5A5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D9F49E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76C922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7C402C8">
            <w:pPr>
              <w:jc w:val="both"/>
              <w:rPr>
                <w:rFonts w:hint="eastAsia" w:ascii="方正仿宋_GBK" w:hAnsi="方正仿宋_GBK" w:eastAsia="方正仿宋_GBK" w:cs="方正仿宋_GBK"/>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08D283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F652D9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1BB2B9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14EFDA4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6F76B0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1AB1E3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B49268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E18FE7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EB8D740">
            <w:pPr>
              <w:jc w:val="center"/>
              <w:rPr>
                <w:rFonts w:hint="default" w:ascii="Times New Roman" w:hAnsi="Times New Roman" w:eastAsia="宋体" w:cs="Times New Roman"/>
                <w:b w:val="0"/>
                <w:i w:val="0"/>
                <w:color w:val="000000"/>
                <w:sz w:val="20"/>
                <w:szCs w:val="20"/>
                <w:u w:val="none"/>
              </w:rPr>
            </w:pPr>
          </w:p>
        </w:tc>
      </w:tr>
      <w:tr w14:paraId="4F96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EFF71E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A505F9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C5752E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97ED25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F57E2C7">
            <w:pPr>
              <w:jc w:val="both"/>
              <w:rPr>
                <w:rFonts w:hint="eastAsia" w:ascii="方正仿宋_GBK" w:hAnsi="方正仿宋_GBK" w:eastAsia="方正仿宋_GBK" w:cs="方正仿宋_GBK"/>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CC7097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D81B98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BCCFE6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2A77BFB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7DDA5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C4F263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023D17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B457BA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E651C4E">
            <w:pPr>
              <w:jc w:val="center"/>
              <w:rPr>
                <w:rFonts w:hint="default" w:ascii="Times New Roman" w:hAnsi="Times New Roman" w:eastAsia="宋体" w:cs="Times New Roman"/>
                <w:b w:val="0"/>
                <w:i w:val="0"/>
                <w:color w:val="000000"/>
                <w:sz w:val="20"/>
                <w:szCs w:val="20"/>
                <w:u w:val="none"/>
              </w:rPr>
            </w:pPr>
          </w:p>
        </w:tc>
      </w:tr>
      <w:tr w14:paraId="27A3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9B7840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593F9E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1FB860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BB20B7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822EF49">
            <w:pPr>
              <w:jc w:val="both"/>
              <w:rPr>
                <w:rFonts w:hint="eastAsia" w:ascii="方正仿宋_GBK" w:hAnsi="方正仿宋_GBK" w:eastAsia="方正仿宋_GBK" w:cs="方正仿宋_GBK"/>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9F6DC8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872751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3D4A55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6E93D74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1E10DC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840387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FABBB3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8CBF74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673DD35">
            <w:pPr>
              <w:jc w:val="center"/>
              <w:rPr>
                <w:rFonts w:hint="default" w:ascii="Times New Roman" w:hAnsi="Times New Roman" w:eastAsia="宋体" w:cs="Times New Roman"/>
                <w:b w:val="0"/>
                <w:i w:val="0"/>
                <w:color w:val="000000"/>
                <w:sz w:val="20"/>
                <w:szCs w:val="20"/>
                <w:u w:val="none"/>
              </w:rPr>
            </w:pPr>
          </w:p>
        </w:tc>
      </w:tr>
      <w:tr w14:paraId="0EA0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971765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2532E17">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43561D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83E0CB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2482321">
            <w:pPr>
              <w:jc w:val="both"/>
              <w:rPr>
                <w:rFonts w:hint="eastAsia" w:ascii="方正仿宋_GBK" w:hAnsi="方正仿宋_GBK" w:eastAsia="方正仿宋_GBK" w:cs="方正仿宋_GBK"/>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8ED3FC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DDE73F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9E1BE7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39CFA63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102A5A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2C25B2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8C0DEF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85A8A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C40AAB8">
            <w:pPr>
              <w:jc w:val="center"/>
              <w:rPr>
                <w:rFonts w:hint="default" w:ascii="Times New Roman" w:hAnsi="Times New Roman" w:eastAsia="宋体" w:cs="Times New Roman"/>
                <w:b w:val="0"/>
                <w:i w:val="0"/>
                <w:color w:val="000000"/>
                <w:sz w:val="20"/>
                <w:szCs w:val="20"/>
                <w:u w:val="none"/>
              </w:rPr>
            </w:pPr>
          </w:p>
        </w:tc>
      </w:tr>
      <w:tr w14:paraId="1CE7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FB2689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719A79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71CD3F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E6330B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59C8D4B">
            <w:pPr>
              <w:jc w:val="both"/>
              <w:rPr>
                <w:rFonts w:hint="eastAsia" w:ascii="方正仿宋_GBK" w:hAnsi="方正仿宋_GBK" w:eastAsia="方正仿宋_GBK" w:cs="方正仿宋_GBK"/>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6D4EBB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0117268">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A904BB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6B3B0A1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648525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9444BB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DC7313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1ECA8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486AA0A">
            <w:pPr>
              <w:jc w:val="center"/>
              <w:rPr>
                <w:rFonts w:hint="default" w:ascii="Times New Roman" w:hAnsi="Times New Roman" w:eastAsia="宋体" w:cs="Times New Roman"/>
                <w:b w:val="0"/>
                <w:i w:val="0"/>
                <w:color w:val="000000"/>
                <w:sz w:val="20"/>
                <w:szCs w:val="20"/>
                <w:u w:val="none"/>
              </w:rPr>
            </w:pPr>
          </w:p>
        </w:tc>
      </w:tr>
      <w:tr w14:paraId="70B3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B0B0AC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606AB7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2AE3A8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0B3C30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3B8C255">
            <w:pPr>
              <w:jc w:val="both"/>
              <w:rPr>
                <w:rFonts w:hint="eastAsia" w:ascii="方正仿宋_GBK" w:hAnsi="方正仿宋_GBK" w:eastAsia="方正仿宋_GBK" w:cs="方正仿宋_GBK"/>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1096F7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F8CFD1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54D48D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055806F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ADB42A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8B0F31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E58866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1D84A7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C8F01B5">
            <w:pPr>
              <w:jc w:val="center"/>
              <w:rPr>
                <w:rFonts w:hint="default" w:ascii="Times New Roman" w:hAnsi="Times New Roman" w:eastAsia="宋体" w:cs="Times New Roman"/>
                <w:b w:val="0"/>
                <w:i w:val="0"/>
                <w:color w:val="000000"/>
                <w:sz w:val="20"/>
                <w:szCs w:val="20"/>
                <w:u w:val="none"/>
              </w:rPr>
            </w:pPr>
          </w:p>
        </w:tc>
      </w:tr>
      <w:tr w14:paraId="786D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30E1837D">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8</w:t>
            </w:r>
          </w:p>
        </w:tc>
        <w:tc>
          <w:tcPr>
            <w:tcW w:w="824" w:type="dxa"/>
            <w:vMerge w:val="restart"/>
            <w:shd w:val="clear" w:color="auto" w:fill="FFFFFF"/>
            <w:tcMar>
              <w:top w:w="12" w:type="dxa"/>
              <w:left w:w="12" w:type="dxa"/>
              <w:right w:w="12" w:type="dxa"/>
            </w:tcMar>
            <w:vAlign w:val="center"/>
          </w:tcPr>
          <w:p w14:paraId="64BF893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水资源管理与保护</w:t>
            </w:r>
          </w:p>
        </w:tc>
        <w:tc>
          <w:tcPr>
            <w:tcW w:w="604" w:type="dxa"/>
            <w:vMerge w:val="restart"/>
            <w:shd w:val="clear" w:color="auto" w:fill="FFFFFF"/>
            <w:tcMar>
              <w:top w:w="12" w:type="dxa"/>
              <w:left w:w="12" w:type="dxa"/>
              <w:right w:w="12" w:type="dxa"/>
            </w:tcMar>
            <w:vAlign w:val="center"/>
          </w:tcPr>
          <w:p w14:paraId="16F2ACE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取用水</w:t>
            </w:r>
          </w:p>
        </w:tc>
        <w:tc>
          <w:tcPr>
            <w:tcW w:w="1552" w:type="dxa"/>
            <w:vMerge w:val="restart"/>
            <w:shd w:val="clear" w:color="auto" w:fill="FFFFFF"/>
            <w:tcMar>
              <w:top w:w="12" w:type="dxa"/>
              <w:left w:w="12" w:type="dxa"/>
              <w:right w:w="12" w:type="dxa"/>
            </w:tcMar>
            <w:vAlign w:val="center"/>
          </w:tcPr>
          <w:p w14:paraId="7E8C628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审批机关认为涉及社会公共利益的取水听证，定期发放取水许可证的情况</w:t>
            </w:r>
          </w:p>
        </w:tc>
        <w:tc>
          <w:tcPr>
            <w:tcW w:w="1928" w:type="dxa"/>
            <w:vMerge w:val="restart"/>
            <w:shd w:val="clear" w:color="auto" w:fill="FFFFFF"/>
            <w:tcMar>
              <w:top w:w="12" w:type="dxa"/>
              <w:left w:w="12" w:type="dxa"/>
              <w:right w:w="12" w:type="dxa"/>
            </w:tcMar>
            <w:vAlign w:val="center"/>
          </w:tcPr>
          <w:p w14:paraId="0A32E40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《取水许可和水资源费征收管理条例》</w:t>
            </w:r>
          </w:p>
        </w:tc>
        <w:tc>
          <w:tcPr>
            <w:tcW w:w="1099" w:type="dxa"/>
            <w:vMerge w:val="restart"/>
            <w:shd w:val="clear" w:color="auto" w:fill="FFFFFF"/>
            <w:tcMar>
              <w:top w:w="12" w:type="dxa"/>
              <w:left w:w="12" w:type="dxa"/>
              <w:right w:w="12" w:type="dxa"/>
            </w:tcMar>
            <w:vAlign w:val="center"/>
          </w:tcPr>
          <w:p w14:paraId="69A274A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699BF409">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2663862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06CD20A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520A311">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7A14EED">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60B7FD7D">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0A7F754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4EE8ADE5">
            <w:pPr>
              <w:jc w:val="center"/>
              <w:rPr>
                <w:rFonts w:hint="default" w:ascii="Times New Roman" w:hAnsi="Times New Roman" w:eastAsia="宋体" w:cs="Times New Roman"/>
                <w:b w:val="0"/>
                <w:i w:val="0"/>
                <w:color w:val="000000"/>
                <w:sz w:val="20"/>
                <w:szCs w:val="20"/>
                <w:u w:val="none"/>
              </w:rPr>
            </w:pPr>
          </w:p>
        </w:tc>
      </w:tr>
      <w:tr w14:paraId="6411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37D464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FA9D9A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1374DB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B716DA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EAC9EE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3983AC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36FC5F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813FB9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4A22FC4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AB6471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2D5B04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388C6A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AB7554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3CEE78F">
            <w:pPr>
              <w:jc w:val="center"/>
              <w:rPr>
                <w:rFonts w:hint="default" w:ascii="Times New Roman" w:hAnsi="Times New Roman" w:eastAsia="宋体" w:cs="Times New Roman"/>
                <w:b w:val="0"/>
                <w:i w:val="0"/>
                <w:color w:val="000000"/>
                <w:sz w:val="20"/>
                <w:szCs w:val="20"/>
                <w:u w:val="none"/>
              </w:rPr>
            </w:pPr>
          </w:p>
        </w:tc>
      </w:tr>
      <w:tr w14:paraId="7279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301467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2C657F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FA9E70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ACC35CF">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2BBF11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E9B635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ADFEA2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2EDF97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494A1A0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324F9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C1CB5E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A46C94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4F538E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D57E474">
            <w:pPr>
              <w:jc w:val="center"/>
              <w:rPr>
                <w:rFonts w:hint="default" w:ascii="Times New Roman" w:hAnsi="Times New Roman" w:eastAsia="宋体" w:cs="Times New Roman"/>
                <w:b w:val="0"/>
                <w:i w:val="0"/>
                <w:color w:val="000000"/>
                <w:sz w:val="20"/>
                <w:szCs w:val="20"/>
                <w:u w:val="none"/>
              </w:rPr>
            </w:pPr>
          </w:p>
        </w:tc>
      </w:tr>
      <w:tr w14:paraId="2CB7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15438D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382B04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50B9D4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335CEF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407C1B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B7621C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152617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5DE001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2FA3CC1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6821E0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22191E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E2154E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4D0204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CC27238">
            <w:pPr>
              <w:jc w:val="center"/>
              <w:rPr>
                <w:rFonts w:hint="default" w:ascii="Times New Roman" w:hAnsi="Times New Roman" w:eastAsia="宋体" w:cs="Times New Roman"/>
                <w:b w:val="0"/>
                <w:i w:val="0"/>
                <w:color w:val="000000"/>
                <w:sz w:val="20"/>
                <w:szCs w:val="20"/>
                <w:u w:val="none"/>
              </w:rPr>
            </w:pPr>
          </w:p>
        </w:tc>
      </w:tr>
      <w:tr w14:paraId="02D9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25DBDF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0F3311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F0114F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8BE2FA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A0F3F4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AAAAE7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BA3E91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175314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3A08BAC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315B71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51F0E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D5FBC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89C2A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D42C1B5">
            <w:pPr>
              <w:jc w:val="center"/>
              <w:rPr>
                <w:rFonts w:hint="default" w:ascii="Times New Roman" w:hAnsi="Times New Roman" w:eastAsia="宋体" w:cs="Times New Roman"/>
                <w:b w:val="0"/>
                <w:i w:val="0"/>
                <w:color w:val="000000"/>
                <w:sz w:val="20"/>
                <w:szCs w:val="20"/>
                <w:u w:val="none"/>
              </w:rPr>
            </w:pPr>
          </w:p>
        </w:tc>
      </w:tr>
      <w:tr w14:paraId="0152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27461E7">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2CA6D6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6FB327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B007EB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FC5DE7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77493E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8CAA4E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ED36DD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3E8EB8C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E194A5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8C9CF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68826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6AB779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B411165">
            <w:pPr>
              <w:jc w:val="center"/>
              <w:rPr>
                <w:rFonts w:hint="default" w:ascii="Times New Roman" w:hAnsi="Times New Roman" w:eastAsia="宋体" w:cs="Times New Roman"/>
                <w:b w:val="0"/>
                <w:i w:val="0"/>
                <w:color w:val="000000"/>
                <w:sz w:val="20"/>
                <w:szCs w:val="20"/>
                <w:u w:val="none"/>
              </w:rPr>
            </w:pPr>
          </w:p>
        </w:tc>
      </w:tr>
      <w:tr w14:paraId="6366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DC00D0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53650D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122C44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4F501F6">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F7B05B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2A04AB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FAE9A30">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B53808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45D7606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96F20A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26E013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8CAA11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B9CF3D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D62351A">
            <w:pPr>
              <w:jc w:val="center"/>
              <w:rPr>
                <w:rFonts w:hint="default" w:ascii="Times New Roman" w:hAnsi="Times New Roman" w:eastAsia="宋体" w:cs="Times New Roman"/>
                <w:b w:val="0"/>
                <w:i w:val="0"/>
                <w:color w:val="000000"/>
                <w:sz w:val="20"/>
                <w:szCs w:val="20"/>
                <w:u w:val="none"/>
              </w:rPr>
            </w:pPr>
          </w:p>
        </w:tc>
      </w:tr>
      <w:tr w14:paraId="5F4E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382E7F1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9</w:t>
            </w:r>
          </w:p>
        </w:tc>
        <w:tc>
          <w:tcPr>
            <w:tcW w:w="824" w:type="dxa"/>
            <w:vMerge w:val="restart"/>
            <w:shd w:val="clear" w:color="auto" w:fill="FFFFFF"/>
            <w:tcMar>
              <w:top w:w="12" w:type="dxa"/>
              <w:left w:w="12" w:type="dxa"/>
              <w:right w:w="12" w:type="dxa"/>
            </w:tcMar>
            <w:vAlign w:val="center"/>
          </w:tcPr>
          <w:p w14:paraId="2469D9D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水资源管理与保护</w:t>
            </w:r>
          </w:p>
        </w:tc>
        <w:tc>
          <w:tcPr>
            <w:tcW w:w="604" w:type="dxa"/>
            <w:vMerge w:val="restart"/>
            <w:shd w:val="clear" w:color="auto" w:fill="FFFFFF"/>
            <w:tcMar>
              <w:top w:w="12" w:type="dxa"/>
              <w:left w:w="12" w:type="dxa"/>
              <w:right w:w="12" w:type="dxa"/>
            </w:tcMar>
            <w:vAlign w:val="center"/>
          </w:tcPr>
          <w:p w14:paraId="5995741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地下水管理</w:t>
            </w:r>
          </w:p>
        </w:tc>
        <w:tc>
          <w:tcPr>
            <w:tcW w:w="1552" w:type="dxa"/>
            <w:vMerge w:val="restart"/>
            <w:shd w:val="clear" w:color="auto" w:fill="FFFFFF"/>
            <w:tcMar>
              <w:top w:w="12" w:type="dxa"/>
              <w:left w:w="12" w:type="dxa"/>
              <w:right w:w="12" w:type="dxa"/>
            </w:tcMar>
            <w:vAlign w:val="center"/>
          </w:tcPr>
          <w:p w14:paraId="73AAB55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地下水状况调查评价成果，从事地下水节约、保护、利用活动单位和个人的诚信档案</w:t>
            </w:r>
          </w:p>
        </w:tc>
        <w:tc>
          <w:tcPr>
            <w:tcW w:w="1928" w:type="dxa"/>
            <w:vMerge w:val="restart"/>
            <w:shd w:val="clear" w:color="auto" w:fill="FFFFFF"/>
            <w:tcMar>
              <w:top w:w="12" w:type="dxa"/>
              <w:left w:w="12" w:type="dxa"/>
              <w:right w:w="12" w:type="dxa"/>
            </w:tcMar>
            <w:vAlign w:val="center"/>
          </w:tcPr>
          <w:p w14:paraId="52C32D70">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《地下水管理条例》</w:t>
            </w:r>
          </w:p>
        </w:tc>
        <w:tc>
          <w:tcPr>
            <w:tcW w:w="1099" w:type="dxa"/>
            <w:vMerge w:val="restart"/>
            <w:shd w:val="clear" w:color="auto" w:fill="FFFFFF"/>
            <w:tcMar>
              <w:top w:w="12" w:type="dxa"/>
              <w:left w:w="12" w:type="dxa"/>
              <w:right w:w="12" w:type="dxa"/>
            </w:tcMar>
            <w:vAlign w:val="center"/>
          </w:tcPr>
          <w:p w14:paraId="48A80375">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306347C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w:t>
            </w:r>
          </w:p>
        </w:tc>
        <w:tc>
          <w:tcPr>
            <w:tcW w:w="3699" w:type="dxa"/>
            <w:shd w:val="clear" w:color="auto" w:fill="FFFFFF"/>
            <w:tcMar>
              <w:top w:w="12" w:type="dxa"/>
              <w:left w:w="12" w:type="dxa"/>
              <w:right w:w="12" w:type="dxa"/>
            </w:tcMar>
            <w:vAlign w:val="center"/>
          </w:tcPr>
          <w:p w14:paraId="65B6891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7D3BA39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6B9E22BC">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141E124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3309D54">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2C0DB9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3A9980CC">
            <w:pPr>
              <w:jc w:val="center"/>
              <w:rPr>
                <w:rFonts w:hint="default" w:ascii="Times New Roman" w:hAnsi="Times New Roman" w:eastAsia="宋体" w:cs="Times New Roman"/>
                <w:b w:val="0"/>
                <w:i w:val="0"/>
                <w:color w:val="000000"/>
                <w:sz w:val="20"/>
                <w:szCs w:val="20"/>
                <w:u w:val="none"/>
              </w:rPr>
            </w:pPr>
          </w:p>
        </w:tc>
      </w:tr>
      <w:tr w14:paraId="5A7C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BE818E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0548F0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213578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FCCE2F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3B17519">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E75C8BE">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AB7930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78D00F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78BA665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1054AC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F1E4D1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E7C8A0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58157D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28DA482">
            <w:pPr>
              <w:jc w:val="center"/>
              <w:rPr>
                <w:rFonts w:hint="default" w:ascii="Times New Roman" w:hAnsi="Times New Roman" w:eastAsia="宋体" w:cs="Times New Roman"/>
                <w:b w:val="0"/>
                <w:i w:val="0"/>
                <w:color w:val="000000"/>
                <w:sz w:val="20"/>
                <w:szCs w:val="20"/>
                <w:u w:val="none"/>
              </w:rPr>
            </w:pPr>
          </w:p>
        </w:tc>
      </w:tr>
      <w:tr w14:paraId="55F1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F437D14">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5B89AA8">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AB49BF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556AD3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989AAC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61B74C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A261B5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E6AC60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145943A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A9C67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AB6186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C3DD43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6ED655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2248F29">
            <w:pPr>
              <w:jc w:val="center"/>
              <w:rPr>
                <w:rFonts w:hint="default" w:ascii="Times New Roman" w:hAnsi="Times New Roman" w:eastAsia="宋体" w:cs="Times New Roman"/>
                <w:b w:val="0"/>
                <w:i w:val="0"/>
                <w:color w:val="000000"/>
                <w:sz w:val="20"/>
                <w:szCs w:val="20"/>
                <w:u w:val="none"/>
              </w:rPr>
            </w:pPr>
          </w:p>
        </w:tc>
      </w:tr>
      <w:tr w14:paraId="09D3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EF92CE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24D033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A21251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D07F61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5C158C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E329E9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AB8639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7B495B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5E34ACD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2D367F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933E39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B18C78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4E183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2620FE0">
            <w:pPr>
              <w:jc w:val="center"/>
              <w:rPr>
                <w:rFonts w:hint="default" w:ascii="Times New Roman" w:hAnsi="Times New Roman" w:eastAsia="宋体" w:cs="Times New Roman"/>
                <w:b w:val="0"/>
                <w:i w:val="0"/>
                <w:color w:val="000000"/>
                <w:sz w:val="20"/>
                <w:szCs w:val="20"/>
                <w:u w:val="none"/>
              </w:rPr>
            </w:pPr>
          </w:p>
        </w:tc>
      </w:tr>
      <w:tr w14:paraId="4C6C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11573C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66E9F6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FB105B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4151C8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1BDC66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4370D3B">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7BB4D6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C7FDE5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05C0EA7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AF69E6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C8B21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92984C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4EF06E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48F2B1B">
            <w:pPr>
              <w:jc w:val="center"/>
              <w:rPr>
                <w:rFonts w:hint="default" w:ascii="Times New Roman" w:hAnsi="Times New Roman" w:eastAsia="宋体" w:cs="Times New Roman"/>
                <w:b w:val="0"/>
                <w:i w:val="0"/>
                <w:color w:val="000000"/>
                <w:sz w:val="20"/>
                <w:szCs w:val="20"/>
                <w:u w:val="none"/>
              </w:rPr>
            </w:pPr>
          </w:p>
        </w:tc>
      </w:tr>
      <w:tr w14:paraId="09BB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764882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1CC2EC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07A3B6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71D45F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B5573A8">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5E83CE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6D3AC8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8218B16">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0BE99A4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7DA09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6999A7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C57419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31906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FAB8AF6">
            <w:pPr>
              <w:jc w:val="center"/>
              <w:rPr>
                <w:rFonts w:hint="default" w:ascii="Times New Roman" w:hAnsi="Times New Roman" w:eastAsia="宋体" w:cs="Times New Roman"/>
                <w:b w:val="0"/>
                <w:i w:val="0"/>
                <w:color w:val="000000"/>
                <w:sz w:val="20"/>
                <w:szCs w:val="20"/>
                <w:u w:val="none"/>
              </w:rPr>
            </w:pPr>
          </w:p>
        </w:tc>
      </w:tr>
      <w:tr w14:paraId="4EE8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444" w:type="dxa"/>
            <w:vMerge w:val="continue"/>
            <w:shd w:val="clear" w:color="auto" w:fill="FFFFFF"/>
            <w:noWrap/>
            <w:tcMar>
              <w:top w:w="12" w:type="dxa"/>
              <w:left w:w="12" w:type="dxa"/>
              <w:right w:w="12" w:type="dxa"/>
            </w:tcMar>
            <w:vAlign w:val="center"/>
          </w:tcPr>
          <w:p w14:paraId="35727D4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1FA6EF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6E2A63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ED8D02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166CDB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0275EB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E2D7D8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7DC68E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69BD825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1D8C64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D0471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2DC93A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4D4106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AB798A1">
            <w:pPr>
              <w:jc w:val="center"/>
              <w:rPr>
                <w:rFonts w:hint="default" w:ascii="Times New Roman" w:hAnsi="Times New Roman" w:eastAsia="宋体" w:cs="Times New Roman"/>
                <w:b w:val="0"/>
                <w:i w:val="0"/>
                <w:color w:val="000000"/>
                <w:sz w:val="20"/>
                <w:szCs w:val="20"/>
                <w:u w:val="none"/>
              </w:rPr>
            </w:pPr>
          </w:p>
        </w:tc>
      </w:tr>
      <w:tr w14:paraId="38E2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restart"/>
            <w:shd w:val="clear" w:color="auto" w:fill="FFFFFF"/>
            <w:noWrap/>
            <w:tcMar>
              <w:top w:w="12" w:type="dxa"/>
              <w:left w:w="12" w:type="dxa"/>
              <w:right w:w="12" w:type="dxa"/>
            </w:tcMar>
            <w:vAlign w:val="center"/>
          </w:tcPr>
          <w:p w14:paraId="6C69B55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10</w:t>
            </w:r>
          </w:p>
        </w:tc>
        <w:tc>
          <w:tcPr>
            <w:tcW w:w="824" w:type="dxa"/>
            <w:vMerge w:val="restart"/>
            <w:shd w:val="clear" w:color="auto" w:fill="FFFFFF"/>
            <w:tcMar>
              <w:top w:w="12" w:type="dxa"/>
              <w:left w:w="12" w:type="dxa"/>
              <w:right w:w="12" w:type="dxa"/>
            </w:tcMar>
            <w:vAlign w:val="center"/>
          </w:tcPr>
          <w:p w14:paraId="14FE699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节约用水</w:t>
            </w:r>
          </w:p>
        </w:tc>
        <w:tc>
          <w:tcPr>
            <w:tcW w:w="604" w:type="dxa"/>
            <w:vMerge w:val="restart"/>
            <w:shd w:val="clear" w:color="auto" w:fill="FFFFFF"/>
            <w:tcMar>
              <w:top w:w="12" w:type="dxa"/>
              <w:left w:w="12" w:type="dxa"/>
              <w:right w:w="12" w:type="dxa"/>
            </w:tcMar>
            <w:vAlign w:val="center"/>
          </w:tcPr>
          <w:p w14:paraId="612215B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节约用水</w:t>
            </w:r>
          </w:p>
        </w:tc>
        <w:tc>
          <w:tcPr>
            <w:tcW w:w="1552" w:type="dxa"/>
            <w:vMerge w:val="restart"/>
            <w:shd w:val="clear" w:color="auto" w:fill="FFFFFF"/>
            <w:tcMar>
              <w:top w:w="12" w:type="dxa"/>
              <w:left w:w="12" w:type="dxa"/>
              <w:right w:w="12" w:type="dxa"/>
            </w:tcMar>
            <w:vAlign w:val="center"/>
          </w:tcPr>
          <w:p w14:paraId="1B62DE4A">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县域节水型社会达标建设情况，水效领跑者引领行动开展情况</w:t>
            </w:r>
          </w:p>
        </w:tc>
        <w:tc>
          <w:tcPr>
            <w:tcW w:w="1928" w:type="dxa"/>
            <w:vMerge w:val="restart"/>
            <w:shd w:val="clear" w:color="auto" w:fill="FFFFFF"/>
            <w:tcMar>
              <w:top w:w="12" w:type="dxa"/>
              <w:left w:w="12" w:type="dxa"/>
              <w:right w:w="12" w:type="dxa"/>
            </w:tcMar>
            <w:vAlign w:val="center"/>
          </w:tcPr>
          <w:p w14:paraId="2AF195B3">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十四五</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节水型社会建设规划》《水利部关于印发县域节水型社会达标建设管理办法的通知》</w:t>
            </w:r>
          </w:p>
        </w:tc>
        <w:tc>
          <w:tcPr>
            <w:tcW w:w="1099" w:type="dxa"/>
            <w:vMerge w:val="restart"/>
            <w:shd w:val="clear" w:color="auto" w:fill="FFFFFF"/>
            <w:tcMar>
              <w:top w:w="12" w:type="dxa"/>
              <w:left w:w="12" w:type="dxa"/>
              <w:right w:w="12" w:type="dxa"/>
            </w:tcMar>
            <w:vAlign w:val="center"/>
          </w:tcPr>
          <w:p w14:paraId="0E3DAA2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74649E93">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w:t>
            </w:r>
          </w:p>
        </w:tc>
        <w:tc>
          <w:tcPr>
            <w:tcW w:w="3699" w:type="dxa"/>
            <w:shd w:val="clear" w:color="auto" w:fill="FFFFFF"/>
            <w:tcMar>
              <w:top w:w="12" w:type="dxa"/>
              <w:left w:w="12" w:type="dxa"/>
              <w:right w:w="12" w:type="dxa"/>
            </w:tcMar>
            <w:vAlign w:val="center"/>
          </w:tcPr>
          <w:p w14:paraId="0F66274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26CCF43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2B1181B8">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6BCCBCF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76806AF">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258F74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65DB1098">
            <w:pPr>
              <w:jc w:val="center"/>
              <w:rPr>
                <w:rFonts w:hint="default" w:ascii="Times New Roman" w:hAnsi="Times New Roman" w:eastAsia="宋体" w:cs="Times New Roman"/>
                <w:b w:val="0"/>
                <w:i w:val="0"/>
                <w:color w:val="000000"/>
                <w:sz w:val="20"/>
                <w:szCs w:val="20"/>
                <w:u w:val="none"/>
              </w:rPr>
            </w:pPr>
          </w:p>
        </w:tc>
      </w:tr>
      <w:tr w14:paraId="3D7A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3CB401D7">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8241F2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F49FF9E">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FFC578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842074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DA3FA7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04AFC0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5760E3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592274E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3B16FE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BD6EE9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36E078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AD7945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1E8EFF7">
            <w:pPr>
              <w:jc w:val="center"/>
              <w:rPr>
                <w:rFonts w:hint="default" w:ascii="Times New Roman" w:hAnsi="Times New Roman" w:eastAsia="宋体" w:cs="Times New Roman"/>
                <w:b w:val="0"/>
                <w:i w:val="0"/>
                <w:color w:val="000000"/>
                <w:sz w:val="20"/>
                <w:szCs w:val="20"/>
                <w:u w:val="none"/>
              </w:rPr>
            </w:pPr>
          </w:p>
        </w:tc>
      </w:tr>
      <w:tr w14:paraId="6FA8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7D7FE44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9B7AAB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F88351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0D6BEA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921273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354D89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76F886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176276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56BA97C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61FE8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DC11BA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4ADC63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F1F440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FCEE165">
            <w:pPr>
              <w:jc w:val="center"/>
              <w:rPr>
                <w:rFonts w:hint="default" w:ascii="Times New Roman" w:hAnsi="Times New Roman" w:eastAsia="宋体" w:cs="Times New Roman"/>
                <w:b w:val="0"/>
                <w:i w:val="0"/>
                <w:color w:val="000000"/>
                <w:sz w:val="20"/>
                <w:szCs w:val="20"/>
                <w:u w:val="none"/>
              </w:rPr>
            </w:pPr>
          </w:p>
        </w:tc>
      </w:tr>
      <w:tr w14:paraId="2D74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37BB6FB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BBD8C0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CA3892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6C315F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81F7DA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606379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55A198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CDE2AB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3F919BE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7AA789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8F7530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EB018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87E61F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2FE7E81">
            <w:pPr>
              <w:jc w:val="center"/>
              <w:rPr>
                <w:rFonts w:hint="default" w:ascii="Times New Roman" w:hAnsi="Times New Roman" w:eastAsia="宋体" w:cs="Times New Roman"/>
                <w:b w:val="0"/>
                <w:i w:val="0"/>
                <w:color w:val="000000"/>
                <w:sz w:val="20"/>
                <w:szCs w:val="20"/>
                <w:u w:val="none"/>
              </w:rPr>
            </w:pPr>
          </w:p>
        </w:tc>
      </w:tr>
      <w:tr w14:paraId="3C13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0931A80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9E1658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5EA254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A0DFFDF">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1694E8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55744F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A7641E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1F5E78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04EF0E8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30CDA9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90C1FB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4C7FD6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10A90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196E611">
            <w:pPr>
              <w:jc w:val="center"/>
              <w:rPr>
                <w:rFonts w:hint="default" w:ascii="Times New Roman" w:hAnsi="Times New Roman" w:eastAsia="宋体" w:cs="Times New Roman"/>
                <w:b w:val="0"/>
                <w:i w:val="0"/>
                <w:color w:val="000000"/>
                <w:sz w:val="20"/>
                <w:szCs w:val="20"/>
                <w:u w:val="none"/>
              </w:rPr>
            </w:pPr>
          </w:p>
        </w:tc>
      </w:tr>
      <w:tr w14:paraId="12A6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55F83FE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539281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F5EBF3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02D3F6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3319DC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F32DBB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8B05A4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A8BC6B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63794D8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02C128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3BB57F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A78EF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E937C2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31CB361">
            <w:pPr>
              <w:jc w:val="center"/>
              <w:rPr>
                <w:rFonts w:hint="default" w:ascii="Times New Roman" w:hAnsi="Times New Roman" w:eastAsia="宋体" w:cs="Times New Roman"/>
                <w:b w:val="0"/>
                <w:i w:val="0"/>
                <w:color w:val="000000"/>
                <w:sz w:val="20"/>
                <w:szCs w:val="20"/>
                <w:u w:val="none"/>
              </w:rPr>
            </w:pPr>
          </w:p>
        </w:tc>
      </w:tr>
      <w:tr w14:paraId="3372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36DE3BA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F7F11D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5944DE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60C6BD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760560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86674E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6A18D8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344251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53711A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DDE8CF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715177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4024CB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41AAE8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99F035A">
            <w:pPr>
              <w:jc w:val="center"/>
              <w:rPr>
                <w:rFonts w:hint="default" w:ascii="Times New Roman" w:hAnsi="Times New Roman" w:eastAsia="宋体" w:cs="Times New Roman"/>
                <w:b w:val="0"/>
                <w:i w:val="0"/>
                <w:color w:val="000000"/>
                <w:sz w:val="20"/>
                <w:szCs w:val="20"/>
                <w:u w:val="none"/>
              </w:rPr>
            </w:pPr>
          </w:p>
        </w:tc>
      </w:tr>
      <w:tr w14:paraId="6779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2C3BE75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11</w:t>
            </w:r>
          </w:p>
        </w:tc>
        <w:tc>
          <w:tcPr>
            <w:tcW w:w="824" w:type="dxa"/>
            <w:vMerge w:val="restart"/>
            <w:shd w:val="clear" w:color="auto" w:fill="FFFFFF"/>
            <w:tcMar>
              <w:top w:w="12" w:type="dxa"/>
              <w:left w:w="12" w:type="dxa"/>
              <w:right w:w="12" w:type="dxa"/>
            </w:tcMar>
            <w:vAlign w:val="center"/>
          </w:tcPr>
          <w:p w14:paraId="488504E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水利工程建设</w:t>
            </w:r>
          </w:p>
        </w:tc>
        <w:tc>
          <w:tcPr>
            <w:tcW w:w="604" w:type="dxa"/>
            <w:vMerge w:val="restart"/>
            <w:shd w:val="clear" w:color="auto" w:fill="FFFFFF"/>
            <w:tcMar>
              <w:top w:w="12" w:type="dxa"/>
              <w:left w:w="12" w:type="dxa"/>
              <w:right w:w="12" w:type="dxa"/>
            </w:tcMar>
            <w:vAlign w:val="center"/>
          </w:tcPr>
          <w:p w14:paraId="1896F5D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水利工程建设</w:t>
            </w:r>
          </w:p>
        </w:tc>
        <w:tc>
          <w:tcPr>
            <w:tcW w:w="1552" w:type="dxa"/>
            <w:vMerge w:val="restart"/>
            <w:shd w:val="clear" w:color="auto" w:fill="FFFFFF"/>
            <w:tcMar>
              <w:top w:w="12" w:type="dxa"/>
              <w:left w:w="12" w:type="dxa"/>
              <w:right w:w="12" w:type="dxa"/>
            </w:tcMar>
            <w:vAlign w:val="center"/>
          </w:tcPr>
          <w:p w14:paraId="7E6E86E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水利工程建设项目的实施情况</w:t>
            </w:r>
          </w:p>
        </w:tc>
        <w:tc>
          <w:tcPr>
            <w:tcW w:w="1928" w:type="dxa"/>
            <w:vMerge w:val="restart"/>
            <w:shd w:val="clear" w:color="auto" w:fill="FFFFFF"/>
            <w:tcMar>
              <w:top w:w="12" w:type="dxa"/>
              <w:left w:w="12" w:type="dxa"/>
              <w:right w:w="12" w:type="dxa"/>
            </w:tcMar>
            <w:vAlign w:val="center"/>
          </w:tcPr>
          <w:p w14:paraId="620B7563">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w:t>
            </w:r>
          </w:p>
        </w:tc>
        <w:tc>
          <w:tcPr>
            <w:tcW w:w="1099" w:type="dxa"/>
            <w:vMerge w:val="restart"/>
            <w:shd w:val="clear" w:color="auto" w:fill="FFFFFF"/>
            <w:tcMar>
              <w:top w:w="12" w:type="dxa"/>
              <w:left w:w="12" w:type="dxa"/>
              <w:right w:w="12" w:type="dxa"/>
            </w:tcMar>
            <w:vAlign w:val="center"/>
          </w:tcPr>
          <w:p w14:paraId="599A92AE">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273AA761">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县级人民政府水行政主管部门、流域管理机构及其他组织</w:t>
            </w:r>
          </w:p>
        </w:tc>
        <w:tc>
          <w:tcPr>
            <w:tcW w:w="3699" w:type="dxa"/>
            <w:shd w:val="clear" w:color="auto" w:fill="FFFFFF"/>
            <w:tcMar>
              <w:top w:w="12" w:type="dxa"/>
              <w:left w:w="12" w:type="dxa"/>
              <w:right w:w="12" w:type="dxa"/>
            </w:tcMar>
            <w:vAlign w:val="center"/>
          </w:tcPr>
          <w:p w14:paraId="3F35697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01597FF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C17F671">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200B4A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346AD593">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7B9DDF1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1F94E10D">
            <w:pPr>
              <w:jc w:val="center"/>
              <w:rPr>
                <w:rFonts w:hint="default" w:ascii="Times New Roman" w:hAnsi="Times New Roman" w:eastAsia="宋体" w:cs="Times New Roman"/>
                <w:b w:val="0"/>
                <w:i w:val="0"/>
                <w:color w:val="000000"/>
                <w:sz w:val="20"/>
                <w:szCs w:val="20"/>
                <w:u w:val="none"/>
              </w:rPr>
            </w:pPr>
          </w:p>
        </w:tc>
      </w:tr>
      <w:tr w14:paraId="0E18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368106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725E8F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45045C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045902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05D8D1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AF41E1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14C06C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1C1FB0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46790C3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2A69EE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A85A13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527318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DA4D90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FB2F57E">
            <w:pPr>
              <w:jc w:val="center"/>
              <w:rPr>
                <w:rFonts w:hint="default" w:ascii="Times New Roman" w:hAnsi="Times New Roman" w:eastAsia="宋体" w:cs="Times New Roman"/>
                <w:b w:val="0"/>
                <w:i w:val="0"/>
                <w:color w:val="000000"/>
                <w:sz w:val="20"/>
                <w:szCs w:val="20"/>
                <w:u w:val="none"/>
              </w:rPr>
            </w:pPr>
          </w:p>
        </w:tc>
      </w:tr>
      <w:tr w14:paraId="3B3A2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CA2DAD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38E5EE8">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C07508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A1D6D9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1442A1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2D2C83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AA29A5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47690C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090F402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115D08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D46FEB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9A3F45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F4CA32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AB4EB5E">
            <w:pPr>
              <w:jc w:val="center"/>
              <w:rPr>
                <w:rFonts w:hint="default" w:ascii="Times New Roman" w:hAnsi="Times New Roman" w:eastAsia="宋体" w:cs="Times New Roman"/>
                <w:b w:val="0"/>
                <w:i w:val="0"/>
                <w:color w:val="000000"/>
                <w:sz w:val="20"/>
                <w:szCs w:val="20"/>
                <w:u w:val="none"/>
              </w:rPr>
            </w:pPr>
          </w:p>
        </w:tc>
      </w:tr>
      <w:tr w14:paraId="2D95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14A6E2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317ABB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7366F74">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7DAA2F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52E6E3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E83355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19CF8C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48FBBB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69156CC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7A4315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3967C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34FEA2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92B42C1">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7579FE8">
            <w:pPr>
              <w:jc w:val="center"/>
              <w:rPr>
                <w:rFonts w:hint="default" w:ascii="Times New Roman" w:hAnsi="Times New Roman" w:eastAsia="宋体" w:cs="Times New Roman"/>
                <w:b w:val="0"/>
                <w:i w:val="0"/>
                <w:color w:val="000000"/>
                <w:sz w:val="20"/>
                <w:szCs w:val="20"/>
                <w:u w:val="none"/>
              </w:rPr>
            </w:pPr>
          </w:p>
        </w:tc>
      </w:tr>
      <w:tr w14:paraId="7069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884916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8A16BF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EB757B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887C48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F01B87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02C225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1C4253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60C9CF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5F35FA6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5BB57F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8900BE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973F0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3280FD7">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078B0A4">
            <w:pPr>
              <w:jc w:val="center"/>
              <w:rPr>
                <w:rFonts w:hint="default" w:ascii="Times New Roman" w:hAnsi="Times New Roman" w:eastAsia="宋体" w:cs="Times New Roman"/>
                <w:b w:val="0"/>
                <w:i w:val="0"/>
                <w:color w:val="000000"/>
                <w:sz w:val="20"/>
                <w:szCs w:val="20"/>
                <w:u w:val="none"/>
              </w:rPr>
            </w:pPr>
          </w:p>
        </w:tc>
      </w:tr>
      <w:tr w14:paraId="41B0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8C8456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7B68CD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B9E4F2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FB9151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BF90B2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D34720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E0D7D0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7A8FE2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004B0B8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E60BE8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B1214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9A9D64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ED521A1">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E76294B">
            <w:pPr>
              <w:jc w:val="center"/>
              <w:rPr>
                <w:rFonts w:hint="default" w:ascii="Times New Roman" w:hAnsi="Times New Roman" w:eastAsia="宋体" w:cs="Times New Roman"/>
                <w:b w:val="0"/>
                <w:i w:val="0"/>
                <w:color w:val="000000"/>
                <w:sz w:val="20"/>
                <w:szCs w:val="20"/>
                <w:u w:val="none"/>
              </w:rPr>
            </w:pPr>
          </w:p>
        </w:tc>
      </w:tr>
      <w:tr w14:paraId="2F72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444" w:type="dxa"/>
            <w:vMerge w:val="continue"/>
            <w:shd w:val="clear" w:color="auto" w:fill="FFFFFF"/>
            <w:noWrap/>
            <w:tcMar>
              <w:top w:w="12" w:type="dxa"/>
              <w:left w:w="12" w:type="dxa"/>
              <w:right w:w="12" w:type="dxa"/>
            </w:tcMar>
            <w:vAlign w:val="center"/>
          </w:tcPr>
          <w:p w14:paraId="51C5D82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A73825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6506B4E">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AD4005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7EA624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C18EC8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1451FA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F263AA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78769A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CC5257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BEDEA4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AF3C42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C326AB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38142EF">
            <w:pPr>
              <w:jc w:val="center"/>
              <w:rPr>
                <w:rFonts w:hint="default" w:ascii="Times New Roman" w:hAnsi="Times New Roman" w:eastAsia="宋体" w:cs="Times New Roman"/>
                <w:b w:val="0"/>
                <w:i w:val="0"/>
                <w:color w:val="000000"/>
                <w:sz w:val="20"/>
                <w:szCs w:val="20"/>
                <w:u w:val="none"/>
              </w:rPr>
            </w:pPr>
          </w:p>
        </w:tc>
      </w:tr>
      <w:tr w14:paraId="293D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444" w:type="dxa"/>
            <w:vMerge w:val="restart"/>
            <w:shd w:val="clear" w:color="auto" w:fill="FFFFFF"/>
            <w:noWrap/>
            <w:tcMar>
              <w:top w:w="12" w:type="dxa"/>
              <w:left w:w="12" w:type="dxa"/>
              <w:right w:w="12" w:type="dxa"/>
            </w:tcMar>
            <w:vAlign w:val="center"/>
          </w:tcPr>
          <w:p w14:paraId="6D56ECB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12</w:t>
            </w:r>
          </w:p>
        </w:tc>
        <w:tc>
          <w:tcPr>
            <w:tcW w:w="824" w:type="dxa"/>
            <w:vMerge w:val="restart"/>
            <w:shd w:val="clear" w:color="auto" w:fill="FFFFFF"/>
            <w:tcMar>
              <w:top w:w="12" w:type="dxa"/>
              <w:left w:w="12" w:type="dxa"/>
              <w:right w:w="12" w:type="dxa"/>
            </w:tcMar>
            <w:vAlign w:val="center"/>
          </w:tcPr>
          <w:p w14:paraId="749F812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运行管理</w:t>
            </w:r>
          </w:p>
        </w:tc>
        <w:tc>
          <w:tcPr>
            <w:tcW w:w="604" w:type="dxa"/>
            <w:vMerge w:val="restart"/>
            <w:shd w:val="clear" w:color="auto" w:fill="FFFFFF"/>
            <w:tcMar>
              <w:top w:w="12" w:type="dxa"/>
              <w:left w:w="12" w:type="dxa"/>
              <w:right w:w="12" w:type="dxa"/>
            </w:tcMar>
            <w:vAlign w:val="center"/>
          </w:tcPr>
          <w:p w14:paraId="7893A9B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工程信息与运行安全</w:t>
            </w:r>
          </w:p>
        </w:tc>
        <w:tc>
          <w:tcPr>
            <w:tcW w:w="1552" w:type="dxa"/>
            <w:vMerge w:val="restart"/>
            <w:shd w:val="clear" w:color="auto" w:fill="FFFFFF"/>
            <w:tcMar>
              <w:top w:w="12" w:type="dxa"/>
              <w:left w:w="12" w:type="dxa"/>
              <w:right w:w="12" w:type="dxa"/>
            </w:tcMar>
            <w:vAlign w:val="center"/>
          </w:tcPr>
          <w:p w14:paraId="42918D1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水库（大坝）工程的工程简介、工程管理与保护范围及责任人，水闸工程和堤防工程的工程简介、工程管理与保护范围</w:t>
            </w:r>
          </w:p>
        </w:tc>
        <w:tc>
          <w:tcPr>
            <w:tcW w:w="1928" w:type="dxa"/>
            <w:vMerge w:val="restart"/>
            <w:shd w:val="clear" w:color="auto" w:fill="FFFFFF"/>
            <w:tcMar>
              <w:top w:w="12" w:type="dxa"/>
              <w:left w:w="12" w:type="dxa"/>
              <w:right w:w="12" w:type="dxa"/>
            </w:tcMar>
            <w:vAlign w:val="center"/>
          </w:tcPr>
          <w:p w14:paraId="5A28CAC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《中华人民共和国政府信息公开条例》《水利部关于开展河湖管理范围和水利工程管理与保护范围划定工作的通知》</w:t>
            </w:r>
          </w:p>
        </w:tc>
        <w:tc>
          <w:tcPr>
            <w:tcW w:w="1099" w:type="dxa"/>
            <w:vMerge w:val="restart"/>
            <w:shd w:val="clear" w:color="auto" w:fill="FFFFFF"/>
            <w:tcMar>
              <w:top w:w="12" w:type="dxa"/>
              <w:left w:w="12" w:type="dxa"/>
              <w:right w:w="12" w:type="dxa"/>
            </w:tcMar>
            <w:vAlign w:val="center"/>
          </w:tcPr>
          <w:p w14:paraId="6EC4C3D5">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3F403F0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县级人民政府水行政主管部门、流域管理机构及其他组织</w:t>
            </w:r>
          </w:p>
        </w:tc>
        <w:tc>
          <w:tcPr>
            <w:tcW w:w="3699" w:type="dxa"/>
            <w:shd w:val="clear" w:color="auto" w:fill="FFFFFF"/>
            <w:tcMar>
              <w:top w:w="12" w:type="dxa"/>
              <w:left w:w="12" w:type="dxa"/>
              <w:right w:w="12" w:type="dxa"/>
            </w:tcMar>
            <w:vAlign w:val="center"/>
          </w:tcPr>
          <w:p w14:paraId="5B927C2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1C4C3A2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418976BA">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5D9054A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D2C16E4">
            <w:pPr>
              <w:jc w:val="center"/>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5A0A120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5E5CB474">
            <w:pPr>
              <w:jc w:val="center"/>
              <w:rPr>
                <w:rFonts w:hint="default" w:ascii="Times New Roman" w:hAnsi="Times New Roman" w:eastAsia="宋体" w:cs="Times New Roman"/>
                <w:b w:val="0"/>
                <w:i w:val="0"/>
                <w:color w:val="000000"/>
                <w:sz w:val="20"/>
                <w:szCs w:val="20"/>
                <w:u w:val="none"/>
              </w:rPr>
            </w:pPr>
          </w:p>
        </w:tc>
      </w:tr>
      <w:tr w14:paraId="216A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444" w:type="dxa"/>
            <w:vMerge w:val="continue"/>
            <w:shd w:val="clear" w:color="auto" w:fill="FFFFFF"/>
            <w:noWrap/>
            <w:tcMar>
              <w:top w:w="12" w:type="dxa"/>
              <w:left w:w="12" w:type="dxa"/>
              <w:right w:w="12" w:type="dxa"/>
            </w:tcMar>
            <w:vAlign w:val="center"/>
          </w:tcPr>
          <w:p w14:paraId="708C096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31DA93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FE9662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41263F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09F801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42CDE7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DAAE71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47A25B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636E6D6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CDD684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D25F31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47D985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5BD1B9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8706A49">
            <w:pPr>
              <w:jc w:val="center"/>
              <w:rPr>
                <w:rFonts w:hint="default" w:ascii="Times New Roman" w:hAnsi="Times New Roman" w:eastAsia="宋体" w:cs="Times New Roman"/>
                <w:b w:val="0"/>
                <w:i w:val="0"/>
                <w:color w:val="000000"/>
                <w:sz w:val="20"/>
                <w:szCs w:val="20"/>
                <w:u w:val="none"/>
              </w:rPr>
            </w:pPr>
          </w:p>
        </w:tc>
      </w:tr>
      <w:tr w14:paraId="6AD3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444" w:type="dxa"/>
            <w:vMerge w:val="continue"/>
            <w:shd w:val="clear" w:color="auto" w:fill="FFFFFF"/>
            <w:noWrap/>
            <w:tcMar>
              <w:top w:w="12" w:type="dxa"/>
              <w:left w:w="12" w:type="dxa"/>
              <w:right w:w="12" w:type="dxa"/>
            </w:tcMar>
            <w:vAlign w:val="center"/>
          </w:tcPr>
          <w:p w14:paraId="4BFCFA8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9BB5E67">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84E0DD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BFCB39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EDB3B2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8AE421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6B6D74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391168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078C2CF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EB451A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3D26B8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3FB602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57E1F6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E7ADFA6">
            <w:pPr>
              <w:jc w:val="center"/>
              <w:rPr>
                <w:rFonts w:hint="default" w:ascii="Times New Roman" w:hAnsi="Times New Roman" w:eastAsia="宋体" w:cs="Times New Roman"/>
                <w:b w:val="0"/>
                <w:i w:val="0"/>
                <w:color w:val="000000"/>
                <w:sz w:val="20"/>
                <w:szCs w:val="20"/>
                <w:u w:val="none"/>
              </w:rPr>
            </w:pPr>
          </w:p>
        </w:tc>
      </w:tr>
      <w:tr w14:paraId="2E0A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4" w:type="dxa"/>
            <w:vMerge w:val="continue"/>
            <w:shd w:val="clear" w:color="auto" w:fill="FFFFFF"/>
            <w:noWrap/>
            <w:tcMar>
              <w:top w:w="12" w:type="dxa"/>
              <w:left w:w="12" w:type="dxa"/>
              <w:right w:w="12" w:type="dxa"/>
            </w:tcMar>
            <w:vAlign w:val="center"/>
          </w:tcPr>
          <w:p w14:paraId="0148B91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73B021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10F28E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17EA77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72C8BE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0EA882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1BD395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F911BA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1480C67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09A09F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8A5944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91C313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9B36D3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05DC034">
            <w:pPr>
              <w:jc w:val="center"/>
              <w:rPr>
                <w:rFonts w:hint="default" w:ascii="Times New Roman" w:hAnsi="Times New Roman" w:eastAsia="宋体" w:cs="Times New Roman"/>
                <w:b w:val="0"/>
                <w:i w:val="0"/>
                <w:color w:val="000000"/>
                <w:sz w:val="20"/>
                <w:szCs w:val="20"/>
                <w:u w:val="none"/>
              </w:rPr>
            </w:pPr>
          </w:p>
        </w:tc>
      </w:tr>
      <w:tr w14:paraId="51A3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444" w:type="dxa"/>
            <w:vMerge w:val="continue"/>
            <w:shd w:val="clear" w:color="auto" w:fill="FFFFFF"/>
            <w:noWrap/>
            <w:tcMar>
              <w:top w:w="12" w:type="dxa"/>
              <w:left w:w="12" w:type="dxa"/>
              <w:right w:w="12" w:type="dxa"/>
            </w:tcMar>
            <w:vAlign w:val="center"/>
          </w:tcPr>
          <w:p w14:paraId="513A92E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AD9D78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C51928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0C980E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B602F7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F7EBB0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6CDC61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E977C1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4B7D42E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BDD5DE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1DBCE7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43914B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2118097">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DC5CD59">
            <w:pPr>
              <w:jc w:val="center"/>
              <w:rPr>
                <w:rFonts w:hint="default" w:ascii="Times New Roman" w:hAnsi="Times New Roman" w:eastAsia="宋体" w:cs="Times New Roman"/>
                <w:b w:val="0"/>
                <w:i w:val="0"/>
                <w:color w:val="000000"/>
                <w:sz w:val="20"/>
                <w:szCs w:val="20"/>
                <w:u w:val="none"/>
              </w:rPr>
            </w:pPr>
          </w:p>
        </w:tc>
      </w:tr>
      <w:tr w14:paraId="64EA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444" w:type="dxa"/>
            <w:vMerge w:val="continue"/>
            <w:shd w:val="clear" w:color="auto" w:fill="FFFFFF"/>
            <w:noWrap/>
            <w:tcMar>
              <w:top w:w="12" w:type="dxa"/>
              <w:left w:w="12" w:type="dxa"/>
              <w:right w:w="12" w:type="dxa"/>
            </w:tcMar>
            <w:vAlign w:val="center"/>
          </w:tcPr>
          <w:p w14:paraId="3CDE821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F63585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ED3663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A270F3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937F18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5F60CE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31A3BA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7E6D90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1F7149F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DAAD8E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E3660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11B05B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AE47F8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321695C">
            <w:pPr>
              <w:jc w:val="center"/>
              <w:rPr>
                <w:rFonts w:hint="default" w:ascii="Times New Roman" w:hAnsi="Times New Roman" w:eastAsia="宋体" w:cs="Times New Roman"/>
                <w:b w:val="0"/>
                <w:i w:val="0"/>
                <w:color w:val="000000"/>
                <w:sz w:val="20"/>
                <w:szCs w:val="20"/>
                <w:u w:val="none"/>
              </w:rPr>
            </w:pPr>
          </w:p>
        </w:tc>
      </w:tr>
      <w:tr w14:paraId="403B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444" w:type="dxa"/>
            <w:vMerge w:val="continue"/>
            <w:shd w:val="clear" w:color="auto" w:fill="FFFFFF"/>
            <w:noWrap/>
            <w:tcMar>
              <w:top w:w="12" w:type="dxa"/>
              <w:left w:w="12" w:type="dxa"/>
              <w:right w:w="12" w:type="dxa"/>
            </w:tcMar>
            <w:vAlign w:val="center"/>
          </w:tcPr>
          <w:p w14:paraId="73EC847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11754F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70D162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D441AB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2E9C7A9">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4B766E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3DD4C0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7E0CE6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418D3D2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133F94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4F5E84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8C8D25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AAEBF6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438D077">
            <w:pPr>
              <w:jc w:val="center"/>
              <w:rPr>
                <w:rFonts w:hint="default" w:ascii="Times New Roman" w:hAnsi="Times New Roman" w:eastAsia="宋体" w:cs="Times New Roman"/>
                <w:b w:val="0"/>
                <w:i w:val="0"/>
                <w:color w:val="000000"/>
                <w:sz w:val="20"/>
                <w:szCs w:val="20"/>
                <w:u w:val="none"/>
              </w:rPr>
            </w:pPr>
          </w:p>
        </w:tc>
      </w:tr>
      <w:tr w14:paraId="0E28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25DB7D5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13</w:t>
            </w:r>
          </w:p>
        </w:tc>
        <w:tc>
          <w:tcPr>
            <w:tcW w:w="824" w:type="dxa"/>
            <w:vMerge w:val="restart"/>
            <w:shd w:val="clear" w:color="auto" w:fill="FFFFFF"/>
            <w:tcMar>
              <w:top w:w="12" w:type="dxa"/>
              <w:left w:w="12" w:type="dxa"/>
              <w:right w:w="12" w:type="dxa"/>
            </w:tcMar>
            <w:vAlign w:val="center"/>
          </w:tcPr>
          <w:p w14:paraId="2DBA5EE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河湖管理</w:t>
            </w:r>
          </w:p>
        </w:tc>
        <w:tc>
          <w:tcPr>
            <w:tcW w:w="604" w:type="dxa"/>
            <w:vMerge w:val="restart"/>
            <w:shd w:val="clear" w:color="auto" w:fill="FFFFFF"/>
            <w:tcMar>
              <w:top w:w="12" w:type="dxa"/>
              <w:left w:w="12" w:type="dxa"/>
              <w:right w:w="12" w:type="dxa"/>
            </w:tcMar>
            <w:vAlign w:val="center"/>
          </w:tcPr>
          <w:p w14:paraId="1CB3A23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河湖长制工作</w:t>
            </w:r>
          </w:p>
        </w:tc>
        <w:tc>
          <w:tcPr>
            <w:tcW w:w="1552" w:type="dxa"/>
            <w:vMerge w:val="restart"/>
            <w:shd w:val="clear" w:color="auto" w:fill="FFFFFF"/>
            <w:tcMar>
              <w:top w:w="12" w:type="dxa"/>
              <w:left w:w="12" w:type="dxa"/>
              <w:right w:w="12" w:type="dxa"/>
            </w:tcMar>
            <w:vAlign w:val="center"/>
          </w:tcPr>
          <w:p w14:paraId="37B5626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县、乡两级河湖长名录，河湖长姓名、职责、河湖概况、管护目标、监督电话</w:t>
            </w:r>
          </w:p>
        </w:tc>
        <w:tc>
          <w:tcPr>
            <w:tcW w:w="1928" w:type="dxa"/>
            <w:vMerge w:val="restart"/>
            <w:shd w:val="clear" w:color="auto" w:fill="FFFFFF"/>
            <w:tcMar>
              <w:top w:w="12" w:type="dxa"/>
              <w:left w:w="12" w:type="dxa"/>
              <w:right w:w="12" w:type="dxa"/>
            </w:tcMar>
            <w:vAlign w:val="center"/>
          </w:tcPr>
          <w:p w14:paraId="7A26DBE3">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《关于全面推行河长制的意见》《关于在湖泊实施湖长制的指导意见》</w:t>
            </w:r>
          </w:p>
        </w:tc>
        <w:tc>
          <w:tcPr>
            <w:tcW w:w="1099" w:type="dxa"/>
            <w:vMerge w:val="restart"/>
            <w:shd w:val="clear" w:color="auto" w:fill="FFFFFF"/>
            <w:tcMar>
              <w:top w:w="12" w:type="dxa"/>
              <w:left w:w="12" w:type="dxa"/>
              <w:right w:w="12" w:type="dxa"/>
            </w:tcMar>
            <w:vAlign w:val="center"/>
          </w:tcPr>
          <w:p w14:paraId="04A529E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7A8C768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县级人民政府、河湖长制工作机构</w:t>
            </w:r>
          </w:p>
        </w:tc>
        <w:tc>
          <w:tcPr>
            <w:tcW w:w="3699" w:type="dxa"/>
            <w:shd w:val="clear" w:color="auto" w:fill="FFFFFF"/>
            <w:tcMar>
              <w:top w:w="12" w:type="dxa"/>
              <w:left w:w="12" w:type="dxa"/>
              <w:right w:w="12" w:type="dxa"/>
            </w:tcMar>
            <w:vAlign w:val="center"/>
          </w:tcPr>
          <w:p w14:paraId="1AB1EC8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34CADD0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692D3FE7">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273D74C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D52E67C">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67FC037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2FF3F20D">
            <w:pPr>
              <w:jc w:val="center"/>
              <w:rPr>
                <w:rFonts w:hint="default" w:ascii="Times New Roman" w:hAnsi="Times New Roman" w:eastAsia="宋体" w:cs="Times New Roman"/>
                <w:b w:val="0"/>
                <w:i w:val="0"/>
                <w:color w:val="000000"/>
                <w:sz w:val="20"/>
                <w:szCs w:val="20"/>
                <w:u w:val="none"/>
              </w:rPr>
            </w:pPr>
          </w:p>
        </w:tc>
      </w:tr>
      <w:tr w14:paraId="393B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C2AF71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CDFE8B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A23F60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3FFA10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F14953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786107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AA9907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269006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09E9005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F032C7D">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37D54D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188D3A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2841A3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E51789E">
            <w:pPr>
              <w:jc w:val="center"/>
              <w:rPr>
                <w:rFonts w:hint="default" w:ascii="Times New Roman" w:hAnsi="Times New Roman" w:eastAsia="宋体" w:cs="Times New Roman"/>
                <w:b w:val="0"/>
                <w:i w:val="0"/>
                <w:color w:val="000000"/>
                <w:sz w:val="20"/>
                <w:szCs w:val="20"/>
                <w:u w:val="none"/>
              </w:rPr>
            </w:pPr>
          </w:p>
        </w:tc>
      </w:tr>
      <w:tr w14:paraId="3BBB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B1B98E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31CE98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AFDCAB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05FDDC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BA27D0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EA4CAA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81D22B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3F1BB3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152D7C8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8F787B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87B38D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1EBF2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AB714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E77BB98">
            <w:pPr>
              <w:jc w:val="center"/>
              <w:rPr>
                <w:rFonts w:hint="default" w:ascii="Times New Roman" w:hAnsi="Times New Roman" w:eastAsia="宋体" w:cs="Times New Roman"/>
                <w:b w:val="0"/>
                <w:i w:val="0"/>
                <w:color w:val="000000"/>
                <w:sz w:val="20"/>
                <w:szCs w:val="20"/>
                <w:u w:val="none"/>
              </w:rPr>
            </w:pPr>
          </w:p>
        </w:tc>
      </w:tr>
      <w:tr w14:paraId="527B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8E8432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68607D8">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16AAC5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5C471B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F28644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697705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D844E5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DB82C0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5CBF49D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3637A6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9B0592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FA4761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B1B569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45B787D">
            <w:pPr>
              <w:jc w:val="center"/>
              <w:rPr>
                <w:rFonts w:hint="default" w:ascii="Times New Roman" w:hAnsi="Times New Roman" w:eastAsia="宋体" w:cs="Times New Roman"/>
                <w:b w:val="0"/>
                <w:i w:val="0"/>
                <w:color w:val="000000"/>
                <w:sz w:val="20"/>
                <w:szCs w:val="20"/>
                <w:u w:val="none"/>
              </w:rPr>
            </w:pPr>
          </w:p>
        </w:tc>
      </w:tr>
      <w:tr w14:paraId="4759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1573EB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09166F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DBA978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3DD1D5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63E721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0FA579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68F285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8B0598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385366B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3D2D48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9C478C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B5FDCB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62C275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089BE62">
            <w:pPr>
              <w:jc w:val="center"/>
              <w:rPr>
                <w:rFonts w:hint="default" w:ascii="Times New Roman" w:hAnsi="Times New Roman" w:eastAsia="宋体" w:cs="Times New Roman"/>
                <w:b w:val="0"/>
                <w:i w:val="0"/>
                <w:color w:val="000000"/>
                <w:sz w:val="20"/>
                <w:szCs w:val="20"/>
                <w:u w:val="none"/>
              </w:rPr>
            </w:pPr>
          </w:p>
        </w:tc>
      </w:tr>
      <w:tr w14:paraId="77F8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F79C32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C67806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A7CF31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13BC24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15E415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FA3DEEB">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FA41B9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316CA5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54BE40D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0AF37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11CE71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C750D3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9BF8C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6700357">
            <w:pPr>
              <w:jc w:val="center"/>
              <w:rPr>
                <w:rFonts w:hint="default" w:ascii="Times New Roman" w:hAnsi="Times New Roman" w:eastAsia="宋体" w:cs="Times New Roman"/>
                <w:b w:val="0"/>
                <w:i w:val="0"/>
                <w:color w:val="000000"/>
                <w:sz w:val="20"/>
                <w:szCs w:val="20"/>
                <w:u w:val="none"/>
              </w:rPr>
            </w:pPr>
          </w:p>
        </w:tc>
      </w:tr>
      <w:tr w14:paraId="3CD1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1667979">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D482A1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0CE688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E280EE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69F5F8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65123E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48264A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15B19B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43145B1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18A5AB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B38935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7A333C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79C8D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5B06CAE">
            <w:pPr>
              <w:jc w:val="center"/>
              <w:rPr>
                <w:rFonts w:hint="default" w:ascii="Times New Roman" w:hAnsi="Times New Roman" w:eastAsia="宋体" w:cs="Times New Roman"/>
                <w:b w:val="0"/>
                <w:i w:val="0"/>
                <w:color w:val="000000"/>
                <w:sz w:val="20"/>
                <w:szCs w:val="20"/>
                <w:u w:val="none"/>
              </w:rPr>
            </w:pPr>
          </w:p>
        </w:tc>
      </w:tr>
      <w:tr w14:paraId="632F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444" w:type="dxa"/>
            <w:vMerge w:val="restart"/>
            <w:shd w:val="clear" w:color="auto" w:fill="FFFFFF"/>
            <w:noWrap/>
            <w:tcMar>
              <w:top w:w="12" w:type="dxa"/>
              <w:left w:w="12" w:type="dxa"/>
              <w:right w:w="12" w:type="dxa"/>
            </w:tcMar>
            <w:vAlign w:val="center"/>
          </w:tcPr>
          <w:p w14:paraId="2925BFF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14</w:t>
            </w:r>
          </w:p>
        </w:tc>
        <w:tc>
          <w:tcPr>
            <w:tcW w:w="824" w:type="dxa"/>
            <w:vMerge w:val="restart"/>
            <w:shd w:val="clear" w:color="auto" w:fill="FFFFFF"/>
            <w:tcMar>
              <w:top w:w="12" w:type="dxa"/>
              <w:left w:w="12" w:type="dxa"/>
              <w:right w:w="12" w:type="dxa"/>
            </w:tcMar>
            <w:vAlign w:val="center"/>
          </w:tcPr>
          <w:p w14:paraId="389B93B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河湖管理</w:t>
            </w:r>
          </w:p>
        </w:tc>
        <w:tc>
          <w:tcPr>
            <w:tcW w:w="604" w:type="dxa"/>
            <w:vMerge w:val="restart"/>
            <w:shd w:val="clear" w:color="auto" w:fill="FFFFFF"/>
            <w:tcMar>
              <w:top w:w="12" w:type="dxa"/>
              <w:left w:w="12" w:type="dxa"/>
              <w:right w:w="12" w:type="dxa"/>
            </w:tcMar>
            <w:vAlign w:val="center"/>
          </w:tcPr>
          <w:p w14:paraId="4AEB492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水域岸线管理</w:t>
            </w:r>
          </w:p>
        </w:tc>
        <w:tc>
          <w:tcPr>
            <w:tcW w:w="1552" w:type="dxa"/>
            <w:vMerge w:val="restart"/>
            <w:shd w:val="clear" w:color="auto" w:fill="FFFFFF"/>
            <w:tcMar>
              <w:top w:w="12" w:type="dxa"/>
              <w:left w:w="12" w:type="dxa"/>
              <w:right w:w="12" w:type="dxa"/>
            </w:tcMar>
            <w:vAlign w:val="center"/>
          </w:tcPr>
          <w:p w14:paraId="127F693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河湖管理范围</w:t>
            </w:r>
          </w:p>
        </w:tc>
        <w:tc>
          <w:tcPr>
            <w:tcW w:w="1928" w:type="dxa"/>
            <w:vMerge w:val="restart"/>
            <w:shd w:val="clear" w:color="auto" w:fill="FFFFFF"/>
            <w:tcMar>
              <w:top w:w="12" w:type="dxa"/>
              <w:left w:w="12" w:type="dxa"/>
              <w:right w:w="12" w:type="dxa"/>
            </w:tcMar>
            <w:vAlign w:val="center"/>
          </w:tcPr>
          <w:p w14:paraId="3298641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《中华人民共和国长江保护法》《关于全面推行河长制的意见》</w:t>
            </w:r>
          </w:p>
        </w:tc>
        <w:tc>
          <w:tcPr>
            <w:tcW w:w="1099" w:type="dxa"/>
            <w:vMerge w:val="restart"/>
            <w:shd w:val="clear" w:color="auto" w:fill="FFFFFF"/>
            <w:tcMar>
              <w:top w:w="12" w:type="dxa"/>
              <w:left w:w="12" w:type="dxa"/>
              <w:right w:w="12" w:type="dxa"/>
            </w:tcMar>
            <w:vAlign w:val="center"/>
          </w:tcPr>
          <w:p w14:paraId="30966EF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56D99ED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县级人民政府、河湖长制工作机构</w:t>
            </w:r>
          </w:p>
        </w:tc>
        <w:tc>
          <w:tcPr>
            <w:tcW w:w="3699" w:type="dxa"/>
            <w:shd w:val="clear" w:color="auto" w:fill="FFFFFF"/>
            <w:tcMar>
              <w:top w:w="12" w:type="dxa"/>
              <w:left w:w="12" w:type="dxa"/>
              <w:right w:w="12" w:type="dxa"/>
            </w:tcMar>
            <w:vAlign w:val="center"/>
          </w:tcPr>
          <w:p w14:paraId="7338CB1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2479B39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41215048">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7FA25EB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4C28AF93">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3006C9C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587692D8">
            <w:pPr>
              <w:jc w:val="center"/>
              <w:rPr>
                <w:rFonts w:hint="default" w:ascii="Times New Roman" w:hAnsi="Times New Roman" w:eastAsia="宋体" w:cs="Times New Roman"/>
                <w:b w:val="0"/>
                <w:i w:val="0"/>
                <w:color w:val="000000"/>
                <w:sz w:val="20"/>
                <w:szCs w:val="20"/>
                <w:u w:val="none"/>
              </w:rPr>
            </w:pPr>
          </w:p>
        </w:tc>
      </w:tr>
      <w:tr w14:paraId="393F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FF65A4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41774E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6AE267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7EC4EDD">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295FC1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C22EC9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EB94F6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A5AFDC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6826E57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F8FB86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DAF39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4515F4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A90431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B5E0282">
            <w:pPr>
              <w:jc w:val="center"/>
              <w:rPr>
                <w:rFonts w:hint="default" w:ascii="Times New Roman" w:hAnsi="Times New Roman" w:eastAsia="宋体" w:cs="Times New Roman"/>
                <w:b w:val="0"/>
                <w:i w:val="0"/>
                <w:color w:val="000000"/>
                <w:sz w:val="20"/>
                <w:szCs w:val="20"/>
                <w:u w:val="none"/>
              </w:rPr>
            </w:pPr>
          </w:p>
        </w:tc>
      </w:tr>
      <w:tr w14:paraId="0287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9D0D11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463D65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99A93E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237743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8EC02D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24F274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1F21BC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5F4011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5013FD2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E882AD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85E601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9273ED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59C43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EEA4D00">
            <w:pPr>
              <w:jc w:val="center"/>
              <w:rPr>
                <w:rFonts w:hint="default" w:ascii="Times New Roman" w:hAnsi="Times New Roman" w:eastAsia="宋体" w:cs="Times New Roman"/>
                <w:b w:val="0"/>
                <w:i w:val="0"/>
                <w:color w:val="000000"/>
                <w:sz w:val="20"/>
                <w:szCs w:val="20"/>
                <w:u w:val="none"/>
              </w:rPr>
            </w:pPr>
          </w:p>
        </w:tc>
      </w:tr>
      <w:tr w14:paraId="5D1E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230923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F06CD2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62D2A1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4A910D3">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54E983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58A401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7968D7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394455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1893BC5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4D1F8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1DEC14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057C8A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6729E11">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8072743">
            <w:pPr>
              <w:jc w:val="center"/>
              <w:rPr>
                <w:rFonts w:hint="default" w:ascii="Times New Roman" w:hAnsi="Times New Roman" w:eastAsia="宋体" w:cs="Times New Roman"/>
                <w:b w:val="0"/>
                <w:i w:val="0"/>
                <w:color w:val="000000"/>
                <w:sz w:val="20"/>
                <w:szCs w:val="20"/>
                <w:u w:val="none"/>
              </w:rPr>
            </w:pPr>
          </w:p>
        </w:tc>
      </w:tr>
      <w:tr w14:paraId="4E2D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EB937F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6168F5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D4EB39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98805B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1D0763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74BE47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B8A444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F17AF5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2E8E7AA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DBC99A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B15A2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E35EB9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6F5BB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EBFE89B">
            <w:pPr>
              <w:jc w:val="center"/>
              <w:rPr>
                <w:rFonts w:hint="default" w:ascii="Times New Roman" w:hAnsi="Times New Roman" w:eastAsia="宋体" w:cs="Times New Roman"/>
                <w:b w:val="0"/>
                <w:i w:val="0"/>
                <w:color w:val="000000"/>
                <w:sz w:val="20"/>
                <w:szCs w:val="20"/>
                <w:u w:val="none"/>
              </w:rPr>
            </w:pPr>
          </w:p>
        </w:tc>
      </w:tr>
      <w:tr w14:paraId="2D89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C73615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A2CC38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94944DE">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0937B06">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EADAC0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D82D87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9B1E10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00DF60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2516471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E7CCC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D6BF23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E1348D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045543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628A087">
            <w:pPr>
              <w:jc w:val="center"/>
              <w:rPr>
                <w:rFonts w:hint="default" w:ascii="Times New Roman" w:hAnsi="Times New Roman" w:eastAsia="宋体" w:cs="Times New Roman"/>
                <w:b w:val="0"/>
                <w:i w:val="0"/>
                <w:color w:val="000000"/>
                <w:sz w:val="20"/>
                <w:szCs w:val="20"/>
                <w:u w:val="none"/>
              </w:rPr>
            </w:pPr>
          </w:p>
        </w:tc>
      </w:tr>
      <w:tr w14:paraId="7DA4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444" w:type="dxa"/>
            <w:vMerge w:val="continue"/>
            <w:shd w:val="clear" w:color="auto" w:fill="FFFFFF"/>
            <w:noWrap/>
            <w:tcMar>
              <w:top w:w="12" w:type="dxa"/>
              <w:left w:w="12" w:type="dxa"/>
              <w:right w:w="12" w:type="dxa"/>
            </w:tcMar>
            <w:vAlign w:val="center"/>
          </w:tcPr>
          <w:p w14:paraId="14EF14A7">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206B39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CEB783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3886C2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0B9FC38">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15F9AD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1D3717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83D635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6C208FC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2DDC2B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71BA2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272461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FD3F31">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DD96739">
            <w:pPr>
              <w:jc w:val="center"/>
              <w:rPr>
                <w:rFonts w:hint="default" w:ascii="Times New Roman" w:hAnsi="Times New Roman" w:eastAsia="宋体" w:cs="Times New Roman"/>
                <w:b w:val="0"/>
                <w:i w:val="0"/>
                <w:color w:val="000000"/>
                <w:sz w:val="20"/>
                <w:szCs w:val="20"/>
                <w:u w:val="none"/>
              </w:rPr>
            </w:pPr>
          </w:p>
        </w:tc>
      </w:tr>
      <w:tr w14:paraId="4431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444" w:type="dxa"/>
            <w:vMerge w:val="restart"/>
            <w:shd w:val="clear" w:color="auto" w:fill="FFFFFF"/>
            <w:noWrap/>
            <w:tcMar>
              <w:top w:w="12" w:type="dxa"/>
              <w:left w:w="12" w:type="dxa"/>
              <w:right w:w="12" w:type="dxa"/>
            </w:tcMar>
            <w:vAlign w:val="center"/>
          </w:tcPr>
          <w:p w14:paraId="5DE6BA4D">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15</w:t>
            </w:r>
          </w:p>
        </w:tc>
        <w:tc>
          <w:tcPr>
            <w:tcW w:w="824" w:type="dxa"/>
            <w:vMerge w:val="restart"/>
            <w:shd w:val="clear" w:color="auto" w:fill="FFFFFF"/>
            <w:tcMar>
              <w:top w:w="12" w:type="dxa"/>
              <w:left w:w="12" w:type="dxa"/>
              <w:right w:w="12" w:type="dxa"/>
            </w:tcMar>
            <w:vAlign w:val="center"/>
          </w:tcPr>
          <w:p w14:paraId="22602A4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河湖管理</w:t>
            </w:r>
          </w:p>
        </w:tc>
        <w:tc>
          <w:tcPr>
            <w:tcW w:w="604" w:type="dxa"/>
            <w:vMerge w:val="restart"/>
            <w:shd w:val="clear" w:color="auto" w:fill="FFFFFF"/>
            <w:tcMar>
              <w:top w:w="12" w:type="dxa"/>
              <w:left w:w="12" w:type="dxa"/>
              <w:right w:w="12" w:type="dxa"/>
            </w:tcMar>
            <w:vAlign w:val="center"/>
          </w:tcPr>
          <w:p w14:paraId="112BB95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河道采砂管理</w:t>
            </w:r>
          </w:p>
        </w:tc>
        <w:tc>
          <w:tcPr>
            <w:tcW w:w="1552" w:type="dxa"/>
            <w:vMerge w:val="restart"/>
            <w:shd w:val="clear" w:color="auto" w:fill="FFFFFF"/>
            <w:tcMar>
              <w:top w:w="12" w:type="dxa"/>
              <w:left w:w="12" w:type="dxa"/>
              <w:right w:w="12" w:type="dxa"/>
            </w:tcMar>
            <w:vAlign w:val="center"/>
          </w:tcPr>
          <w:p w14:paraId="514B12F9">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采砂管理河长责任人、行政主管部门责任人、现场监管责任人、行政执法责任人，禁采区和禁采期</w:t>
            </w:r>
          </w:p>
        </w:tc>
        <w:tc>
          <w:tcPr>
            <w:tcW w:w="1928" w:type="dxa"/>
            <w:vMerge w:val="restart"/>
            <w:shd w:val="clear" w:color="auto" w:fill="FFFFFF"/>
            <w:tcMar>
              <w:top w:w="12" w:type="dxa"/>
              <w:left w:w="12" w:type="dxa"/>
              <w:right w:w="12" w:type="dxa"/>
            </w:tcMar>
            <w:vAlign w:val="center"/>
          </w:tcPr>
          <w:p w14:paraId="773C1B7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《中华人民共和国水法》《长江河道采砂管理条例》《水利部关于河道采砂管理工作的指导意见》《</w:t>
            </w:r>
            <w:r>
              <w:rPr>
                <w:rFonts w:hint="eastAsia" w:ascii="方正仿宋_GBK" w:hAnsi="方正仿宋_GBK" w:eastAsia="方正仿宋_GBK" w:cs="方正仿宋_GBK"/>
                <w:b w:val="0"/>
                <w:i w:val="0"/>
                <w:color w:val="000000"/>
                <w:kern w:val="0"/>
                <w:sz w:val="20"/>
                <w:szCs w:val="20"/>
                <w:u w:val="none"/>
                <w:lang w:val="en-US" w:eastAsia="zh-CN" w:bidi="ar"/>
              </w:rPr>
              <w:t>长江河道采砂管理条例实施办法</w:t>
            </w:r>
            <w:r>
              <w:rPr>
                <w:rFonts w:ascii="方正仿宋_GBK" w:hAnsi="方正仿宋_GBK" w:eastAsia="方正仿宋_GBK" w:cs="方正仿宋_GBK"/>
                <w:b w:val="0"/>
                <w:i w:val="0"/>
                <w:color w:val="000000"/>
                <w:kern w:val="0"/>
                <w:sz w:val="20"/>
                <w:szCs w:val="20"/>
                <w:u w:val="none"/>
                <w:lang w:val="en-US" w:eastAsia="zh-CN" w:bidi="ar"/>
              </w:rPr>
              <w:t>》</w:t>
            </w:r>
          </w:p>
        </w:tc>
        <w:tc>
          <w:tcPr>
            <w:tcW w:w="1099" w:type="dxa"/>
            <w:vMerge w:val="restart"/>
            <w:shd w:val="clear" w:color="auto" w:fill="FFFFFF"/>
            <w:tcMar>
              <w:top w:w="12" w:type="dxa"/>
              <w:left w:w="12" w:type="dxa"/>
              <w:right w:w="12" w:type="dxa"/>
            </w:tcMar>
            <w:vAlign w:val="center"/>
          </w:tcPr>
          <w:p w14:paraId="3C91949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634BC000">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53CE147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7EF49AF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5ADC9BF">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19FCEED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6073B886">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78FA079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10FE786B">
            <w:pPr>
              <w:jc w:val="center"/>
              <w:rPr>
                <w:rFonts w:hint="default" w:ascii="Times New Roman" w:hAnsi="Times New Roman" w:eastAsia="宋体" w:cs="Times New Roman"/>
                <w:b w:val="0"/>
                <w:i w:val="0"/>
                <w:color w:val="000000"/>
                <w:sz w:val="20"/>
                <w:szCs w:val="20"/>
                <w:u w:val="none"/>
              </w:rPr>
            </w:pPr>
          </w:p>
        </w:tc>
      </w:tr>
      <w:tr w14:paraId="45DD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trPr>
        <w:tc>
          <w:tcPr>
            <w:tcW w:w="444" w:type="dxa"/>
            <w:vMerge w:val="continue"/>
            <w:shd w:val="clear" w:color="auto" w:fill="FFFFFF"/>
            <w:noWrap/>
            <w:tcMar>
              <w:top w:w="12" w:type="dxa"/>
              <w:left w:w="12" w:type="dxa"/>
              <w:right w:w="12" w:type="dxa"/>
            </w:tcMar>
            <w:vAlign w:val="center"/>
          </w:tcPr>
          <w:p w14:paraId="22320A0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DF337B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964AAB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F5DDC1D">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9CE1BC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120A4BE">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C4AC38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708DDB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3D4AB56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DC40C5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493C12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80C7A9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0BE2EA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6FCECB3">
            <w:pPr>
              <w:jc w:val="center"/>
              <w:rPr>
                <w:rFonts w:hint="default" w:ascii="Times New Roman" w:hAnsi="Times New Roman" w:eastAsia="宋体" w:cs="Times New Roman"/>
                <w:b w:val="0"/>
                <w:i w:val="0"/>
                <w:color w:val="000000"/>
                <w:sz w:val="20"/>
                <w:szCs w:val="20"/>
                <w:u w:val="none"/>
              </w:rPr>
            </w:pPr>
          </w:p>
        </w:tc>
      </w:tr>
      <w:tr w14:paraId="2FFE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trPr>
        <w:tc>
          <w:tcPr>
            <w:tcW w:w="444" w:type="dxa"/>
            <w:vMerge w:val="continue"/>
            <w:shd w:val="clear" w:color="auto" w:fill="FFFFFF"/>
            <w:noWrap/>
            <w:tcMar>
              <w:top w:w="12" w:type="dxa"/>
              <w:left w:w="12" w:type="dxa"/>
              <w:right w:w="12" w:type="dxa"/>
            </w:tcMar>
            <w:vAlign w:val="center"/>
          </w:tcPr>
          <w:p w14:paraId="2DD9BE1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BB37AC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65DE55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8B68FED">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6746B8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CB8AEA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E03B57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94F639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74F39E2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E888CD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B99D35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6993F0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503C50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98BED3D">
            <w:pPr>
              <w:jc w:val="center"/>
              <w:rPr>
                <w:rFonts w:hint="default" w:ascii="Times New Roman" w:hAnsi="Times New Roman" w:eastAsia="宋体" w:cs="Times New Roman"/>
                <w:b w:val="0"/>
                <w:i w:val="0"/>
                <w:color w:val="000000"/>
                <w:sz w:val="20"/>
                <w:szCs w:val="20"/>
                <w:u w:val="none"/>
              </w:rPr>
            </w:pPr>
          </w:p>
        </w:tc>
      </w:tr>
      <w:tr w14:paraId="1C89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444" w:type="dxa"/>
            <w:vMerge w:val="continue"/>
            <w:shd w:val="clear" w:color="auto" w:fill="FFFFFF"/>
            <w:noWrap/>
            <w:tcMar>
              <w:top w:w="12" w:type="dxa"/>
              <w:left w:w="12" w:type="dxa"/>
              <w:right w:w="12" w:type="dxa"/>
            </w:tcMar>
            <w:vAlign w:val="center"/>
          </w:tcPr>
          <w:p w14:paraId="6BFCAAE7">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ABD865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EE6E99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F6AFD7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CC416F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090DF3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51C307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40502A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19D27FC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1A6A8C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70E583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CDF2F6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2AE20F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530C15E">
            <w:pPr>
              <w:jc w:val="center"/>
              <w:rPr>
                <w:rFonts w:hint="default" w:ascii="Times New Roman" w:hAnsi="Times New Roman" w:eastAsia="宋体" w:cs="Times New Roman"/>
                <w:b w:val="0"/>
                <w:i w:val="0"/>
                <w:color w:val="000000"/>
                <w:sz w:val="20"/>
                <w:szCs w:val="20"/>
                <w:u w:val="none"/>
              </w:rPr>
            </w:pPr>
          </w:p>
        </w:tc>
      </w:tr>
      <w:tr w14:paraId="1ECB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444" w:type="dxa"/>
            <w:vMerge w:val="continue"/>
            <w:shd w:val="clear" w:color="auto" w:fill="FFFFFF"/>
            <w:noWrap/>
            <w:tcMar>
              <w:top w:w="12" w:type="dxa"/>
              <w:left w:w="12" w:type="dxa"/>
              <w:right w:w="12" w:type="dxa"/>
            </w:tcMar>
            <w:vAlign w:val="center"/>
          </w:tcPr>
          <w:p w14:paraId="01BB3C3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CA7E6E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75A8FA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0C6338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4020BB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6396CB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DE9AA7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A1685B6">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74EFF66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262894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FE43E0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882E34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BA0DE1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3B4867E">
            <w:pPr>
              <w:jc w:val="center"/>
              <w:rPr>
                <w:rFonts w:hint="default" w:ascii="Times New Roman" w:hAnsi="Times New Roman" w:eastAsia="宋体" w:cs="Times New Roman"/>
                <w:b w:val="0"/>
                <w:i w:val="0"/>
                <w:color w:val="000000"/>
                <w:sz w:val="20"/>
                <w:szCs w:val="20"/>
                <w:u w:val="none"/>
              </w:rPr>
            </w:pPr>
          </w:p>
        </w:tc>
      </w:tr>
      <w:tr w14:paraId="76AE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444" w:type="dxa"/>
            <w:vMerge w:val="continue"/>
            <w:shd w:val="clear" w:color="auto" w:fill="FFFFFF"/>
            <w:noWrap/>
            <w:tcMar>
              <w:top w:w="12" w:type="dxa"/>
              <w:left w:w="12" w:type="dxa"/>
              <w:right w:w="12" w:type="dxa"/>
            </w:tcMar>
            <w:vAlign w:val="center"/>
          </w:tcPr>
          <w:p w14:paraId="7EAB0F3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CB9901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626DF2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E5048D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ACBA27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3315B9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399E130">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9828DA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5430075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75B00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609316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296E11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7AEF53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87D7556">
            <w:pPr>
              <w:jc w:val="center"/>
              <w:rPr>
                <w:rFonts w:hint="default" w:ascii="Times New Roman" w:hAnsi="Times New Roman" w:eastAsia="宋体" w:cs="Times New Roman"/>
                <w:b w:val="0"/>
                <w:i w:val="0"/>
                <w:color w:val="000000"/>
                <w:sz w:val="20"/>
                <w:szCs w:val="20"/>
                <w:u w:val="none"/>
              </w:rPr>
            </w:pPr>
          </w:p>
        </w:tc>
      </w:tr>
      <w:tr w14:paraId="4CE0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444" w:type="dxa"/>
            <w:vMerge w:val="continue"/>
            <w:shd w:val="clear" w:color="auto" w:fill="FFFFFF"/>
            <w:noWrap/>
            <w:tcMar>
              <w:top w:w="12" w:type="dxa"/>
              <w:left w:w="12" w:type="dxa"/>
              <w:right w:w="12" w:type="dxa"/>
            </w:tcMar>
            <w:vAlign w:val="center"/>
          </w:tcPr>
          <w:p w14:paraId="0A0B381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5627F2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3F3824E">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4F3B16D">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BF825A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85EEFCB">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DAF5EC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3B94CF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73CF6C3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5F5BAE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BADF9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F76BD3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FEFFAB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7CD3EAB">
            <w:pPr>
              <w:jc w:val="center"/>
              <w:rPr>
                <w:rFonts w:hint="default" w:ascii="Times New Roman" w:hAnsi="Times New Roman" w:eastAsia="宋体" w:cs="Times New Roman"/>
                <w:b w:val="0"/>
                <w:i w:val="0"/>
                <w:color w:val="000000"/>
                <w:sz w:val="20"/>
                <w:szCs w:val="20"/>
                <w:u w:val="none"/>
              </w:rPr>
            </w:pPr>
          </w:p>
        </w:tc>
      </w:tr>
      <w:tr w14:paraId="31D8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444" w:type="dxa"/>
            <w:vMerge w:val="restart"/>
            <w:shd w:val="clear" w:color="auto" w:fill="FFFFFF"/>
            <w:noWrap/>
            <w:tcMar>
              <w:top w:w="12" w:type="dxa"/>
              <w:left w:w="12" w:type="dxa"/>
              <w:right w:w="12" w:type="dxa"/>
            </w:tcMar>
            <w:vAlign w:val="center"/>
          </w:tcPr>
          <w:p w14:paraId="7687B69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16</w:t>
            </w:r>
          </w:p>
        </w:tc>
        <w:tc>
          <w:tcPr>
            <w:tcW w:w="824" w:type="dxa"/>
            <w:vMerge w:val="restart"/>
            <w:shd w:val="clear" w:color="auto" w:fill="FFFFFF"/>
            <w:tcMar>
              <w:top w:w="12" w:type="dxa"/>
              <w:left w:w="12" w:type="dxa"/>
              <w:right w:w="12" w:type="dxa"/>
            </w:tcMar>
            <w:vAlign w:val="center"/>
          </w:tcPr>
          <w:p w14:paraId="1531A76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水土保持</w:t>
            </w:r>
          </w:p>
        </w:tc>
        <w:tc>
          <w:tcPr>
            <w:tcW w:w="604" w:type="dxa"/>
            <w:vMerge w:val="restart"/>
            <w:shd w:val="clear" w:color="auto" w:fill="FFFFFF"/>
            <w:tcMar>
              <w:top w:w="12" w:type="dxa"/>
              <w:left w:w="12" w:type="dxa"/>
              <w:right w:w="12" w:type="dxa"/>
            </w:tcMar>
            <w:vAlign w:val="center"/>
          </w:tcPr>
          <w:p w14:paraId="28BDEA3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水土流失防治及监督管理</w:t>
            </w:r>
          </w:p>
        </w:tc>
        <w:tc>
          <w:tcPr>
            <w:tcW w:w="1552" w:type="dxa"/>
            <w:vMerge w:val="restart"/>
            <w:shd w:val="clear" w:color="auto" w:fill="FFFFFF"/>
            <w:tcMar>
              <w:top w:w="12" w:type="dxa"/>
              <w:left w:w="12" w:type="dxa"/>
              <w:right w:w="12" w:type="dxa"/>
            </w:tcMar>
            <w:vAlign w:val="center"/>
          </w:tcPr>
          <w:p w14:paraId="384848E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水土流失重点预防区和重点治理区，崩塌、滑坡危险区和泥石流易发区的范围，禁止开垦的陡坡地的范围</w:t>
            </w:r>
          </w:p>
        </w:tc>
        <w:tc>
          <w:tcPr>
            <w:tcW w:w="1928" w:type="dxa"/>
            <w:vMerge w:val="restart"/>
            <w:shd w:val="clear" w:color="auto" w:fill="FFFFFF"/>
            <w:tcMar>
              <w:top w:w="12" w:type="dxa"/>
              <w:left w:w="12" w:type="dxa"/>
              <w:right w:w="12" w:type="dxa"/>
            </w:tcMar>
            <w:vAlign w:val="center"/>
          </w:tcPr>
          <w:p w14:paraId="0500E8DF">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《中华人民共和国水土保持法》</w:t>
            </w:r>
          </w:p>
        </w:tc>
        <w:tc>
          <w:tcPr>
            <w:tcW w:w="1099" w:type="dxa"/>
            <w:vMerge w:val="restart"/>
            <w:shd w:val="clear" w:color="auto" w:fill="FFFFFF"/>
            <w:tcMar>
              <w:top w:w="12" w:type="dxa"/>
              <w:left w:w="12" w:type="dxa"/>
              <w:right w:w="12" w:type="dxa"/>
            </w:tcMar>
            <w:vAlign w:val="center"/>
          </w:tcPr>
          <w:p w14:paraId="78B4B15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0014282F">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w:t>
            </w:r>
          </w:p>
        </w:tc>
        <w:tc>
          <w:tcPr>
            <w:tcW w:w="3699" w:type="dxa"/>
            <w:shd w:val="clear" w:color="auto" w:fill="FFFFFF"/>
            <w:tcMar>
              <w:top w:w="12" w:type="dxa"/>
              <w:left w:w="12" w:type="dxa"/>
              <w:right w:w="12" w:type="dxa"/>
            </w:tcMar>
            <w:vAlign w:val="center"/>
          </w:tcPr>
          <w:p w14:paraId="29D1FF1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520D225F">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6D1D7111">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19C6F35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274FFE14">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0D7DDA1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7C539812">
            <w:pPr>
              <w:jc w:val="center"/>
              <w:rPr>
                <w:rFonts w:hint="default" w:ascii="Times New Roman" w:hAnsi="Times New Roman" w:eastAsia="宋体" w:cs="Times New Roman"/>
                <w:b w:val="0"/>
                <w:i w:val="0"/>
                <w:color w:val="000000"/>
                <w:sz w:val="20"/>
                <w:szCs w:val="20"/>
                <w:u w:val="none"/>
              </w:rPr>
            </w:pPr>
          </w:p>
        </w:tc>
      </w:tr>
      <w:tr w14:paraId="1B63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trPr>
        <w:tc>
          <w:tcPr>
            <w:tcW w:w="444" w:type="dxa"/>
            <w:vMerge w:val="continue"/>
            <w:shd w:val="clear" w:color="auto" w:fill="FFFFFF"/>
            <w:noWrap/>
            <w:tcMar>
              <w:top w:w="12" w:type="dxa"/>
              <w:left w:w="12" w:type="dxa"/>
              <w:right w:w="12" w:type="dxa"/>
            </w:tcMar>
            <w:vAlign w:val="center"/>
          </w:tcPr>
          <w:p w14:paraId="5124FB9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8314C8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A55D43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2CA865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39C628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07DBAD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F24317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8090DE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68640CE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8CF791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9FB64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638784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AEF76A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0F08156">
            <w:pPr>
              <w:jc w:val="center"/>
              <w:rPr>
                <w:rFonts w:hint="default" w:ascii="Times New Roman" w:hAnsi="Times New Roman" w:eastAsia="宋体" w:cs="Times New Roman"/>
                <w:b w:val="0"/>
                <w:i w:val="0"/>
                <w:color w:val="000000"/>
                <w:sz w:val="20"/>
                <w:szCs w:val="20"/>
                <w:u w:val="none"/>
              </w:rPr>
            </w:pPr>
          </w:p>
        </w:tc>
      </w:tr>
      <w:tr w14:paraId="6A75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444" w:type="dxa"/>
            <w:vMerge w:val="continue"/>
            <w:shd w:val="clear" w:color="auto" w:fill="FFFFFF"/>
            <w:noWrap/>
            <w:tcMar>
              <w:top w:w="12" w:type="dxa"/>
              <w:left w:w="12" w:type="dxa"/>
              <w:right w:w="12" w:type="dxa"/>
            </w:tcMar>
            <w:vAlign w:val="center"/>
          </w:tcPr>
          <w:p w14:paraId="401F349F">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D26383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2DDD63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50785F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340D24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602985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195582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FE6FC6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1ACBE64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7415EF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9DEBF2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3E5277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F13F99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18C5CF9">
            <w:pPr>
              <w:jc w:val="center"/>
              <w:rPr>
                <w:rFonts w:hint="default" w:ascii="Times New Roman" w:hAnsi="Times New Roman" w:eastAsia="宋体" w:cs="Times New Roman"/>
                <w:b w:val="0"/>
                <w:i w:val="0"/>
                <w:color w:val="000000"/>
                <w:sz w:val="20"/>
                <w:szCs w:val="20"/>
                <w:u w:val="none"/>
              </w:rPr>
            </w:pPr>
          </w:p>
        </w:tc>
      </w:tr>
      <w:tr w14:paraId="7351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trPr>
        <w:tc>
          <w:tcPr>
            <w:tcW w:w="444" w:type="dxa"/>
            <w:vMerge w:val="continue"/>
            <w:shd w:val="clear" w:color="auto" w:fill="FFFFFF"/>
            <w:noWrap/>
            <w:tcMar>
              <w:top w:w="12" w:type="dxa"/>
              <w:left w:w="12" w:type="dxa"/>
              <w:right w:w="12" w:type="dxa"/>
            </w:tcMar>
            <w:vAlign w:val="center"/>
          </w:tcPr>
          <w:p w14:paraId="10238C9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BE9CAA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89D543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CAD7DB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65DD02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142DF3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B14875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87E88F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1B2AD63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8C3037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F630D4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E64373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265D2D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E372931">
            <w:pPr>
              <w:jc w:val="center"/>
              <w:rPr>
                <w:rFonts w:hint="default" w:ascii="Times New Roman" w:hAnsi="Times New Roman" w:eastAsia="宋体" w:cs="Times New Roman"/>
                <w:b w:val="0"/>
                <w:i w:val="0"/>
                <w:color w:val="000000"/>
                <w:sz w:val="20"/>
                <w:szCs w:val="20"/>
                <w:u w:val="none"/>
              </w:rPr>
            </w:pPr>
          </w:p>
        </w:tc>
      </w:tr>
      <w:tr w14:paraId="08AB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44" w:type="dxa"/>
            <w:vMerge w:val="continue"/>
            <w:shd w:val="clear" w:color="auto" w:fill="FFFFFF"/>
            <w:noWrap/>
            <w:tcMar>
              <w:top w:w="12" w:type="dxa"/>
              <w:left w:w="12" w:type="dxa"/>
              <w:right w:w="12" w:type="dxa"/>
            </w:tcMar>
            <w:vAlign w:val="center"/>
          </w:tcPr>
          <w:p w14:paraId="1CD5A0E9">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C6E514D">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042D18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35BF2D6">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A76CE1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FD85F6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FEB694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96BF8B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6DC5E3E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BCAD41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1B3AA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A975B8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2F8D3E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4B0BBF5">
            <w:pPr>
              <w:jc w:val="center"/>
              <w:rPr>
                <w:rFonts w:hint="default" w:ascii="Times New Roman" w:hAnsi="Times New Roman" w:eastAsia="宋体" w:cs="Times New Roman"/>
                <w:b w:val="0"/>
                <w:i w:val="0"/>
                <w:color w:val="000000"/>
                <w:sz w:val="20"/>
                <w:szCs w:val="20"/>
                <w:u w:val="none"/>
              </w:rPr>
            </w:pPr>
          </w:p>
        </w:tc>
      </w:tr>
      <w:tr w14:paraId="1857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 w:hRule="atLeast"/>
        </w:trPr>
        <w:tc>
          <w:tcPr>
            <w:tcW w:w="444" w:type="dxa"/>
            <w:vMerge w:val="continue"/>
            <w:shd w:val="clear" w:color="auto" w:fill="FFFFFF"/>
            <w:noWrap/>
            <w:tcMar>
              <w:top w:w="12" w:type="dxa"/>
              <w:left w:w="12" w:type="dxa"/>
              <w:right w:w="12" w:type="dxa"/>
            </w:tcMar>
            <w:vAlign w:val="center"/>
          </w:tcPr>
          <w:p w14:paraId="47ABC97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7C998E7">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45C7B9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110AFE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4242F4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EE4402E">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C9AE22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01E183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738284A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D7FE51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2F6B1F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93BA4A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37A9CB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E4D2EAA">
            <w:pPr>
              <w:jc w:val="center"/>
              <w:rPr>
                <w:rFonts w:hint="default" w:ascii="Times New Roman" w:hAnsi="Times New Roman" w:eastAsia="宋体" w:cs="Times New Roman"/>
                <w:b w:val="0"/>
                <w:i w:val="0"/>
                <w:color w:val="000000"/>
                <w:sz w:val="20"/>
                <w:szCs w:val="20"/>
                <w:u w:val="none"/>
              </w:rPr>
            </w:pPr>
          </w:p>
        </w:tc>
      </w:tr>
      <w:tr w14:paraId="69AD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444" w:type="dxa"/>
            <w:vMerge w:val="continue"/>
            <w:shd w:val="clear" w:color="auto" w:fill="FFFFFF"/>
            <w:noWrap/>
            <w:tcMar>
              <w:top w:w="12" w:type="dxa"/>
              <w:left w:w="12" w:type="dxa"/>
              <w:right w:w="12" w:type="dxa"/>
            </w:tcMar>
            <w:vAlign w:val="center"/>
          </w:tcPr>
          <w:p w14:paraId="59518A3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38103E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EC76BF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7D7B44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7B2CE0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E5A8D6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D3C58B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D5C1C0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1FDEC6D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421F85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B2B95C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62121F4">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946E3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B44F7D3">
            <w:pPr>
              <w:jc w:val="center"/>
              <w:rPr>
                <w:rFonts w:hint="default" w:ascii="Times New Roman" w:hAnsi="Times New Roman" w:eastAsia="宋体" w:cs="Times New Roman"/>
                <w:b w:val="0"/>
                <w:i w:val="0"/>
                <w:color w:val="000000"/>
                <w:sz w:val="20"/>
                <w:szCs w:val="20"/>
                <w:u w:val="none"/>
              </w:rPr>
            </w:pPr>
          </w:p>
        </w:tc>
      </w:tr>
      <w:tr w14:paraId="0EB6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restart"/>
            <w:shd w:val="clear" w:color="auto" w:fill="FFFFFF"/>
            <w:noWrap/>
            <w:tcMar>
              <w:top w:w="12" w:type="dxa"/>
              <w:left w:w="12" w:type="dxa"/>
              <w:right w:w="12" w:type="dxa"/>
            </w:tcMar>
            <w:vAlign w:val="center"/>
          </w:tcPr>
          <w:p w14:paraId="3C352D0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17</w:t>
            </w:r>
          </w:p>
        </w:tc>
        <w:tc>
          <w:tcPr>
            <w:tcW w:w="824" w:type="dxa"/>
            <w:vMerge w:val="restart"/>
            <w:shd w:val="clear" w:color="auto" w:fill="FFFFFF"/>
            <w:tcMar>
              <w:top w:w="12" w:type="dxa"/>
              <w:left w:w="12" w:type="dxa"/>
              <w:right w:w="12" w:type="dxa"/>
            </w:tcMar>
            <w:vAlign w:val="center"/>
          </w:tcPr>
          <w:p w14:paraId="3A1C4A4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农村水利水电</w:t>
            </w:r>
          </w:p>
        </w:tc>
        <w:tc>
          <w:tcPr>
            <w:tcW w:w="604" w:type="dxa"/>
            <w:vMerge w:val="restart"/>
            <w:shd w:val="clear" w:color="auto" w:fill="FFFFFF"/>
            <w:tcMar>
              <w:top w:w="12" w:type="dxa"/>
              <w:left w:w="12" w:type="dxa"/>
              <w:right w:w="12" w:type="dxa"/>
            </w:tcMar>
            <w:vAlign w:val="center"/>
          </w:tcPr>
          <w:p w14:paraId="05999E3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农田水利工程</w:t>
            </w:r>
          </w:p>
        </w:tc>
        <w:tc>
          <w:tcPr>
            <w:tcW w:w="1552" w:type="dxa"/>
            <w:vMerge w:val="restart"/>
            <w:shd w:val="clear" w:color="auto" w:fill="FFFFFF"/>
            <w:tcMar>
              <w:top w:w="12" w:type="dxa"/>
              <w:left w:w="12" w:type="dxa"/>
              <w:right w:w="12" w:type="dxa"/>
            </w:tcMar>
            <w:vAlign w:val="center"/>
          </w:tcPr>
          <w:p w14:paraId="24ECA10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大中型灌排工程等农田水利建设运营情况、年度实施计划、建设条件、补助标准信息</w:t>
            </w:r>
          </w:p>
        </w:tc>
        <w:tc>
          <w:tcPr>
            <w:tcW w:w="1928" w:type="dxa"/>
            <w:vMerge w:val="restart"/>
            <w:shd w:val="clear" w:color="auto" w:fill="FFFFFF"/>
            <w:tcMar>
              <w:top w:w="12" w:type="dxa"/>
              <w:left w:w="12" w:type="dxa"/>
              <w:right w:w="12" w:type="dxa"/>
            </w:tcMar>
            <w:vAlign w:val="center"/>
          </w:tcPr>
          <w:p w14:paraId="6A342DB3">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《中华人民共和国政府信息公开条例》《农田水利条例》</w:t>
            </w:r>
          </w:p>
        </w:tc>
        <w:tc>
          <w:tcPr>
            <w:tcW w:w="1099" w:type="dxa"/>
            <w:vMerge w:val="restart"/>
            <w:shd w:val="clear" w:color="auto" w:fill="FFFFFF"/>
            <w:tcMar>
              <w:top w:w="12" w:type="dxa"/>
              <w:left w:w="12" w:type="dxa"/>
              <w:right w:w="12" w:type="dxa"/>
            </w:tcMar>
            <w:vAlign w:val="center"/>
          </w:tcPr>
          <w:p w14:paraId="70B446C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2F59F8B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县级人民政府及其水行政主管部门</w:t>
            </w:r>
          </w:p>
        </w:tc>
        <w:tc>
          <w:tcPr>
            <w:tcW w:w="3699" w:type="dxa"/>
            <w:shd w:val="clear" w:color="auto" w:fill="FFFFFF"/>
            <w:tcMar>
              <w:top w:w="12" w:type="dxa"/>
              <w:left w:w="12" w:type="dxa"/>
              <w:right w:w="12" w:type="dxa"/>
            </w:tcMar>
            <w:vAlign w:val="center"/>
          </w:tcPr>
          <w:p w14:paraId="3A90CA0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4066791D">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66222998">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5C4DF72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B1C39BF">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387CE0C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1F999372">
            <w:pPr>
              <w:jc w:val="center"/>
              <w:rPr>
                <w:rFonts w:hint="default" w:ascii="Times New Roman" w:hAnsi="Times New Roman" w:eastAsia="宋体" w:cs="Times New Roman"/>
                <w:b w:val="0"/>
                <w:i w:val="0"/>
                <w:color w:val="000000"/>
                <w:sz w:val="20"/>
                <w:szCs w:val="20"/>
                <w:u w:val="none"/>
              </w:rPr>
            </w:pPr>
          </w:p>
        </w:tc>
      </w:tr>
      <w:tr w14:paraId="0847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66854FF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111F1D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E78FDA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837658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ADDE15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940575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61E7840">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6FBDAE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7654ADB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3E2B12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7E47D4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0E0095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6FFCE1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4BF2D5B">
            <w:pPr>
              <w:jc w:val="center"/>
              <w:rPr>
                <w:rFonts w:hint="default" w:ascii="Times New Roman" w:hAnsi="Times New Roman" w:eastAsia="宋体" w:cs="Times New Roman"/>
                <w:b w:val="0"/>
                <w:i w:val="0"/>
                <w:color w:val="000000"/>
                <w:sz w:val="20"/>
                <w:szCs w:val="20"/>
                <w:u w:val="none"/>
              </w:rPr>
            </w:pPr>
          </w:p>
        </w:tc>
      </w:tr>
      <w:tr w14:paraId="071F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5AD63BD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37F97E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116014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E24009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A201C7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F94868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0602A4A">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1ED1EB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0E0842E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26B142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7043BB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31492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44908A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DE64E2E">
            <w:pPr>
              <w:jc w:val="center"/>
              <w:rPr>
                <w:rFonts w:hint="default" w:ascii="Times New Roman" w:hAnsi="Times New Roman" w:eastAsia="宋体" w:cs="Times New Roman"/>
                <w:b w:val="0"/>
                <w:i w:val="0"/>
                <w:color w:val="000000"/>
                <w:sz w:val="20"/>
                <w:szCs w:val="20"/>
                <w:u w:val="none"/>
              </w:rPr>
            </w:pPr>
          </w:p>
        </w:tc>
      </w:tr>
      <w:tr w14:paraId="151E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14E200A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5F183C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01C0E4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E598526">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379839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36CA9C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5B8761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98B96B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514CB0E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6CFE0AC">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8A9E89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BE35A7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136C6B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9A2A75D">
            <w:pPr>
              <w:jc w:val="center"/>
              <w:rPr>
                <w:rFonts w:hint="default" w:ascii="Times New Roman" w:hAnsi="Times New Roman" w:eastAsia="宋体" w:cs="Times New Roman"/>
                <w:b w:val="0"/>
                <w:i w:val="0"/>
                <w:color w:val="000000"/>
                <w:sz w:val="20"/>
                <w:szCs w:val="20"/>
                <w:u w:val="none"/>
              </w:rPr>
            </w:pPr>
          </w:p>
        </w:tc>
      </w:tr>
      <w:tr w14:paraId="2886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67C2BFE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BA1335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6AF9B8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867BB7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79EEFA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64EC25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3C4332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C806E9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14AD81D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597E57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F584FE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99994F4">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72E244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720D387">
            <w:pPr>
              <w:jc w:val="center"/>
              <w:rPr>
                <w:rFonts w:hint="default" w:ascii="Times New Roman" w:hAnsi="Times New Roman" w:eastAsia="宋体" w:cs="Times New Roman"/>
                <w:b w:val="0"/>
                <w:i w:val="0"/>
                <w:color w:val="000000"/>
                <w:sz w:val="20"/>
                <w:szCs w:val="20"/>
                <w:u w:val="none"/>
              </w:rPr>
            </w:pPr>
          </w:p>
        </w:tc>
      </w:tr>
      <w:tr w14:paraId="6A53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230385A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30F033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B3962A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26B57C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45A831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988F70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A37547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E884EB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46BB4FB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0ECA59C">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420414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44EBA1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98B79A1">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A0A88CB">
            <w:pPr>
              <w:jc w:val="center"/>
              <w:rPr>
                <w:rFonts w:hint="default" w:ascii="Times New Roman" w:hAnsi="Times New Roman" w:eastAsia="宋体" w:cs="Times New Roman"/>
                <w:b w:val="0"/>
                <w:i w:val="0"/>
                <w:color w:val="000000"/>
                <w:sz w:val="20"/>
                <w:szCs w:val="20"/>
                <w:u w:val="none"/>
              </w:rPr>
            </w:pPr>
          </w:p>
        </w:tc>
      </w:tr>
      <w:tr w14:paraId="65A4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444" w:type="dxa"/>
            <w:vMerge w:val="continue"/>
            <w:shd w:val="clear" w:color="auto" w:fill="FFFFFF"/>
            <w:noWrap/>
            <w:tcMar>
              <w:top w:w="12" w:type="dxa"/>
              <w:left w:w="12" w:type="dxa"/>
              <w:right w:w="12" w:type="dxa"/>
            </w:tcMar>
            <w:vAlign w:val="center"/>
          </w:tcPr>
          <w:p w14:paraId="2829B7C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7CEEFE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6C6D65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734CC2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77ADA3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E48151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D05ACFA">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668D3B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044BB0B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7AFCFE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6345AA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C47BE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99E0F6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4F77654">
            <w:pPr>
              <w:jc w:val="center"/>
              <w:rPr>
                <w:rFonts w:hint="default" w:ascii="Times New Roman" w:hAnsi="Times New Roman" w:eastAsia="宋体" w:cs="Times New Roman"/>
                <w:b w:val="0"/>
                <w:i w:val="0"/>
                <w:color w:val="000000"/>
                <w:sz w:val="20"/>
                <w:szCs w:val="20"/>
                <w:u w:val="none"/>
              </w:rPr>
            </w:pPr>
          </w:p>
        </w:tc>
      </w:tr>
      <w:tr w14:paraId="3BED5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09E8268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18</w:t>
            </w:r>
          </w:p>
        </w:tc>
        <w:tc>
          <w:tcPr>
            <w:tcW w:w="824" w:type="dxa"/>
            <w:vMerge w:val="restart"/>
            <w:shd w:val="clear" w:color="auto" w:fill="FFFFFF"/>
            <w:tcMar>
              <w:top w:w="12" w:type="dxa"/>
              <w:left w:w="12" w:type="dxa"/>
              <w:right w:w="12" w:type="dxa"/>
            </w:tcMar>
            <w:vAlign w:val="center"/>
          </w:tcPr>
          <w:p w14:paraId="157EE0A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农村水利水电</w:t>
            </w:r>
          </w:p>
        </w:tc>
        <w:tc>
          <w:tcPr>
            <w:tcW w:w="604" w:type="dxa"/>
            <w:vMerge w:val="restart"/>
            <w:shd w:val="clear" w:color="auto" w:fill="FFFFFF"/>
            <w:tcMar>
              <w:top w:w="12" w:type="dxa"/>
              <w:left w:w="12" w:type="dxa"/>
              <w:right w:w="12" w:type="dxa"/>
            </w:tcMar>
            <w:vAlign w:val="center"/>
          </w:tcPr>
          <w:p w14:paraId="49FB014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农村供水工程</w:t>
            </w:r>
          </w:p>
        </w:tc>
        <w:tc>
          <w:tcPr>
            <w:tcW w:w="1552" w:type="dxa"/>
            <w:vMerge w:val="restart"/>
            <w:shd w:val="clear" w:color="auto" w:fill="FFFFFF"/>
            <w:tcMar>
              <w:top w:w="12" w:type="dxa"/>
              <w:left w:w="12" w:type="dxa"/>
              <w:right w:w="12" w:type="dxa"/>
            </w:tcMar>
            <w:vAlign w:val="center"/>
          </w:tcPr>
          <w:p w14:paraId="2C53FB2B">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千人以上供水单位责任人、供水服务电话</w:t>
            </w:r>
          </w:p>
        </w:tc>
        <w:tc>
          <w:tcPr>
            <w:tcW w:w="1928" w:type="dxa"/>
            <w:vMerge w:val="restart"/>
            <w:shd w:val="clear" w:color="auto" w:fill="FFFFFF"/>
            <w:tcMar>
              <w:top w:w="12" w:type="dxa"/>
              <w:left w:w="12" w:type="dxa"/>
              <w:right w:w="12" w:type="dxa"/>
            </w:tcMar>
            <w:vAlign w:val="center"/>
          </w:tcPr>
          <w:p w14:paraId="2231A63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《水利部关于建立农村饮水安全管理责任体系的通知》</w:t>
            </w:r>
          </w:p>
        </w:tc>
        <w:tc>
          <w:tcPr>
            <w:tcW w:w="1099" w:type="dxa"/>
            <w:vMerge w:val="restart"/>
            <w:shd w:val="clear" w:color="auto" w:fill="FFFFFF"/>
            <w:tcMar>
              <w:top w:w="12" w:type="dxa"/>
              <w:left w:w="12" w:type="dxa"/>
              <w:right w:w="12" w:type="dxa"/>
            </w:tcMar>
            <w:vAlign w:val="center"/>
          </w:tcPr>
          <w:p w14:paraId="59FF6768">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0DA7018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供水单位</w:t>
            </w:r>
          </w:p>
        </w:tc>
        <w:tc>
          <w:tcPr>
            <w:tcW w:w="3699" w:type="dxa"/>
            <w:shd w:val="clear" w:color="auto" w:fill="FFFFFF"/>
            <w:tcMar>
              <w:top w:w="12" w:type="dxa"/>
              <w:left w:w="12" w:type="dxa"/>
              <w:right w:w="12" w:type="dxa"/>
            </w:tcMar>
            <w:vAlign w:val="center"/>
          </w:tcPr>
          <w:p w14:paraId="0449653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6F15BEA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BFE28BA">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3193456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07E7DCA5">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16DF1DF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027F79EF">
            <w:pPr>
              <w:jc w:val="center"/>
              <w:rPr>
                <w:rFonts w:hint="default" w:ascii="Times New Roman" w:hAnsi="Times New Roman" w:eastAsia="宋体" w:cs="Times New Roman"/>
                <w:b w:val="0"/>
                <w:i w:val="0"/>
                <w:color w:val="000000"/>
                <w:sz w:val="20"/>
                <w:szCs w:val="20"/>
                <w:u w:val="none"/>
              </w:rPr>
            </w:pPr>
          </w:p>
        </w:tc>
      </w:tr>
      <w:tr w14:paraId="6EF5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87DD22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F42F0A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300A4A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0E9EFB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8EE3F4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C17E21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C9383D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D59773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4AD6B64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11B80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F62185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25373B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A3C7C6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6EC0BE1">
            <w:pPr>
              <w:jc w:val="center"/>
              <w:rPr>
                <w:rFonts w:hint="default" w:ascii="Times New Roman" w:hAnsi="Times New Roman" w:eastAsia="宋体" w:cs="Times New Roman"/>
                <w:b w:val="0"/>
                <w:i w:val="0"/>
                <w:color w:val="000000"/>
                <w:sz w:val="20"/>
                <w:szCs w:val="20"/>
                <w:u w:val="none"/>
              </w:rPr>
            </w:pPr>
          </w:p>
        </w:tc>
      </w:tr>
      <w:tr w14:paraId="571E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2BA410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F39E5B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059EB9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DD5FF1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AF2A62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0ED104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4F3DEF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8D4E40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1882435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BAC0B7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8DDF4D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350171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034E9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F19FC36">
            <w:pPr>
              <w:jc w:val="center"/>
              <w:rPr>
                <w:rFonts w:hint="default" w:ascii="Times New Roman" w:hAnsi="Times New Roman" w:eastAsia="宋体" w:cs="Times New Roman"/>
                <w:b w:val="0"/>
                <w:i w:val="0"/>
                <w:color w:val="000000"/>
                <w:sz w:val="20"/>
                <w:szCs w:val="20"/>
                <w:u w:val="none"/>
              </w:rPr>
            </w:pPr>
          </w:p>
        </w:tc>
      </w:tr>
      <w:tr w14:paraId="0AD8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D6166C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8A9D44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5CCFBF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42EB7E3">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CE04A2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45A2C4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034C428">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A58F05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7A3CDBF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77BDF5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2363D3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774A4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4F7236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62F98DC">
            <w:pPr>
              <w:jc w:val="center"/>
              <w:rPr>
                <w:rFonts w:hint="default" w:ascii="Times New Roman" w:hAnsi="Times New Roman" w:eastAsia="宋体" w:cs="Times New Roman"/>
                <w:b w:val="0"/>
                <w:i w:val="0"/>
                <w:color w:val="000000"/>
                <w:sz w:val="20"/>
                <w:szCs w:val="20"/>
                <w:u w:val="none"/>
              </w:rPr>
            </w:pPr>
          </w:p>
        </w:tc>
      </w:tr>
      <w:tr w14:paraId="2236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0A4780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B0A14F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3698AE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1C2115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573FF0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EE9DAC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7CD8DC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B8A4CE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4948C35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C3EB09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06822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9B534E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1AE78B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2B7BFE1">
            <w:pPr>
              <w:jc w:val="center"/>
              <w:rPr>
                <w:rFonts w:hint="default" w:ascii="Times New Roman" w:hAnsi="Times New Roman" w:eastAsia="宋体" w:cs="Times New Roman"/>
                <w:b w:val="0"/>
                <w:i w:val="0"/>
                <w:color w:val="000000"/>
                <w:sz w:val="20"/>
                <w:szCs w:val="20"/>
                <w:u w:val="none"/>
              </w:rPr>
            </w:pPr>
          </w:p>
        </w:tc>
      </w:tr>
      <w:tr w14:paraId="44D7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87184B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D4FD76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CA4172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C2E16C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09D9BA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8A2BBA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AFEA15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A4ED0A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3AD41A6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2974A6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15D044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8C15C9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9A7CD5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DA52BB7">
            <w:pPr>
              <w:jc w:val="center"/>
              <w:rPr>
                <w:rFonts w:hint="default" w:ascii="Times New Roman" w:hAnsi="Times New Roman" w:eastAsia="宋体" w:cs="Times New Roman"/>
                <w:b w:val="0"/>
                <w:i w:val="0"/>
                <w:color w:val="000000"/>
                <w:sz w:val="20"/>
                <w:szCs w:val="20"/>
                <w:u w:val="none"/>
              </w:rPr>
            </w:pPr>
          </w:p>
        </w:tc>
      </w:tr>
      <w:tr w14:paraId="05D9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40A0AF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6E2013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FECE2FE">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868075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00B8B8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6A5F6D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FB059B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945779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71E77B9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D46316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9F5DA0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9AF01F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60CB9D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630338F">
            <w:pPr>
              <w:jc w:val="center"/>
              <w:rPr>
                <w:rFonts w:hint="default" w:ascii="Times New Roman" w:hAnsi="Times New Roman" w:eastAsia="宋体" w:cs="Times New Roman"/>
                <w:b w:val="0"/>
                <w:i w:val="0"/>
                <w:color w:val="000000"/>
                <w:sz w:val="20"/>
                <w:szCs w:val="20"/>
                <w:u w:val="none"/>
              </w:rPr>
            </w:pPr>
          </w:p>
        </w:tc>
      </w:tr>
      <w:tr w14:paraId="3377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8" w:hRule="atLeast"/>
        </w:trPr>
        <w:tc>
          <w:tcPr>
            <w:tcW w:w="444" w:type="dxa"/>
            <w:vMerge w:val="restart"/>
            <w:shd w:val="clear" w:color="auto" w:fill="FFFFFF"/>
            <w:noWrap/>
            <w:tcMar>
              <w:top w:w="12" w:type="dxa"/>
              <w:left w:w="12" w:type="dxa"/>
              <w:right w:w="12" w:type="dxa"/>
            </w:tcMar>
            <w:vAlign w:val="center"/>
          </w:tcPr>
          <w:p w14:paraId="59F2300D">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19</w:t>
            </w:r>
          </w:p>
        </w:tc>
        <w:tc>
          <w:tcPr>
            <w:tcW w:w="824" w:type="dxa"/>
            <w:vMerge w:val="restart"/>
            <w:shd w:val="clear" w:color="auto" w:fill="FFFFFF"/>
            <w:tcMar>
              <w:top w:w="12" w:type="dxa"/>
              <w:left w:w="12" w:type="dxa"/>
              <w:right w:w="12" w:type="dxa"/>
            </w:tcMar>
            <w:vAlign w:val="center"/>
          </w:tcPr>
          <w:p w14:paraId="30DE7CB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农村水利水电</w:t>
            </w:r>
          </w:p>
        </w:tc>
        <w:tc>
          <w:tcPr>
            <w:tcW w:w="604" w:type="dxa"/>
            <w:vMerge w:val="restart"/>
            <w:shd w:val="clear" w:color="auto" w:fill="FFFFFF"/>
            <w:tcMar>
              <w:top w:w="12" w:type="dxa"/>
              <w:left w:w="12" w:type="dxa"/>
              <w:right w:w="12" w:type="dxa"/>
            </w:tcMar>
            <w:vAlign w:val="center"/>
          </w:tcPr>
          <w:p w14:paraId="1A2F5F6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农村水电工程</w:t>
            </w:r>
          </w:p>
        </w:tc>
        <w:tc>
          <w:tcPr>
            <w:tcW w:w="1552" w:type="dxa"/>
            <w:vMerge w:val="restart"/>
            <w:shd w:val="clear" w:color="auto" w:fill="FFFFFF"/>
            <w:tcMar>
              <w:top w:w="12" w:type="dxa"/>
              <w:left w:w="12" w:type="dxa"/>
              <w:right w:w="12" w:type="dxa"/>
            </w:tcMar>
            <w:vAlign w:val="center"/>
          </w:tcPr>
          <w:p w14:paraId="15218B7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小水电站生态需水监测数据，区域内绿色小水电示范电站名称及创建进展</w:t>
            </w:r>
          </w:p>
        </w:tc>
        <w:tc>
          <w:tcPr>
            <w:tcW w:w="1928" w:type="dxa"/>
            <w:vMerge w:val="restart"/>
            <w:shd w:val="clear" w:color="auto" w:fill="FFFFFF"/>
            <w:tcMar>
              <w:top w:w="12" w:type="dxa"/>
              <w:left w:w="12" w:type="dxa"/>
              <w:right w:w="12" w:type="dxa"/>
            </w:tcMar>
            <w:vAlign w:val="center"/>
          </w:tcPr>
          <w:p w14:paraId="152F032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《水利部关于推进绿色小水电发展的指导意见》</w:t>
            </w:r>
          </w:p>
        </w:tc>
        <w:tc>
          <w:tcPr>
            <w:tcW w:w="1099" w:type="dxa"/>
            <w:vMerge w:val="restart"/>
            <w:shd w:val="clear" w:color="auto" w:fill="FFFFFF"/>
            <w:tcMar>
              <w:top w:w="12" w:type="dxa"/>
              <w:left w:w="12" w:type="dxa"/>
              <w:right w:w="12" w:type="dxa"/>
            </w:tcMar>
            <w:vAlign w:val="center"/>
          </w:tcPr>
          <w:p w14:paraId="2AC25F9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55A9FC2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w:t>
            </w:r>
          </w:p>
        </w:tc>
        <w:tc>
          <w:tcPr>
            <w:tcW w:w="3699" w:type="dxa"/>
            <w:shd w:val="clear" w:color="auto" w:fill="FFFFFF"/>
            <w:tcMar>
              <w:top w:w="12" w:type="dxa"/>
              <w:left w:w="12" w:type="dxa"/>
              <w:right w:w="12" w:type="dxa"/>
            </w:tcMar>
            <w:vAlign w:val="center"/>
          </w:tcPr>
          <w:p w14:paraId="5360CE4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6242E77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FAFDA7D">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7913D2D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9CB04D3">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73E439E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02CCFCBA">
            <w:pPr>
              <w:jc w:val="center"/>
              <w:rPr>
                <w:rFonts w:hint="default" w:ascii="Times New Roman" w:hAnsi="Times New Roman" w:eastAsia="宋体" w:cs="Times New Roman"/>
                <w:b w:val="0"/>
                <w:i w:val="0"/>
                <w:color w:val="000000"/>
                <w:sz w:val="20"/>
                <w:szCs w:val="20"/>
                <w:u w:val="none"/>
              </w:rPr>
            </w:pPr>
          </w:p>
        </w:tc>
      </w:tr>
      <w:tr w14:paraId="4A0C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C00465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6FF7B8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167336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001408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8BBA48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54828A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2105ED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6DE81C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44DC5CA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EFDBA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38023C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7CB497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69F868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0AC9EA6">
            <w:pPr>
              <w:jc w:val="center"/>
              <w:rPr>
                <w:rFonts w:hint="default" w:ascii="Times New Roman" w:hAnsi="Times New Roman" w:eastAsia="宋体" w:cs="Times New Roman"/>
                <w:b w:val="0"/>
                <w:i w:val="0"/>
                <w:color w:val="000000"/>
                <w:sz w:val="20"/>
                <w:szCs w:val="20"/>
                <w:u w:val="none"/>
              </w:rPr>
            </w:pPr>
          </w:p>
        </w:tc>
      </w:tr>
      <w:tr w14:paraId="65B3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A6EC6B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143B08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E9EACE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BE1FD2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CDC6BD9">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0DB10B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BA21C7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3BF90E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50631E7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5F620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02ACD8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DF727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73D14A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F6D2F66">
            <w:pPr>
              <w:jc w:val="center"/>
              <w:rPr>
                <w:rFonts w:hint="default" w:ascii="Times New Roman" w:hAnsi="Times New Roman" w:eastAsia="宋体" w:cs="Times New Roman"/>
                <w:b w:val="0"/>
                <w:i w:val="0"/>
                <w:color w:val="000000"/>
                <w:sz w:val="20"/>
                <w:szCs w:val="20"/>
                <w:u w:val="none"/>
              </w:rPr>
            </w:pPr>
          </w:p>
        </w:tc>
      </w:tr>
      <w:tr w14:paraId="1D1F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A9497F9">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93300D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447C65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544743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AFD67C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3E5E2F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D10EAC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C2D540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5C628CA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A100DE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1063B0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C03AB9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4B5CF6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461DFAB">
            <w:pPr>
              <w:jc w:val="center"/>
              <w:rPr>
                <w:rFonts w:hint="default" w:ascii="Times New Roman" w:hAnsi="Times New Roman" w:eastAsia="宋体" w:cs="Times New Roman"/>
                <w:b w:val="0"/>
                <w:i w:val="0"/>
                <w:color w:val="000000"/>
                <w:sz w:val="20"/>
                <w:szCs w:val="20"/>
                <w:u w:val="none"/>
              </w:rPr>
            </w:pPr>
          </w:p>
        </w:tc>
      </w:tr>
      <w:tr w14:paraId="610C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F9D621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78B52EB">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0417A1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6B671A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E4A19A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380FB2B">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E586D4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51A95C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7D559F7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199CB9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E9AFBA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9FECE2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BAE765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19B3CCC">
            <w:pPr>
              <w:jc w:val="center"/>
              <w:rPr>
                <w:rFonts w:hint="default" w:ascii="Times New Roman" w:hAnsi="Times New Roman" w:eastAsia="宋体" w:cs="Times New Roman"/>
                <w:b w:val="0"/>
                <w:i w:val="0"/>
                <w:color w:val="000000"/>
                <w:sz w:val="20"/>
                <w:szCs w:val="20"/>
                <w:u w:val="none"/>
              </w:rPr>
            </w:pPr>
          </w:p>
        </w:tc>
      </w:tr>
      <w:tr w14:paraId="57AB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B58BF2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1903AF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C088AB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08085C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F6DB1D8">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631B4F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40EE5B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F76AF5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046F510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BE4AB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E8B8C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3D0DD2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19CB6A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55B4E07">
            <w:pPr>
              <w:jc w:val="center"/>
              <w:rPr>
                <w:rFonts w:hint="default" w:ascii="Times New Roman" w:hAnsi="Times New Roman" w:eastAsia="宋体" w:cs="Times New Roman"/>
                <w:b w:val="0"/>
                <w:i w:val="0"/>
                <w:color w:val="000000"/>
                <w:sz w:val="20"/>
                <w:szCs w:val="20"/>
                <w:u w:val="none"/>
              </w:rPr>
            </w:pPr>
          </w:p>
        </w:tc>
      </w:tr>
      <w:tr w14:paraId="6FDD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444" w:type="dxa"/>
            <w:vMerge w:val="continue"/>
            <w:shd w:val="clear" w:color="auto" w:fill="FFFFFF"/>
            <w:noWrap/>
            <w:tcMar>
              <w:top w:w="12" w:type="dxa"/>
              <w:left w:w="12" w:type="dxa"/>
              <w:right w:w="12" w:type="dxa"/>
            </w:tcMar>
            <w:vAlign w:val="center"/>
          </w:tcPr>
          <w:p w14:paraId="09ED76E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7C9400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470469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3B4D6E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CEAD39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E3B800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60EA99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F07E82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7D52CF1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1C9E6D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72B78E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807483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9A9DA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673D561">
            <w:pPr>
              <w:jc w:val="center"/>
              <w:rPr>
                <w:rFonts w:hint="default" w:ascii="Times New Roman" w:hAnsi="Times New Roman" w:eastAsia="宋体" w:cs="Times New Roman"/>
                <w:b w:val="0"/>
                <w:i w:val="0"/>
                <w:color w:val="000000"/>
                <w:sz w:val="20"/>
                <w:szCs w:val="20"/>
                <w:u w:val="none"/>
              </w:rPr>
            </w:pPr>
          </w:p>
        </w:tc>
      </w:tr>
      <w:tr w14:paraId="3C1A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444" w:type="dxa"/>
            <w:vMerge w:val="restart"/>
            <w:shd w:val="clear" w:color="auto" w:fill="FFFFFF"/>
            <w:noWrap/>
            <w:tcMar>
              <w:top w:w="12" w:type="dxa"/>
              <w:left w:w="12" w:type="dxa"/>
              <w:right w:w="12" w:type="dxa"/>
            </w:tcMar>
            <w:vAlign w:val="center"/>
          </w:tcPr>
          <w:p w14:paraId="1901093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20</w:t>
            </w:r>
          </w:p>
        </w:tc>
        <w:tc>
          <w:tcPr>
            <w:tcW w:w="824" w:type="dxa"/>
            <w:vMerge w:val="restart"/>
            <w:shd w:val="clear" w:color="auto" w:fill="FFFFFF"/>
            <w:tcMar>
              <w:top w:w="12" w:type="dxa"/>
              <w:left w:w="12" w:type="dxa"/>
              <w:right w:w="12" w:type="dxa"/>
            </w:tcMar>
            <w:vAlign w:val="center"/>
          </w:tcPr>
          <w:p w14:paraId="3D866D4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移民管理</w:t>
            </w:r>
          </w:p>
        </w:tc>
        <w:tc>
          <w:tcPr>
            <w:tcW w:w="604" w:type="dxa"/>
            <w:vMerge w:val="restart"/>
            <w:shd w:val="clear" w:color="auto" w:fill="FFFFFF"/>
            <w:tcMar>
              <w:top w:w="12" w:type="dxa"/>
              <w:left w:w="12" w:type="dxa"/>
              <w:right w:w="12" w:type="dxa"/>
            </w:tcMar>
            <w:vAlign w:val="center"/>
          </w:tcPr>
          <w:p w14:paraId="2BD8687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移民安置与后期扶持</w:t>
            </w:r>
          </w:p>
        </w:tc>
        <w:tc>
          <w:tcPr>
            <w:tcW w:w="1552" w:type="dxa"/>
            <w:vMerge w:val="restart"/>
            <w:shd w:val="clear" w:color="auto" w:fill="FFFFFF"/>
            <w:tcMar>
              <w:top w:w="12" w:type="dxa"/>
              <w:left w:w="12" w:type="dxa"/>
              <w:right w:w="12" w:type="dxa"/>
            </w:tcMar>
            <w:vAlign w:val="center"/>
          </w:tcPr>
          <w:p w14:paraId="3E0568F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大中型水利水电工程征收的土地数量、土地种类和实物调查结果、补偿范围、补偿标准和金额以及安置方案等，大中型水利水电工程征地补偿和移民安置资金收支情况，水库移民安置情况，人口核定登记办法，新增大中型水库农村移民户核定登记情况</w:t>
            </w:r>
          </w:p>
        </w:tc>
        <w:tc>
          <w:tcPr>
            <w:tcW w:w="1928" w:type="dxa"/>
            <w:vMerge w:val="restart"/>
            <w:shd w:val="clear" w:color="auto" w:fill="FFFFFF"/>
            <w:tcMar>
              <w:top w:w="12" w:type="dxa"/>
              <w:left w:w="12" w:type="dxa"/>
              <w:right w:w="12" w:type="dxa"/>
            </w:tcMar>
            <w:vAlign w:val="center"/>
          </w:tcPr>
          <w:p w14:paraId="1B93FB5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w:t>
            </w:r>
            <w:r>
              <w:rPr>
                <w:rFonts w:hint="eastAsia" w:ascii="方正仿宋_GBK" w:hAnsi="方正仿宋_GBK" w:eastAsia="方正仿宋_GBK" w:cs="方正仿宋_GBK"/>
                <w:b w:val="0"/>
                <w:i w:val="0"/>
                <w:color w:val="000000"/>
                <w:kern w:val="0"/>
                <w:sz w:val="20"/>
                <w:szCs w:val="20"/>
                <w:u w:val="none"/>
                <w:lang w:val="en-US" w:eastAsia="zh-CN" w:bidi="ar"/>
              </w:rPr>
              <w:t>大中型水利水电工程建设征地补偿和移民安置条例</w:t>
            </w:r>
            <w:r>
              <w:rPr>
                <w:rFonts w:ascii="方正仿宋_GBK" w:hAnsi="方正仿宋_GBK" w:eastAsia="方正仿宋_GBK" w:cs="方正仿宋_GBK"/>
                <w:b w:val="0"/>
                <w:i w:val="0"/>
                <w:color w:val="000000"/>
                <w:kern w:val="0"/>
                <w:sz w:val="20"/>
                <w:szCs w:val="20"/>
                <w:u w:val="none"/>
                <w:lang w:val="en-US" w:eastAsia="zh-CN" w:bidi="ar"/>
              </w:rPr>
              <w:t>》《新增大中型水库农村移民后期扶持人口核定登记办法》</w:t>
            </w:r>
          </w:p>
        </w:tc>
        <w:tc>
          <w:tcPr>
            <w:tcW w:w="1099" w:type="dxa"/>
            <w:vMerge w:val="restart"/>
            <w:shd w:val="clear" w:color="auto" w:fill="FFFFFF"/>
            <w:tcMar>
              <w:top w:w="12" w:type="dxa"/>
              <w:left w:w="12" w:type="dxa"/>
              <w:right w:w="12" w:type="dxa"/>
            </w:tcMar>
            <w:vAlign w:val="center"/>
          </w:tcPr>
          <w:p w14:paraId="1AB63E39">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126BDEB8">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移民区和移民安置区县级人民政府、乡镇人民政府、村（居）民委员会</w:t>
            </w:r>
          </w:p>
        </w:tc>
        <w:tc>
          <w:tcPr>
            <w:tcW w:w="3699" w:type="dxa"/>
            <w:shd w:val="clear" w:color="auto" w:fill="FFFFFF"/>
            <w:tcMar>
              <w:top w:w="12" w:type="dxa"/>
              <w:left w:w="12" w:type="dxa"/>
              <w:right w:w="12" w:type="dxa"/>
            </w:tcMar>
            <w:vAlign w:val="center"/>
          </w:tcPr>
          <w:p w14:paraId="45705F6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04A65237">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7086E71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46BDA91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30D389B9">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3B52562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3D587CAE">
            <w:pPr>
              <w:jc w:val="center"/>
              <w:rPr>
                <w:rFonts w:hint="default" w:ascii="Times New Roman" w:hAnsi="Times New Roman" w:eastAsia="宋体" w:cs="Times New Roman"/>
                <w:b w:val="0"/>
                <w:i w:val="0"/>
                <w:color w:val="000000"/>
                <w:sz w:val="20"/>
                <w:szCs w:val="20"/>
                <w:u w:val="none"/>
              </w:rPr>
            </w:pPr>
          </w:p>
        </w:tc>
      </w:tr>
      <w:tr w14:paraId="3757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444" w:type="dxa"/>
            <w:vMerge w:val="continue"/>
            <w:shd w:val="clear" w:color="auto" w:fill="FFFFFF"/>
            <w:noWrap/>
            <w:tcMar>
              <w:top w:w="12" w:type="dxa"/>
              <w:left w:w="12" w:type="dxa"/>
              <w:right w:w="12" w:type="dxa"/>
            </w:tcMar>
            <w:vAlign w:val="center"/>
          </w:tcPr>
          <w:p w14:paraId="162168D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E42B94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1380F5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D194FB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5CBF3C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87846C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1FA3A4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404086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035B6F6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8448A7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29A535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BA4498D">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CA2818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E96D492">
            <w:pPr>
              <w:jc w:val="center"/>
              <w:rPr>
                <w:rFonts w:hint="default" w:ascii="Times New Roman" w:hAnsi="Times New Roman" w:eastAsia="宋体" w:cs="Times New Roman"/>
                <w:b w:val="0"/>
                <w:i w:val="0"/>
                <w:color w:val="000000"/>
                <w:sz w:val="20"/>
                <w:szCs w:val="20"/>
                <w:u w:val="none"/>
              </w:rPr>
            </w:pPr>
          </w:p>
        </w:tc>
      </w:tr>
      <w:tr w14:paraId="7ADB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444" w:type="dxa"/>
            <w:vMerge w:val="continue"/>
            <w:shd w:val="clear" w:color="auto" w:fill="FFFFFF"/>
            <w:noWrap/>
            <w:tcMar>
              <w:top w:w="12" w:type="dxa"/>
              <w:left w:w="12" w:type="dxa"/>
              <w:right w:w="12" w:type="dxa"/>
            </w:tcMar>
            <w:vAlign w:val="center"/>
          </w:tcPr>
          <w:p w14:paraId="1BCC6794">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D9D359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F218F6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E9080E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F50914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EFDE30D">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A54A26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7A8813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37BFD75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4B4B77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09B614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68793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F22FC27">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2C48560">
            <w:pPr>
              <w:jc w:val="center"/>
              <w:rPr>
                <w:rFonts w:hint="default" w:ascii="Times New Roman" w:hAnsi="Times New Roman" w:eastAsia="宋体" w:cs="Times New Roman"/>
                <w:b w:val="0"/>
                <w:i w:val="0"/>
                <w:color w:val="000000"/>
                <w:sz w:val="20"/>
                <w:szCs w:val="20"/>
                <w:u w:val="none"/>
              </w:rPr>
            </w:pPr>
          </w:p>
        </w:tc>
      </w:tr>
      <w:tr w14:paraId="28BD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444" w:type="dxa"/>
            <w:vMerge w:val="continue"/>
            <w:shd w:val="clear" w:color="auto" w:fill="FFFFFF"/>
            <w:noWrap/>
            <w:tcMar>
              <w:top w:w="12" w:type="dxa"/>
              <w:left w:w="12" w:type="dxa"/>
              <w:right w:w="12" w:type="dxa"/>
            </w:tcMar>
            <w:vAlign w:val="center"/>
          </w:tcPr>
          <w:p w14:paraId="0BB8EF7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46A642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C38800E">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3926A2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8A9BE2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D8F702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C4ED9C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564C63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29D5B2E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86471C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14C320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AEA9BF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333C57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57DC232">
            <w:pPr>
              <w:jc w:val="center"/>
              <w:rPr>
                <w:rFonts w:hint="default" w:ascii="Times New Roman" w:hAnsi="Times New Roman" w:eastAsia="宋体" w:cs="Times New Roman"/>
                <w:b w:val="0"/>
                <w:i w:val="0"/>
                <w:color w:val="000000"/>
                <w:sz w:val="20"/>
                <w:szCs w:val="20"/>
                <w:u w:val="none"/>
              </w:rPr>
            </w:pPr>
          </w:p>
        </w:tc>
      </w:tr>
      <w:tr w14:paraId="199A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444" w:type="dxa"/>
            <w:vMerge w:val="continue"/>
            <w:shd w:val="clear" w:color="auto" w:fill="FFFFFF"/>
            <w:noWrap/>
            <w:tcMar>
              <w:top w:w="12" w:type="dxa"/>
              <w:left w:w="12" w:type="dxa"/>
              <w:right w:w="12" w:type="dxa"/>
            </w:tcMar>
            <w:vAlign w:val="center"/>
          </w:tcPr>
          <w:p w14:paraId="5842804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1BC851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71A338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31B551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1F7135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7D5B19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D2E779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39CDCC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13B4F9A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2D1A2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F7CFC7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865918D">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359EBB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4A11430">
            <w:pPr>
              <w:jc w:val="center"/>
              <w:rPr>
                <w:rFonts w:hint="default" w:ascii="Times New Roman" w:hAnsi="Times New Roman" w:eastAsia="宋体" w:cs="Times New Roman"/>
                <w:b w:val="0"/>
                <w:i w:val="0"/>
                <w:color w:val="000000"/>
                <w:sz w:val="20"/>
                <w:szCs w:val="20"/>
                <w:u w:val="none"/>
              </w:rPr>
            </w:pPr>
          </w:p>
        </w:tc>
      </w:tr>
      <w:tr w14:paraId="6F7F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444" w:type="dxa"/>
            <w:vMerge w:val="continue"/>
            <w:shd w:val="clear" w:color="auto" w:fill="FFFFFF"/>
            <w:noWrap/>
            <w:tcMar>
              <w:top w:w="12" w:type="dxa"/>
              <w:left w:w="12" w:type="dxa"/>
              <w:right w:w="12" w:type="dxa"/>
            </w:tcMar>
            <w:vAlign w:val="center"/>
          </w:tcPr>
          <w:p w14:paraId="5702C1E4">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90E1F5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BB9127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469490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872C1D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77FFE2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9A9D37A">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E135D1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6BD6DE8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7642F4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CB6DC0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9A5565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533C9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4DDF8F8">
            <w:pPr>
              <w:jc w:val="center"/>
              <w:rPr>
                <w:rFonts w:hint="default" w:ascii="Times New Roman" w:hAnsi="Times New Roman" w:eastAsia="宋体" w:cs="Times New Roman"/>
                <w:b w:val="0"/>
                <w:i w:val="0"/>
                <w:color w:val="000000"/>
                <w:sz w:val="20"/>
                <w:szCs w:val="20"/>
                <w:u w:val="none"/>
              </w:rPr>
            </w:pPr>
          </w:p>
        </w:tc>
      </w:tr>
      <w:tr w14:paraId="35E3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444" w:type="dxa"/>
            <w:vMerge w:val="continue"/>
            <w:shd w:val="clear" w:color="auto" w:fill="FFFFFF"/>
            <w:noWrap/>
            <w:tcMar>
              <w:top w:w="12" w:type="dxa"/>
              <w:left w:w="12" w:type="dxa"/>
              <w:right w:w="12" w:type="dxa"/>
            </w:tcMar>
            <w:vAlign w:val="center"/>
          </w:tcPr>
          <w:p w14:paraId="6F255687">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44B9C9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D78A01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BBDBD0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3F3D01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0D3205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2B9EB8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B542F0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25B9022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3734F0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19C277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5BC143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C04EE7">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E72E5C1">
            <w:pPr>
              <w:jc w:val="center"/>
              <w:rPr>
                <w:rFonts w:hint="default" w:ascii="Times New Roman" w:hAnsi="Times New Roman" w:eastAsia="宋体" w:cs="Times New Roman"/>
                <w:b w:val="0"/>
                <w:i w:val="0"/>
                <w:color w:val="000000"/>
                <w:sz w:val="20"/>
                <w:szCs w:val="20"/>
                <w:u w:val="none"/>
              </w:rPr>
            </w:pPr>
          </w:p>
        </w:tc>
      </w:tr>
      <w:tr w14:paraId="1CF2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trPr>
        <w:tc>
          <w:tcPr>
            <w:tcW w:w="444" w:type="dxa"/>
            <w:vMerge w:val="restart"/>
            <w:shd w:val="clear" w:color="auto" w:fill="FFFFFF"/>
            <w:noWrap/>
            <w:tcMar>
              <w:top w:w="12" w:type="dxa"/>
              <w:left w:w="12" w:type="dxa"/>
              <w:right w:w="12" w:type="dxa"/>
            </w:tcMar>
            <w:vAlign w:val="center"/>
          </w:tcPr>
          <w:p w14:paraId="7FF773B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21</w:t>
            </w:r>
          </w:p>
        </w:tc>
        <w:tc>
          <w:tcPr>
            <w:tcW w:w="824" w:type="dxa"/>
            <w:vMerge w:val="restart"/>
            <w:shd w:val="clear" w:color="auto" w:fill="FFFFFF"/>
            <w:tcMar>
              <w:top w:w="12" w:type="dxa"/>
              <w:left w:w="12" w:type="dxa"/>
              <w:right w:w="12" w:type="dxa"/>
            </w:tcMar>
            <w:vAlign w:val="center"/>
          </w:tcPr>
          <w:p w14:paraId="22AACED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监督管理</w:t>
            </w:r>
          </w:p>
        </w:tc>
        <w:tc>
          <w:tcPr>
            <w:tcW w:w="604" w:type="dxa"/>
            <w:vMerge w:val="restart"/>
            <w:shd w:val="clear" w:color="auto" w:fill="FFFFFF"/>
            <w:tcMar>
              <w:top w:w="12" w:type="dxa"/>
              <w:left w:w="12" w:type="dxa"/>
              <w:right w:w="12" w:type="dxa"/>
            </w:tcMar>
            <w:vAlign w:val="center"/>
          </w:tcPr>
          <w:p w14:paraId="6E20E95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水利安全生产监督</w:t>
            </w:r>
          </w:p>
        </w:tc>
        <w:tc>
          <w:tcPr>
            <w:tcW w:w="1552" w:type="dxa"/>
            <w:vMerge w:val="restart"/>
            <w:shd w:val="clear" w:color="auto" w:fill="FFFFFF"/>
            <w:tcMar>
              <w:top w:w="12" w:type="dxa"/>
              <w:left w:w="12" w:type="dxa"/>
              <w:right w:w="12" w:type="dxa"/>
            </w:tcMar>
            <w:vAlign w:val="center"/>
          </w:tcPr>
          <w:p w14:paraId="45BAB63F">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安全生产监督检查情况，举报电话、信箱或电子邮件地址等网络举报平台，违法行为情节严重的水利生产经营单位及其有关从业人员，安全生产事故应急预案</w:t>
            </w:r>
          </w:p>
        </w:tc>
        <w:tc>
          <w:tcPr>
            <w:tcW w:w="1928" w:type="dxa"/>
            <w:vMerge w:val="restart"/>
            <w:shd w:val="clear" w:color="auto" w:fill="FFFFFF"/>
            <w:tcMar>
              <w:top w:w="12" w:type="dxa"/>
              <w:left w:w="12" w:type="dxa"/>
              <w:right w:w="12" w:type="dxa"/>
            </w:tcMar>
            <w:vAlign w:val="center"/>
          </w:tcPr>
          <w:p w14:paraId="1C6EE7B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《中华人民共和国安全生产法》《中华人民共和国政府信息公开条例》</w:t>
            </w:r>
          </w:p>
        </w:tc>
        <w:tc>
          <w:tcPr>
            <w:tcW w:w="1099" w:type="dxa"/>
            <w:vMerge w:val="restart"/>
            <w:shd w:val="clear" w:color="auto" w:fill="FFFFFF"/>
            <w:tcMar>
              <w:top w:w="12" w:type="dxa"/>
              <w:left w:w="12" w:type="dxa"/>
              <w:right w:w="12" w:type="dxa"/>
            </w:tcMar>
            <w:vAlign w:val="center"/>
          </w:tcPr>
          <w:p w14:paraId="499C03A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2392840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县级人民政府水行政主管部门、流域管理机构及其他组织或企事业单位</w:t>
            </w:r>
          </w:p>
        </w:tc>
        <w:tc>
          <w:tcPr>
            <w:tcW w:w="3699" w:type="dxa"/>
            <w:shd w:val="clear" w:color="auto" w:fill="FFFFFF"/>
            <w:tcMar>
              <w:top w:w="12" w:type="dxa"/>
              <w:left w:w="12" w:type="dxa"/>
              <w:right w:w="12" w:type="dxa"/>
            </w:tcMar>
            <w:vAlign w:val="center"/>
          </w:tcPr>
          <w:p w14:paraId="318020F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1103C2B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616B0BB3">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68FF4DF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2E918248">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042ED11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2E9C93E3">
            <w:pPr>
              <w:jc w:val="center"/>
              <w:rPr>
                <w:rFonts w:hint="default" w:ascii="Times New Roman" w:hAnsi="Times New Roman" w:eastAsia="宋体" w:cs="Times New Roman"/>
                <w:b w:val="0"/>
                <w:i w:val="0"/>
                <w:color w:val="000000"/>
                <w:sz w:val="20"/>
                <w:szCs w:val="20"/>
                <w:u w:val="none"/>
              </w:rPr>
            </w:pPr>
          </w:p>
        </w:tc>
      </w:tr>
      <w:tr w14:paraId="3564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444" w:type="dxa"/>
            <w:vMerge w:val="continue"/>
            <w:shd w:val="clear" w:color="auto" w:fill="FFFFFF"/>
            <w:noWrap/>
            <w:tcMar>
              <w:top w:w="12" w:type="dxa"/>
              <w:left w:w="12" w:type="dxa"/>
              <w:right w:w="12" w:type="dxa"/>
            </w:tcMar>
            <w:vAlign w:val="center"/>
          </w:tcPr>
          <w:p w14:paraId="16D4FA1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DBC3407">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F20A23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8A2C916">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1A6D36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096AC0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91FCF9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2CD57E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752B2B2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5DD4F8D">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6ACECE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00169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B509103">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3E667EC">
            <w:pPr>
              <w:jc w:val="center"/>
              <w:rPr>
                <w:rFonts w:hint="default" w:ascii="Times New Roman" w:hAnsi="Times New Roman" w:eastAsia="宋体" w:cs="Times New Roman"/>
                <w:b w:val="0"/>
                <w:i w:val="0"/>
                <w:color w:val="000000"/>
                <w:sz w:val="20"/>
                <w:szCs w:val="20"/>
                <w:u w:val="none"/>
              </w:rPr>
            </w:pPr>
          </w:p>
        </w:tc>
      </w:tr>
      <w:tr w14:paraId="6BFD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444" w:type="dxa"/>
            <w:vMerge w:val="continue"/>
            <w:shd w:val="clear" w:color="auto" w:fill="FFFFFF"/>
            <w:noWrap/>
            <w:tcMar>
              <w:top w:w="12" w:type="dxa"/>
              <w:left w:w="12" w:type="dxa"/>
              <w:right w:w="12" w:type="dxa"/>
            </w:tcMar>
            <w:vAlign w:val="center"/>
          </w:tcPr>
          <w:p w14:paraId="1F14271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F99CB6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F8367F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1359F7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A5EF54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A46ECE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BF3557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AE357E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2084DEB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2AD156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6B36F5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8EB83C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F91BD8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56134E8">
            <w:pPr>
              <w:jc w:val="center"/>
              <w:rPr>
                <w:rFonts w:hint="default" w:ascii="Times New Roman" w:hAnsi="Times New Roman" w:eastAsia="宋体" w:cs="Times New Roman"/>
                <w:b w:val="0"/>
                <w:i w:val="0"/>
                <w:color w:val="000000"/>
                <w:sz w:val="20"/>
                <w:szCs w:val="20"/>
                <w:u w:val="none"/>
              </w:rPr>
            </w:pPr>
          </w:p>
        </w:tc>
      </w:tr>
      <w:tr w14:paraId="5410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444" w:type="dxa"/>
            <w:vMerge w:val="continue"/>
            <w:shd w:val="clear" w:color="auto" w:fill="FFFFFF"/>
            <w:noWrap/>
            <w:tcMar>
              <w:top w:w="12" w:type="dxa"/>
              <w:left w:w="12" w:type="dxa"/>
              <w:right w:w="12" w:type="dxa"/>
            </w:tcMar>
            <w:vAlign w:val="center"/>
          </w:tcPr>
          <w:p w14:paraId="1D0C7D4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6A252FB">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369EA1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39A424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5D131B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8E9ADC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193FEB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7462C8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581C049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790F1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4DDB9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94E772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01D4D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BDA18DB">
            <w:pPr>
              <w:jc w:val="center"/>
              <w:rPr>
                <w:rFonts w:hint="default" w:ascii="Times New Roman" w:hAnsi="Times New Roman" w:eastAsia="宋体" w:cs="Times New Roman"/>
                <w:b w:val="0"/>
                <w:i w:val="0"/>
                <w:color w:val="000000"/>
                <w:sz w:val="20"/>
                <w:szCs w:val="20"/>
                <w:u w:val="none"/>
              </w:rPr>
            </w:pPr>
          </w:p>
        </w:tc>
      </w:tr>
      <w:tr w14:paraId="2EDF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444" w:type="dxa"/>
            <w:vMerge w:val="continue"/>
            <w:shd w:val="clear" w:color="auto" w:fill="FFFFFF"/>
            <w:noWrap/>
            <w:tcMar>
              <w:top w:w="12" w:type="dxa"/>
              <w:left w:w="12" w:type="dxa"/>
              <w:right w:w="12" w:type="dxa"/>
            </w:tcMar>
            <w:vAlign w:val="center"/>
          </w:tcPr>
          <w:p w14:paraId="6392987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ACAA61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573FAF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EB4FCB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BC611D3">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639D7E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ED6353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72233E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256189B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B11E5E4">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295224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98ADC6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AB3E9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5A27482">
            <w:pPr>
              <w:jc w:val="center"/>
              <w:rPr>
                <w:rFonts w:hint="default" w:ascii="Times New Roman" w:hAnsi="Times New Roman" w:eastAsia="宋体" w:cs="Times New Roman"/>
                <w:b w:val="0"/>
                <w:i w:val="0"/>
                <w:color w:val="000000"/>
                <w:sz w:val="20"/>
                <w:szCs w:val="20"/>
                <w:u w:val="none"/>
              </w:rPr>
            </w:pPr>
          </w:p>
        </w:tc>
      </w:tr>
      <w:tr w14:paraId="1D8C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444" w:type="dxa"/>
            <w:vMerge w:val="continue"/>
            <w:shd w:val="clear" w:color="auto" w:fill="FFFFFF"/>
            <w:noWrap/>
            <w:tcMar>
              <w:top w:w="12" w:type="dxa"/>
              <w:left w:w="12" w:type="dxa"/>
              <w:right w:w="12" w:type="dxa"/>
            </w:tcMar>
            <w:vAlign w:val="center"/>
          </w:tcPr>
          <w:p w14:paraId="57A14A9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501308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C1BDAE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07BD87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1D5548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D4E886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D0712B8">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F75508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5C8582A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4FA055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843E0F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C51E91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1ECB26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7B3B46D">
            <w:pPr>
              <w:jc w:val="center"/>
              <w:rPr>
                <w:rFonts w:hint="default" w:ascii="Times New Roman" w:hAnsi="Times New Roman" w:eastAsia="宋体" w:cs="Times New Roman"/>
                <w:b w:val="0"/>
                <w:i w:val="0"/>
                <w:color w:val="000000"/>
                <w:sz w:val="20"/>
                <w:szCs w:val="20"/>
                <w:u w:val="none"/>
              </w:rPr>
            </w:pPr>
          </w:p>
        </w:tc>
      </w:tr>
      <w:tr w14:paraId="637C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444" w:type="dxa"/>
            <w:vMerge w:val="continue"/>
            <w:shd w:val="clear" w:color="auto" w:fill="FFFFFF"/>
            <w:noWrap/>
            <w:tcMar>
              <w:top w:w="12" w:type="dxa"/>
              <w:left w:w="12" w:type="dxa"/>
              <w:right w:w="12" w:type="dxa"/>
            </w:tcMar>
            <w:vAlign w:val="center"/>
          </w:tcPr>
          <w:p w14:paraId="04C895E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64EB49B">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334485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34FE08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BF6AAD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EE3A7A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B85BA5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ADEC88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656E564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41787B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32660A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DB17EB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1148EC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E6844B8">
            <w:pPr>
              <w:jc w:val="center"/>
              <w:rPr>
                <w:rFonts w:hint="default" w:ascii="Times New Roman" w:hAnsi="Times New Roman" w:eastAsia="宋体" w:cs="Times New Roman"/>
                <w:b w:val="0"/>
                <w:i w:val="0"/>
                <w:color w:val="000000"/>
                <w:sz w:val="20"/>
                <w:szCs w:val="20"/>
                <w:u w:val="none"/>
              </w:rPr>
            </w:pPr>
          </w:p>
        </w:tc>
      </w:tr>
      <w:tr w14:paraId="3F02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atLeast"/>
        </w:trPr>
        <w:tc>
          <w:tcPr>
            <w:tcW w:w="444" w:type="dxa"/>
            <w:vMerge w:val="restart"/>
            <w:shd w:val="clear" w:color="auto" w:fill="FFFFFF"/>
            <w:noWrap/>
            <w:tcMar>
              <w:top w:w="12" w:type="dxa"/>
              <w:left w:w="12" w:type="dxa"/>
              <w:right w:w="12" w:type="dxa"/>
            </w:tcMar>
            <w:vAlign w:val="center"/>
          </w:tcPr>
          <w:p w14:paraId="7391421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22</w:t>
            </w:r>
          </w:p>
        </w:tc>
        <w:tc>
          <w:tcPr>
            <w:tcW w:w="824" w:type="dxa"/>
            <w:vMerge w:val="restart"/>
            <w:shd w:val="clear" w:color="auto" w:fill="FFFFFF"/>
            <w:tcMar>
              <w:top w:w="12" w:type="dxa"/>
              <w:left w:w="12" w:type="dxa"/>
              <w:right w:w="12" w:type="dxa"/>
            </w:tcMar>
            <w:vAlign w:val="center"/>
          </w:tcPr>
          <w:p w14:paraId="6123DBA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监督管理</w:t>
            </w:r>
          </w:p>
        </w:tc>
        <w:tc>
          <w:tcPr>
            <w:tcW w:w="604" w:type="dxa"/>
            <w:vMerge w:val="restart"/>
            <w:shd w:val="clear" w:color="auto" w:fill="FFFFFF"/>
            <w:tcMar>
              <w:top w:w="12" w:type="dxa"/>
              <w:left w:w="12" w:type="dxa"/>
              <w:right w:w="12" w:type="dxa"/>
            </w:tcMar>
            <w:vAlign w:val="center"/>
          </w:tcPr>
          <w:p w14:paraId="1D38777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双随机</w:t>
            </w:r>
            <w:r>
              <w:rPr>
                <w:rFonts w:hint="eastAsia" w:ascii="方正仿宋_GBK" w:hAnsi="方正仿宋_GBK" w:eastAsia="方正仿宋_GBK" w:cs="方正仿宋_GBK"/>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一公开</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监管</w:t>
            </w:r>
          </w:p>
        </w:tc>
        <w:tc>
          <w:tcPr>
            <w:tcW w:w="1552" w:type="dxa"/>
            <w:vMerge w:val="restart"/>
            <w:shd w:val="clear" w:color="auto" w:fill="FFFFFF"/>
            <w:tcMar>
              <w:top w:w="12" w:type="dxa"/>
              <w:left w:w="12" w:type="dxa"/>
              <w:right w:w="12" w:type="dxa"/>
            </w:tcMar>
            <w:vAlign w:val="center"/>
          </w:tcPr>
          <w:p w14:paraId="2F26B289">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随机抽查事项清单，抽查情况及查处结果</w:t>
            </w:r>
          </w:p>
        </w:tc>
        <w:tc>
          <w:tcPr>
            <w:tcW w:w="1928" w:type="dxa"/>
            <w:vMerge w:val="restart"/>
            <w:shd w:val="clear" w:color="auto" w:fill="FFFFFF"/>
            <w:tcMar>
              <w:top w:w="12" w:type="dxa"/>
              <w:left w:w="12" w:type="dxa"/>
              <w:right w:w="12" w:type="dxa"/>
            </w:tcMar>
            <w:vAlign w:val="center"/>
          </w:tcPr>
          <w:p w14:paraId="42059834">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《国务院办公厅关于推广随机抽查规范事中事后监管的通知》《水利部办公厅关于印发推行</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双随机</w:t>
            </w:r>
            <w:r>
              <w:rPr>
                <w:rFonts w:hint="eastAsia" w:ascii="方正仿宋_GBK" w:hAnsi="方正仿宋_GBK" w:eastAsia="方正仿宋_GBK" w:cs="方正仿宋_GBK"/>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一公开</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监管工作方案的通知》</w:t>
            </w:r>
          </w:p>
        </w:tc>
        <w:tc>
          <w:tcPr>
            <w:tcW w:w="1099" w:type="dxa"/>
            <w:vMerge w:val="restart"/>
            <w:shd w:val="clear" w:color="auto" w:fill="FFFFFF"/>
            <w:tcMar>
              <w:top w:w="12" w:type="dxa"/>
              <w:left w:w="12" w:type="dxa"/>
              <w:right w:w="12" w:type="dxa"/>
            </w:tcMar>
            <w:vAlign w:val="center"/>
          </w:tcPr>
          <w:p w14:paraId="155131CE">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6C8B8891">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35DA1B2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3708C29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E49374C">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2E686F1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58042F5F">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0817554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07B79097">
            <w:pPr>
              <w:jc w:val="center"/>
              <w:rPr>
                <w:rFonts w:hint="default" w:ascii="Times New Roman" w:hAnsi="Times New Roman" w:eastAsia="宋体" w:cs="Times New Roman"/>
                <w:b w:val="0"/>
                <w:i w:val="0"/>
                <w:color w:val="000000"/>
                <w:sz w:val="20"/>
                <w:szCs w:val="20"/>
                <w:u w:val="none"/>
              </w:rPr>
            </w:pPr>
          </w:p>
        </w:tc>
      </w:tr>
      <w:tr w14:paraId="5713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2A62EB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BF8077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3565B6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804172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9DC4728">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51DDF6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BCB542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9CD96E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1B9BDBA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6E9B77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0D9BAE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701EB4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0C50E1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9681E6D">
            <w:pPr>
              <w:jc w:val="center"/>
              <w:rPr>
                <w:rFonts w:hint="default" w:ascii="Times New Roman" w:hAnsi="Times New Roman" w:eastAsia="宋体" w:cs="Times New Roman"/>
                <w:b w:val="0"/>
                <w:i w:val="0"/>
                <w:color w:val="000000"/>
                <w:sz w:val="20"/>
                <w:szCs w:val="20"/>
                <w:u w:val="none"/>
              </w:rPr>
            </w:pPr>
          </w:p>
        </w:tc>
      </w:tr>
      <w:tr w14:paraId="7256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EEC870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FF4E0A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09F246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28E6F87">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101779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56685BF">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83DAE8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93E2565">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387A7EB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EEE9DC4">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494998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DD6CCE4">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466B58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343897D">
            <w:pPr>
              <w:jc w:val="center"/>
              <w:rPr>
                <w:rFonts w:hint="default" w:ascii="Times New Roman" w:hAnsi="Times New Roman" w:eastAsia="宋体" w:cs="Times New Roman"/>
                <w:b w:val="0"/>
                <w:i w:val="0"/>
                <w:color w:val="000000"/>
                <w:sz w:val="20"/>
                <w:szCs w:val="20"/>
                <w:u w:val="none"/>
              </w:rPr>
            </w:pPr>
          </w:p>
        </w:tc>
      </w:tr>
      <w:tr w14:paraId="3E2C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777B3A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3A23C2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FDC64D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EFBD02F">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D5BEF3D">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5A38F7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E3162B7">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79EAD5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2A10E69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083E15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3D869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4AB7FE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D7D8D9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FD9DFB6">
            <w:pPr>
              <w:jc w:val="center"/>
              <w:rPr>
                <w:rFonts w:hint="default" w:ascii="Times New Roman" w:hAnsi="Times New Roman" w:eastAsia="宋体" w:cs="Times New Roman"/>
                <w:b w:val="0"/>
                <w:i w:val="0"/>
                <w:color w:val="000000"/>
                <w:sz w:val="20"/>
                <w:szCs w:val="20"/>
                <w:u w:val="none"/>
              </w:rPr>
            </w:pPr>
          </w:p>
        </w:tc>
      </w:tr>
      <w:tr w14:paraId="03B6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A0B330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45271C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B838317">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0A4D12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32E4BA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ABB655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2CD0A6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8E174A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3E0A965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E08FD9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C25C51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068B76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21AD2B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6D2176F">
            <w:pPr>
              <w:jc w:val="center"/>
              <w:rPr>
                <w:rFonts w:hint="default" w:ascii="Times New Roman" w:hAnsi="Times New Roman" w:eastAsia="宋体" w:cs="Times New Roman"/>
                <w:b w:val="0"/>
                <w:i w:val="0"/>
                <w:color w:val="000000"/>
                <w:sz w:val="20"/>
                <w:szCs w:val="20"/>
                <w:u w:val="none"/>
              </w:rPr>
            </w:pPr>
          </w:p>
        </w:tc>
      </w:tr>
      <w:tr w14:paraId="0B6F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49E1330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130981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379968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125BEA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F9F64F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F5C2E8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817061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56C266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4DEFEB7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1CCE1C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0E8ADD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07CA8F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2886A8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F53912B">
            <w:pPr>
              <w:jc w:val="center"/>
              <w:rPr>
                <w:rFonts w:hint="default" w:ascii="Times New Roman" w:hAnsi="Times New Roman" w:eastAsia="宋体" w:cs="Times New Roman"/>
                <w:b w:val="0"/>
                <w:i w:val="0"/>
                <w:color w:val="000000"/>
                <w:sz w:val="20"/>
                <w:szCs w:val="20"/>
                <w:u w:val="none"/>
              </w:rPr>
            </w:pPr>
          </w:p>
        </w:tc>
      </w:tr>
      <w:tr w14:paraId="6A16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5409D2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9CB1D29">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B0470A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F594906">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82CA22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C13710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AA58B4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456F3A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A26EB6C">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40E36FC">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AF66B3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56F3E9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536324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82DD19F">
            <w:pPr>
              <w:jc w:val="center"/>
              <w:rPr>
                <w:rFonts w:hint="default" w:ascii="Times New Roman" w:hAnsi="Times New Roman" w:eastAsia="宋体" w:cs="Times New Roman"/>
                <w:b w:val="0"/>
                <w:i w:val="0"/>
                <w:color w:val="000000"/>
                <w:sz w:val="20"/>
                <w:szCs w:val="20"/>
                <w:u w:val="none"/>
              </w:rPr>
            </w:pPr>
          </w:p>
        </w:tc>
      </w:tr>
      <w:tr w14:paraId="32BE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trPr>
        <w:tc>
          <w:tcPr>
            <w:tcW w:w="444" w:type="dxa"/>
            <w:vMerge w:val="restart"/>
            <w:shd w:val="clear" w:color="auto" w:fill="FFFFFF"/>
            <w:noWrap/>
            <w:tcMar>
              <w:top w:w="12" w:type="dxa"/>
              <w:left w:w="12" w:type="dxa"/>
              <w:right w:w="12" w:type="dxa"/>
            </w:tcMar>
            <w:vAlign w:val="center"/>
          </w:tcPr>
          <w:p w14:paraId="739CF42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23</w:t>
            </w:r>
          </w:p>
        </w:tc>
        <w:tc>
          <w:tcPr>
            <w:tcW w:w="824" w:type="dxa"/>
            <w:vMerge w:val="restart"/>
            <w:shd w:val="clear" w:color="auto" w:fill="FFFFFF"/>
            <w:tcMar>
              <w:top w:w="12" w:type="dxa"/>
              <w:left w:w="12" w:type="dxa"/>
              <w:right w:w="12" w:type="dxa"/>
            </w:tcMar>
            <w:vAlign w:val="center"/>
          </w:tcPr>
          <w:p w14:paraId="55D65FE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水旱灾害防御</w:t>
            </w:r>
          </w:p>
        </w:tc>
        <w:tc>
          <w:tcPr>
            <w:tcW w:w="604" w:type="dxa"/>
            <w:vMerge w:val="restart"/>
            <w:shd w:val="clear" w:color="auto" w:fill="FFFFFF"/>
            <w:tcMar>
              <w:top w:w="12" w:type="dxa"/>
              <w:left w:w="12" w:type="dxa"/>
              <w:right w:w="12" w:type="dxa"/>
            </w:tcMar>
            <w:vAlign w:val="center"/>
          </w:tcPr>
          <w:p w14:paraId="481CB8B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水旱灾害防御</w:t>
            </w:r>
          </w:p>
        </w:tc>
        <w:tc>
          <w:tcPr>
            <w:tcW w:w="1552" w:type="dxa"/>
            <w:vMerge w:val="restart"/>
            <w:shd w:val="clear" w:color="auto" w:fill="FFFFFF"/>
            <w:tcMar>
              <w:top w:w="12" w:type="dxa"/>
              <w:left w:w="12" w:type="dxa"/>
              <w:right w:w="12" w:type="dxa"/>
            </w:tcMar>
            <w:vAlign w:val="center"/>
          </w:tcPr>
          <w:p w14:paraId="5AB40AB5">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防洪规划保留区，洪水预警信息、干旱预警信息</w:t>
            </w:r>
          </w:p>
        </w:tc>
        <w:tc>
          <w:tcPr>
            <w:tcW w:w="1928" w:type="dxa"/>
            <w:vMerge w:val="restart"/>
            <w:shd w:val="clear" w:color="auto" w:fill="FFFFFF"/>
            <w:tcMar>
              <w:top w:w="12" w:type="dxa"/>
              <w:left w:w="12" w:type="dxa"/>
              <w:right w:w="12" w:type="dxa"/>
            </w:tcMar>
            <w:vAlign w:val="center"/>
          </w:tcPr>
          <w:p w14:paraId="579B456F">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《中华人民共和国防洪法》《水利部水旱灾害防御应急响应工作规程》</w:t>
            </w:r>
          </w:p>
        </w:tc>
        <w:tc>
          <w:tcPr>
            <w:tcW w:w="1099" w:type="dxa"/>
            <w:vMerge w:val="restart"/>
            <w:shd w:val="clear" w:color="auto" w:fill="FFFFFF"/>
            <w:tcMar>
              <w:top w:w="12" w:type="dxa"/>
              <w:left w:w="12" w:type="dxa"/>
              <w:right w:w="12" w:type="dxa"/>
            </w:tcMar>
            <w:vAlign w:val="center"/>
          </w:tcPr>
          <w:p w14:paraId="0D614BC0">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个工作日内，或按照行业有关规定</w:t>
            </w:r>
          </w:p>
        </w:tc>
        <w:tc>
          <w:tcPr>
            <w:tcW w:w="1030" w:type="dxa"/>
            <w:vMerge w:val="restart"/>
            <w:shd w:val="clear" w:color="auto" w:fill="FFFFFF"/>
            <w:tcMar>
              <w:top w:w="12" w:type="dxa"/>
              <w:left w:w="12" w:type="dxa"/>
              <w:right w:w="12" w:type="dxa"/>
            </w:tcMar>
            <w:vAlign w:val="center"/>
          </w:tcPr>
          <w:p w14:paraId="5E205287">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0DCB025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130EF80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4E2DF78B">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2725578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0432718C">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20D8209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07593FC0">
            <w:pPr>
              <w:jc w:val="center"/>
              <w:rPr>
                <w:rFonts w:hint="default" w:ascii="Times New Roman" w:hAnsi="Times New Roman" w:eastAsia="宋体" w:cs="Times New Roman"/>
                <w:b w:val="0"/>
                <w:i w:val="0"/>
                <w:color w:val="000000"/>
                <w:sz w:val="20"/>
                <w:szCs w:val="20"/>
                <w:u w:val="none"/>
              </w:rPr>
            </w:pPr>
          </w:p>
        </w:tc>
      </w:tr>
      <w:tr w14:paraId="20D1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D730A8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5749457">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59D44E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E2593E2">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998B5A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834187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1243C91">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BD6372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28283A7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055175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B1AD04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408660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2368E7">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E59B971">
            <w:pPr>
              <w:jc w:val="center"/>
              <w:rPr>
                <w:rFonts w:hint="default" w:ascii="Times New Roman" w:hAnsi="Times New Roman" w:eastAsia="宋体" w:cs="Times New Roman"/>
                <w:b w:val="0"/>
                <w:i w:val="0"/>
                <w:color w:val="000000"/>
                <w:sz w:val="20"/>
                <w:szCs w:val="20"/>
                <w:u w:val="none"/>
              </w:rPr>
            </w:pPr>
          </w:p>
        </w:tc>
      </w:tr>
      <w:tr w14:paraId="1C04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3AF90CCC">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836041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020FF2E">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AAD2D8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FBB1A2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9C35561">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3FA1F36">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61936C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10210AF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36B03EC">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8B01A6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B294CC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BAA17DE">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B1A0010">
            <w:pPr>
              <w:jc w:val="center"/>
              <w:rPr>
                <w:rFonts w:hint="default" w:ascii="Times New Roman" w:hAnsi="Times New Roman" w:eastAsia="宋体" w:cs="Times New Roman"/>
                <w:b w:val="0"/>
                <w:i w:val="0"/>
                <w:color w:val="000000"/>
                <w:sz w:val="20"/>
                <w:szCs w:val="20"/>
                <w:u w:val="none"/>
              </w:rPr>
            </w:pPr>
          </w:p>
        </w:tc>
      </w:tr>
      <w:tr w14:paraId="5E19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5D930B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194682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73D24B1">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3854AA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B0DC0E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8C00F0E">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048BEBC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471AB6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5FE006B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45B2F8C">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8FCD5D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D84BEE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02B654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ACC4952">
            <w:pPr>
              <w:jc w:val="center"/>
              <w:rPr>
                <w:rFonts w:hint="default" w:ascii="Times New Roman" w:hAnsi="Times New Roman" w:eastAsia="宋体" w:cs="Times New Roman"/>
                <w:b w:val="0"/>
                <w:i w:val="0"/>
                <w:color w:val="000000"/>
                <w:sz w:val="20"/>
                <w:szCs w:val="20"/>
                <w:u w:val="none"/>
              </w:rPr>
            </w:pPr>
          </w:p>
        </w:tc>
      </w:tr>
      <w:tr w14:paraId="7081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7D4FEC0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7562182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0BADF9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333A55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4022EA7">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8A2FCC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9E3431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BFC222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0CFBF38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A12FB9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4A226D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2336FB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0137B4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4F0DE68">
            <w:pPr>
              <w:jc w:val="center"/>
              <w:rPr>
                <w:rFonts w:hint="default" w:ascii="Times New Roman" w:hAnsi="Times New Roman" w:eastAsia="宋体" w:cs="Times New Roman"/>
                <w:b w:val="0"/>
                <w:i w:val="0"/>
                <w:color w:val="000000"/>
                <w:sz w:val="20"/>
                <w:szCs w:val="20"/>
                <w:u w:val="none"/>
              </w:rPr>
            </w:pPr>
          </w:p>
        </w:tc>
      </w:tr>
      <w:tr w14:paraId="0FA1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261F036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AFFCAD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566E1F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EFC055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7D349B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2D6FF7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5628FD8">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B3CD736">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19721A1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6FD8A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EE712E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093BD6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06F862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44E370F">
            <w:pPr>
              <w:jc w:val="center"/>
              <w:rPr>
                <w:rFonts w:hint="default" w:ascii="Times New Roman" w:hAnsi="Times New Roman" w:eastAsia="宋体" w:cs="Times New Roman"/>
                <w:b w:val="0"/>
                <w:i w:val="0"/>
                <w:color w:val="000000"/>
                <w:sz w:val="20"/>
                <w:szCs w:val="20"/>
                <w:u w:val="none"/>
              </w:rPr>
            </w:pPr>
          </w:p>
        </w:tc>
      </w:tr>
      <w:tr w14:paraId="5DE4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444" w:type="dxa"/>
            <w:vMerge w:val="continue"/>
            <w:shd w:val="clear" w:color="auto" w:fill="FFFFFF"/>
            <w:noWrap/>
            <w:tcMar>
              <w:top w:w="12" w:type="dxa"/>
              <w:left w:w="12" w:type="dxa"/>
              <w:right w:w="12" w:type="dxa"/>
            </w:tcMar>
            <w:vAlign w:val="center"/>
          </w:tcPr>
          <w:p w14:paraId="5D873B8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FEDFCFE">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0D0461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55A6E9F">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1FDBDE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3D830F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02D4FA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58341D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0DECF57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320D83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A27D2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77362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F0EE9C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F743E96">
            <w:pPr>
              <w:jc w:val="center"/>
              <w:rPr>
                <w:rFonts w:hint="default" w:ascii="Times New Roman" w:hAnsi="Times New Roman" w:eastAsia="宋体" w:cs="Times New Roman"/>
                <w:b w:val="0"/>
                <w:i w:val="0"/>
                <w:color w:val="000000"/>
                <w:sz w:val="20"/>
                <w:szCs w:val="20"/>
                <w:u w:val="none"/>
              </w:rPr>
            </w:pPr>
          </w:p>
        </w:tc>
      </w:tr>
      <w:tr w14:paraId="7472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444" w:type="dxa"/>
            <w:vMerge w:val="restart"/>
            <w:shd w:val="clear" w:color="auto" w:fill="FFFFFF"/>
            <w:noWrap/>
            <w:tcMar>
              <w:top w:w="12" w:type="dxa"/>
              <w:left w:w="12" w:type="dxa"/>
              <w:right w:w="12" w:type="dxa"/>
            </w:tcMar>
            <w:vAlign w:val="center"/>
          </w:tcPr>
          <w:p w14:paraId="11CCE7F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24</w:t>
            </w:r>
          </w:p>
        </w:tc>
        <w:tc>
          <w:tcPr>
            <w:tcW w:w="824" w:type="dxa"/>
            <w:vMerge w:val="restart"/>
            <w:shd w:val="clear" w:color="auto" w:fill="FFFFFF"/>
            <w:tcMar>
              <w:top w:w="12" w:type="dxa"/>
              <w:left w:w="12" w:type="dxa"/>
              <w:right w:w="12" w:type="dxa"/>
            </w:tcMar>
            <w:vAlign w:val="center"/>
          </w:tcPr>
          <w:p w14:paraId="4726B5C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水旱灾害防御</w:t>
            </w:r>
          </w:p>
        </w:tc>
        <w:tc>
          <w:tcPr>
            <w:tcW w:w="604" w:type="dxa"/>
            <w:vMerge w:val="restart"/>
            <w:shd w:val="clear" w:color="auto" w:fill="FFFFFF"/>
            <w:tcMar>
              <w:top w:w="12" w:type="dxa"/>
              <w:left w:w="12" w:type="dxa"/>
              <w:right w:w="12" w:type="dxa"/>
            </w:tcMar>
            <w:vAlign w:val="center"/>
          </w:tcPr>
          <w:p w14:paraId="4A66818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水旱灾害防御</w:t>
            </w:r>
          </w:p>
        </w:tc>
        <w:tc>
          <w:tcPr>
            <w:tcW w:w="1552" w:type="dxa"/>
            <w:vMerge w:val="restart"/>
            <w:shd w:val="clear" w:color="auto" w:fill="FFFFFF"/>
            <w:tcMar>
              <w:top w:w="12" w:type="dxa"/>
              <w:left w:w="12" w:type="dxa"/>
              <w:right w:w="12" w:type="dxa"/>
            </w:tcMar>
            <w:vAlign w:val="center"/>
          </w:tcPr>
          <w:p w14:paraId="52EBCCB6">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山洪灾害预警信息</w:t>
            </w:r>
          </w:p>
        </w:tc>
        <w:tc>
          <w:tcPr>
            <w:tcW w:w="1928" w:type="dxa"/>
            <w:vMerge w:val="restart"/>
            <w:shd w:val="clear" w:color="auto" w:fill="FFFFFF"/>
            <w:tcMar>
              <w:top w:w="12" w:type="dxa"/>
              <w:left w:w="12" w:type="dxa"/>
              <w:right w:w="12" w:type="dxa"/>
            </w:tcMar>
            <w:vAlign w:val="center"/>
          </w:tcPr>
          <w:p w14:paraId="1A6702B1">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《水利部水旱灾害防御应急响应工作规程》</w:t>
            </w:r>
          </w:p>
        </w:tc>
        <w:tc>
          <w:tcPr>
            <w:tcW w:w="1099" w:type="dxa"/>
            <w:vMerge w:val="restart"/>
            <w:shd w:val="clear" w:color="auto" w:fill="FFFFFF"/>
            <w:tcMar>
              <w:top w:w="12" w:type="dxa"/>
              <w:left w:w="12" w:type="dxa"/>
              <w:right w:w="12" w:type="dxa"/>
            </w:tcMar>
            <w:vAlign w:val="center"/>
          </w:tcPr>
          <w:p w14:paraId="2135ECAF">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个工作日内，或按照行业有关规定</w:t>
            </w:r>
          </w:p>
        </w:tc>
        <w:tc>
          <w:tcPr>
            <w:tcW w:w="1030" w:type="dxa"/>
            <w:vMerge w:val="restart"/>
            <w:shd w:val="clear" w:color="auto" w:fill="FFFFFF"/>
            <w:tcMar>
              <w:top w:w="12" w:type="dxa"/>
              <w:left w:w="12" w:type="dxa"/>
              <w:right w:w="12" w:type="dxa"/>
            </w:tcMar>
            <w:vAlign w:val="center"/>
          </w:tcPr>
          <w:p w14:paraId="5A202DE3">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w:t>
            </w:r>
          </w:p>
        </w:tc>
        <w:tc>
          <w:tcPr>
            <w:tcW w:w="3699" w:type="dxa"/>
            <w:shd w:val="clear" w:color="auto" w:fill="FFFFFF"/>
            <w:tcMar>
              <w:top w:w="12" w:type="dxa"/>
              <w:left w:w="12" w:type="dxa"/>
              <w:right w:w="12" w:type="dxa"/>
            </w:tcMar>
            <w:vAlign w:val="center"/>
          </w:tcPr>
          <w:p w14:paraId="1EB6294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41B66E79">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288183E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F7D881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20A60905">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09CCAE99">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0FC79D2D">
            <w:pPr>
              <w:jc w:val="center"/>
              <w:rPr>
                <w:rFonts w:hint="default" w:ascii="Times New Roman" w:hAnsi="Times New Roman" w:eastAsia="宋体" w:cs="Times New Roman"/>
                <w:b w:val="0"/>
                <w:i w:val="0"/>
                <w:color w:val="000000"/>
                <w:sz w:val="20"/>
                <w:szCs w:val="20"/>
                <w:u w:val="none"/>
              </w:rPr>
            </w:pPr>
          </w:p>
        </w:tc>
      </w:tr>
      <w:tr w14:paraId="426E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444" w:type="dxa"/>
            <w:vMerge w:val="continue"/>
            <w:shd w:val="clear" w:color="auto" w:fill="FFFFFF"/>
            <w:noWrap/>
            <w:tcMar>
              <w:top w:w="12" w:type="dxa"/>
              <w:left w:w="12" w:type="dxa"/>
              <w:right w:w="12" w:type="dxa"/>
            </w:tcMar>
            <w:vAlign w:val="center"/>
          </w:tcPr>
          <w:p w14:paraId="4F48487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8328ED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8AE8D7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326D33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8AD248E">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ECD152B">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134731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6CADB6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4536491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4CAA9A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03F732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66266B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CFE691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3D7C24FE">
            <w:pPr>
              <w:jc w:val="center"/>
              <w:rPr>
                <w:rFonts w:hint="default" w:ascii="Times New Roman" w:hAnsi="Times New Roman" w:eastAsia="宋体" w:cs="Times New Roman"/>
                <w:b w:val="0"/>
                <w:i w:val="0"/>
                <w:color w:val="000000"/>
                <w:sz w:val="20"/>
                <w:szCs w:val="20"/>
                <w:u w:val="none"/>
              </w:rPr>
            </w:pPr>
          </w:p>
        </w:tc>
      </w:tr>
      <w:tr w14:paraId="1DC0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444" w:type="dxa"/>
            <w:vMerge w:val="continue"/>
            <w:shd w:val="clear" w:color="auto" w:fill="FFFFFF"/>
            <w:noWrap/>
            <w:tcMar>
              <w:top w:w="12" w:type="dxa"/>
              <w:left w:w="12" w:type="dxa"/>
              <w:right w:w="12" w:type="dxa"/>
            </w:tcMar>
            <w:vAlign w:val="center"/>
          </w:tcPr>
          <w:p w14:paraId="4E48845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DBB555C">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5D7113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2AB252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39254A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902DF1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00E17BA">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200B7A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3390FDF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EBA023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C77427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1C16C1D">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05621E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18705CC">
            <w:pPr>
              <w:jc w:val="center"/>
              <w:rPr>
                <w:rFonts w:hint="default" w:ascii="Times New Roman" w:hAnsi="Times New Roman" w:eastAsia="宋体" w:cs="Times New Roman"/>
                <w:b w:val="0"/>
                <w:i w:val="0"/>
                <w:color w:val="000000"/>
                <w:sz w:val="20"/>
                <w:szCs w:val="20"/>
                <w:u w:val="none"/>
              </w:rPr>
            </w:pPr>
          </w:p>
        </w:tc>
      </w:tr>
      <w:tr w14:paraId="2F71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444" w:type="dxa"/>
            <w:vMerge w:val="continue"/>
            <w:shd w:val="clear" w:color="auto" w:fill="FFFFFF"/>
            <w:noWrap/>
            <w:tcMar>
              <w:top w:w="12" w:type="dxa"/>
              <w:left w:w="12" w:type="dxa"/>
              <w:right w:w="12" w:type="dxa"/>
            </w:tcMar>
            <w:vAlign w:val="center"/>
          </w:tcPr>
          <w:p w14:paraId="62EDB07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D04446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8C9543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FD8DAF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368FA61">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7A2886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264683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452E5D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527BDFB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A22E4B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A241A9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7BA076D">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09F1A2">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0FACCB3">
            <w:pPr>
              <w:jc w:val="center"/>
              <w:rPr>
                <w:rFonts w:hint="default" w:ascii="Times New Roman" w:hAnsi="Times New Roman" w:eastAsia="宋体" w:cs="Times New Roman"/>
                <w:b w:val="0"/>
                <w:i w:val="0"/>
                <w:color w:val="000000"/>
                <w:sz w:val="20"/>
                <w:szCs w:val="20"/>
                <w:u w:val="none"/>
              </w:rPr>
            </w:pPr>
          </w:p>
        </w:tc>
      </w:tr>
      <w:tr w14:paraId="26A1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444" w:type="dxa"/>
            <w:vMerge w:val="continue"/>
            <w:shd w:val="clear" w:color="auto" w:fill="FFFFFF"/>
            <w:noWrap/>
            <w:tcMar>
              <w:top w:w="12" w:type="dxa"/>
              <w:left w:w="12" w:type="dxa"/>
              <w:right w:w="12" w:type="dxa"/>
            </w:tcMar>
            <w:vAlign w:val="center"/>
          </w:tcPr>
          <w:p w14:paraId="2B751189">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42E9D3D8">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AEC524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D0C6AE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EB681D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05D616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4E23230">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5122318">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5E135F2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92033A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AE1455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9FEF11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093873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6671B759">
            <w:pPr>
              <w:jc w:val="center"/>
              <w:rPr>
                <w:rFonts w:hint="default" w:ascii="Times New Roman" w:hAnsi="Times New Roman" w:eastAsia="宋体" w:cs="Times New Roman"/>
                <w:b w:val="0"/>
                <w:i w:val="0"/>
                <w:color w:val="000000"/>
                <w:sz w:val="20"/>
                <w:szCs w:val="20"/>
                <w:u w:val="none"/>
              </w:rPr>
            </w:pPr>
          </w:p>
        </w:tc>
      </w:tr>
      <w:tr w14:paraId="794E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444" w:type="dxa"/>
            <w:vMerge w:val="continue"/>
            <w:shd w:val="clear" w:color="auto" w:fill="FFFFFF"/>
            <w:noWrap/>
            <w:tcMar>
              <w:top w:w="12" w:type="dxa"/>
              <w:left w:w="12" w:type="dxa"/>
              <w:right w:w="12" w:type="dxa"/>
            </w:tcMar>
            <w:vAlign w:val="center"/>
          </w:tcPr>
          <w:p w14:paraId="75C3C29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888D55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F3348F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6ACEBB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3850D1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EE7B5F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AC44BFD">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F1F4A2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65C83E4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61B926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741AC8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4E161A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799402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7BC9C9B">
            <w:pPr>
              <w:jc w:val="center"/>
              <w:rPr>
                <w:rFonts w:hint="default" w:ascii="Times New Roman" w:hAnsi="Times New Roman" w:eastAsia="宋体" w:cs="Times New Roman"/>
                <w:b w:val="0"/>
                <w:i w:val="0"/>
                <w:color w:val="000000"/>
                <w:sz w:val="20"/>
                <w:szCs w:val="20"/>
                <w:u w:val="none"/>
              </w:rPr>
            </w:pPr>
          </w:p>
        </w:tc>
      </w:tr>
      <w:tr w14:paraId="3F89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444" w:type="dxa"/>
            <w:vMerge w:val="continue"/>
            <w:shd w:val="clear" w:color="auto" w:fill="FFFFFF"/>
            <w:noWrap/>
            <w:tcMar>
              <w:top w:w="12" w:type="dxa"/>
              <w:left w:w="12" w:type="dxa"/>
              <w:right w:w="12" w:type="dxa"/>
            </w:tcMar>
            <w:vAlign w:val="center"/>
          </w:tcPr>
          <w:p w14:paraId="6C7FE84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E7305E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5367FD9">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FDB0DB3">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3BA93EA">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2A0B5D8">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2279F2B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2F7EC377">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C37771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19D1D0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F437B1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75D911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1D4D4D1">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6744C12">
            <w:pPr>
              <w:jc w:val="center"/>
              <w:rPr>
                <w:rFonts w:hint="default" w:ascii="Times New Roman" w:hAnsi="Times New Roman" w:eastAsia="宋体" w:cs="Times New Roman"/>
                <w:b w:val="0"/>
                <w:i w:val="0"/>
                <w:color w:val="000000"/>
                <w:sz w:val="20"/>
                <w:szCs w:val="20"/>
                <w:u w:val="none"/>
              </w:rPr>
            </w:pPr>
          </w:p>
        </w:tc>
      </w:tr>
      <w:tr w14:paraId="6FCF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444" w:type="dxa"/>
            <w:vMerge w:val="restart"/>
            <w:shd w:val="clear" w:color="auto" w:fill="FFFFFF"/>
            <w:noWrap/>
            <w:tcMar>
              <w:top w:w="12" w:type="dxa"/>
              <w:left w:w="12" w:type="dxa"/>
              <w:right w:w="12" w:type="dxa"/>
            </w:tcMar>
            <w:vAlign w:val="center"/>
          </w:tcPr>
          <w:p w14:paraId="14B91A23">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25</w:t>
            </w:r>
          </w:p>
        </w:tc>
        <w:tc>
          <w:tcPr>
            <w:tcW w:w="824" w:type="dxa"/>
            <w:vMerge w:val="restart"/>
            <w:shd w:val="clear" w:color="auto" w:fill="FFFFFF"/>
            <w:tcMar>
              <w:top w:w="12" w:type="dxa"/>
              <w:left w:w="12" w:type="dxa"/>
              <w:right w:w="12" w:type="dxa"/>
            </w:tcMar>
            <w:vAlign w:val="center"/>
          </w:tcPr>
          <w:p w14:paraId="2A609B5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水旱灾害防御</w:t>
            </w:r>
          </w:p>
        </w:tc>
        <w:tc>
          <w:tcPr>
            <w:tcW w:w="604" w:type="dxa"/>
            <w:vMerge w:val="restart"/>
            <w:shd w:val="clear" w:color="auto" w:fill="FFFFFF"/>
            <w:tcMar>
              <w:top w:w="12" w:type="dxa"/>
              <w:left w:w="12" w:type="dxa"/>
              <w:right w:w="12" w:type="dxa"/>
            </w:tcMar>
            <w:vAlign w:val="center"/>
          </w:tcPr>
          <w:p w14:paraId="45B1DC0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蓄滞洪区运用</w:t>
            </w:r>
          </w:p>
        </w:tc>
        <w:tc>
          <w:tcPr>
            <w:tcW w:w="1552" w:type="dxa"/>
            <w:vMerge w:val="restart"/>
            <w:shd w:val="clear" w:color="auto" w:fill="FFFFFF"/>
            <w:tcMar>
              <w:top w:w="12" w:type="dxa"/>
              <w:left w:w="12" w:type="dxa"/>
              <w:right w:w="12" w:type="dxa"/>
            </w:tcMar>
            <w:vAlign w:val="center"/>
          </w:tcPr>
          <w:p w14:paraId="28E480D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蓄滞洪区运用后的补偿对象、范围和标准</w:t>
            </w:r>
          </w:p>
        </w:tc>
        <w:tc>
          <w:tcPr>
            <w:tcW w:w="1928" w:type="dxa"/>
            <w:vMerge w:val="restart"/>
            <w:shd w:val="clear" w:color="auto" w:fill="FFFFFF"/>
            <w:tcMar>
              <w:top w:w="12" w:type="dxa"/>
              <w:left w:w="12" w:type="dxa"/>
              <w:right w:w="12" w:type="dxa"/>
            </w:tcMar>
            <w:vAlign w:val="center"/>
          </w:tcPr>
          <w:p w14:paraId="3013A44E">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《蓄滞洪区运用补偿暂行办法》</w:t>
            </w:r>
          </w:p>
        </w:tc>
        <w:tc>
          <w:tcPr>
            <w:tcW w:w="1099" w:type="dxa"/>
            <w:vMerge w:val="restart"/>
            <w:shd w:val="clear" w:color="auto" w:fill="FFFFFF"/>
            <w:tcMar>
              <w:top w:w="12" w:type="dxa"/>
              <w:left w:w="12" w:type="dxa"/>
              <w:right w:w="12" w:type="dxa"/>
            </w:tcMar>
            <w:vAlign w:val="center"/>
          </w:tcPr>
          <w:p w14:paraId="09E6BEBA">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0B0C3F95">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县级人民政府及其水行政主管部门、乡镇人民政府</w:t>
            </w:r>
          </w:p>
        </w:tc>
        <w:tc>
          <w:tcPr>
            <w:tcW w:w="3699" w:type="dxa"/>
            <w:shd w:val="clear" w:color="auto" w:fill="FFFFFF"/>
            <w:tcMar>
              <w:top w:w="12" w:type="dxa"/>
              <w:left w:w="12" w:type="dxa"/>
              <w:right w:w="12" w:type="dxa"/>
            </w:tcMar>
            <w:vAlign w:val="center"/>
          </w:tcPr>
          <w:p w14:paraId="4EA5136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6994422A">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59C8FC7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33930B7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04102AA">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668F5CC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335EAE7B">
            <w:pPr>
              <w:jc w:val="center"/>
              <w:rPr>
                <w:rFonts w:hint="default" w:ascii="Times New Roman" w:hAnsi="Times New Roman" w:eastAsia="宋体" w:cs="Times New Roman"/>
                <w:b w:val="0"/>
                <w:i w:val="0"/>
                <w:color w:val="000000"/>
                <w:sz w:val="20"/>
                <w:szCs w:val="20"/>
                <w:u w:val="none"/>
              </w:rPr>
            </w:pPr>
          </w:p>
        </w:tc>
      </w:tr>
      <w:tr w14:paraId="01BD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65BB0435">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379A1A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0B44AA5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53F7B08">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4ADBFA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855A20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48E86B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18A4B8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352B5946">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F7173E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EA4097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935B29">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CF033A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23A512A">
            <w:pPr>
              <w:jc w:val="center"/>
              <w:rPr>
                <w:rFonts w:hint="default" w:ascii="Times New Roman" w:hAnsi="Times New Roman" w:eastAsia="宋体" w:cs="Times New Roman"/>
                <w:b w:val="0"/>
                <w:i w:val="0"/>
                <w:color w:val="000000"/>
                <w:sz w:val="20"/>
                <w:szCs w:val="20"/>
                <w:u w:val="none"/>
              </w:rPr>
            </w:pPr>
          </w:p>
        </w:tc>
      </w:tr>
      <w:tr w14:paraId="5739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AB8057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12BE3C6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082599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73AFC20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F59B23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3F20DFF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744D56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75DDE5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5BC764B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BC92BF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26BC5A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7D8FA0C">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9B68F96">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A5A21F0">
            <w:pPr>
              <w:jc w:val="center"/>
              <w:rPr>
                <w:rFonts w:hint="default" w:ascii="Times New Roman" w:hAnsi="Times New Roman" w:eastAsia="宋体" w:cs="Times New Roman"/>
                <w:b w:val="0"/>
                <w:i w:val="0"/>
                <w:color w:val="000000"/>
                <w:sz w:val="20"/>
                <w:szCs w:val="20"/>
                <w:u w:val="none"/>
              </w:rPr>
            </w:pPr>
          </w:p>
        </w:tc>
      </w:tr>
      <w:tr w14:paraId="5CBE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D66033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DB33DDF">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9B7F1E6">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8FF794F">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7090EF9">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9A510D9">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0442F98">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7F386C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415B695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128023">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46722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D92B5B4">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E317F94">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A6E02A6">
            <w:pPr>
              <w:jc w:val="center"/>
              <w:rPr>
                <w:rFonts w:hint="default" w:ascii="Times New Roman" w:hAnsi="Times New Roman" w:eastAsia="宋体" w:cs="Times New Roman"/>
                <w:b w:val="0"/>
                <w:i w:val="0"/>
                <w:color w:val="000000"/>
                <w:sz w:val="20"/>
                <w:szCs w:val="20"/>
                <w:u w:val="none"/>
              </w:rPr>
            </w:pPr>
          </w:p>
        </w:tc>
      </w:tr>
      <w:tr w14:paraId="568B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0541DF2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52AB4A7">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6A783FD">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02B547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982507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E57D94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C7C22D8">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54E10E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3B8936A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01FFFC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3B8377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416D7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DAA785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DDF0184">
            <w:pPr>
              <w:jc w:val="center"/>
              <w:rPr>
                <w:rFonts w:hint="default" w:ascii="Times New Roman" w:hAnsi="Times New Roman" w:eastAsia="宋体" w:cs="Times New Roman"/>
                <w:b w:val="0"/>
                <w:i w:val="0"/>
                <w:color w:val="000000"/>
                <w:sz w:val="20"/>
                <w:szCs w:val="20"/>
                <w:u w:val="none"/>
              </w:rPr>
            </w:pPr>
          </w:p>
        </w:tc>
      </w:tr>
      <w:tr w14:paraId="75F0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1BCFCA9D">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9FDB1C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579AE05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DD8AC4E">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1CD3943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8EC687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9752FA0">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92065B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3991C15D">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34E30B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F724A1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CAB8A3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17E9A5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EF5485A">
            <w:pPr>
              <w:jc w:val="center"/>
              <w:rPr>
                <w:rFonts w:hint="default" w:ascii="Times New Roman" w:hAnsi="Times New Roman" w:eastAsia="宋体" w:cs="Times New Roman"/>
                <w:b w:val="0"/>
                <w:i w:val="0"/>
                <w:color w:val="000000"/>
                <w:sz w:val="20"/>
                <w:szCs w:val="20"/>
                <w:u w:val="none"/>
              </w:rPr>
            </w:pPr>
          </w:p>
        </w:tc>
      </w:tr>
      <w:tr w14:paraId="3BD8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444" w:type="dxa"/>
            <w:vMerge w:val="continue"/>
            <w:shd w:val="clear" w:color="auto" w:fill="FFFFFF"/>
            <w:noWrap/>
            <w:tcMar>
              <w:top w:w="12" w:type="dxa"/>
              <w:left w:w="12" w:type="dxa"/>
              <w:right w:w="12" w:type="dxa"/>
            </w:tcMar>
            <w:vAlign w:val="center"/>
          </w:tcPr>
          <w:p w14:paraId="5B9310A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EE5F284">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DCBBD6B">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6721060">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C61A77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D6B926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F9A7102">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C33FBAD">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8F671A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3894CD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EB87C2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8F4D9E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D474F58">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3E76A75">
            <w:pPr>
              <w:jc w:val="center"/>
              <w:rPr>
                <w:rFonts w:hint="default" w:ascii="Times New Roman" w:hAnsi="Times New Roman" w:eastAsia="宋体" w:cs="Times New Roman"/>
                <w:b w:val="0"/>
                <w:i w:val="0"/>
                <w:color w:val="000000"/>
                <w:sz w:val="20"/>
                <w:szCs w:val="20"/>
                <w:u w:val="none"/>
              </w:rPr>
            </w:pPr>
          </w:p>
        </w:tc>
      </w:tr>
      <w:tr w14:paraId="406C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444" w:type="dxa"/>
            <w:vMerge w:val="restart"/>
            <w:shd w:val="clear" w:color="auto" w:fill="FFFFFF"/>
            <w:noWrap/>
            <w:tcMar>
              <w:top w:w="12" w:type="dxa"/>
              <w:left w:w="12" w:type="dxa"/>
              <w:right w:w="12" w:type="dxa"/>
            </w:tcMar>
            <w:vAlign w:val="center"/>
          </w:tcPr>
          <w:p w14:paraId="7E910144">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lang w:val="en-US"/>
              </w:rPr>
            </w:pPr>
            <w:r>
              <w:rPr>
                <w:rFonts w:hint="eastAsia" w:ascii="Times New Roman" w:hAnsi="Times New Roman" w:eastAsia="宋体" w:cs="Times New Roman"/>
                <w:b w:val="0"/>
                <w:i w:val="0"/>
                <w:color w:val="000000"/>
                <w:kern w:val="0"/>
                <w:sz w:val="20"/>
                <w:szCs w:val="20"/>
                <w:u w:val="none"/>
                <w:lang w:val="en-US" w:eastAsia="zh-CN" w:bidi="ar"/>
              </w:rPr>
              <w:t>26</w:t>
            </w:r>
          </w:p>
        </w:tc>
        <w:tc>
          <w:tcPr>
            <w:tcW w:w="824" w:type="dxa"/>
            <w:vMerge w:val="restart"/>
            <w:shd w:val="clear" w:color="auto" w:fill="FFFFFF"/>
            <w:tcMar>
              <w:top w:w="12" w:type="dxa"/>
              <w:left w:w="12" w:type="dxa"/>
              <w:right w:w="12" w:type="dxa"/>
            </w:tcMar>
            <w:vAlign w:val="center"/>
          </w:tcPr>
          <w:p w14:paraId="167DA63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水资源调度</w:t>
            </w:r>
          </w:p>
        </w:tc>
        <w:tc>
          <w:tcPr>
            <w:tcW w:w="604" w:type="dxa"/>
            <w:vMerge w:val="restart"/>
            <w:shd w:val="clear" w:color="auto" w:fill="FFFFFF"/>
            <w:tcMar>
              <w:top w:w="12" w:type="dxa"/>
              <w:left w:w="12" w:type="dxa"/>
              <w:right w:w="12" w:type="dxa"/>
            </w:tcMar>
            <w:vAlign w:val="center"/>
          </w:tcPr>
          <w:p w14:paraId="0A4DBE3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调水工程信息</w:t>
            </w:r>
          </w:p>
        </w:tc>
        <w:tc>
          <w:tcPr>
            <w:tcW w:w="1552" w:type="dxa"/>
            <w:vMerge w:val="restart"/>
            <w:shd w:val="clear" w:color="auto" w:fill="FFFFFF"/>
            <w:tcMar>
              <w:top w:w="12" w:type="dxa"/>
              <w:left w:w="12" w:type="dxa"/>
              <w:right w:w="12" w:type="dxa"/>
            </w:tcMar>
            <w:vAlign w:val="center"/>
          </w:tcPr>
          <w:p w14:paraId="57034A8C">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本区域（流域）内调水工程引水量、调入水量</w:t>
            </w:r>
          </w:p>
        </w:tc>
        <w:tc>
          <w:tcPr>
            <w:tcW w:w="1928" w:type="dxa"/>
            <w:vMerge w:val="restart"/>
            <w:shd w:val="clear" w:color="auto" w:fill="FFFFFF"/>
            <w:tcMar>
              <w:top w:w="12" w:type="dxa"/>
              <w:left w:w="12" w:type="dxa"/>
              <w:right w:w="12" w:type="dxa"/>
            </w:tcMar>
            <w:vAlign w:val="center"/>
          </w:tcPr>
          <w:p w14:paraId="661B735A">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《中华人民共和国政府信息公开条例》《国务院关于实行最严格水资源管理制度的意见》《水利部关于印发水资源调度管理办法的通知》</w:t>
            </w:r>
          </w:p>
        </w:tc>
        <w:tc>
          <w:tcPr>
            <w:tcW w:w="1099" w:type="dxa"/>
            <w:vMerge w:val="restart"/>
            <w:shd w:val="clear" w:color="auto" w:fill="FFFFFF"/>
            <w:tcMar>
              <w:top w:w="12" w:type="dxa"/>
              <w:left w:w="12" w:type="dxa"/>
              <w:right w:w="12" w:type="dxa"/>
            </w:tcMar>
            <w:vAlign w:val="center"/>
          </w:tcPr>
          <w:p w14:paraId="362C496D">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1E32C4E8">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62D34BD9">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493FD32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CD7FBF7">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1463E136">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108DD2CE">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20502C90">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0612E319">
            <w:pPr>
              <w:jc w:val="center"/>
              <w:rPr>
                <w:rFonts w:hint="default" w:ascii="Times New Roman" w:hAnsi="Times New Roman" w:eastAsia="宋体" w:cs="Times New Roman"/>
                <w:b w:val="0"/>
                <w:i w:val="0"/>
                <w:color w:val="000000"/>
                <w:sz w:val="20"/>
                <w:szCs w:val="20"/>
                <w:u w:val="none"/>
              </w:rPr>
            </w:pPr>
          </w:p>
        </w:tc>
      </w:tr>
      <w:tr w14:paraId="1B86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trPr>
        <w:tc>
          <w:tcPr>
            <w:tcW w:w="444" w:type="dxa"/>
            <w:vMerge w:val="continue"/>
            <w:shd w:val="clear" w:color="auto" w:fill="FFFFFF"/>
            <w:noWrap/>
            <w:tcMar>
              <w:top w:w="12" w:type="dxa"/>
              <w:left w:w="12" w:type="dxa"/>
              <w:right w:w="12" w:type="dxa"/>
            </w:tcMar>
            <w:vAlign w:val="center"/>
          </w:tcPr>
          <w:p w14:paraId="4DB9106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F0AD76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EFD7B84">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CF6B6E1">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C4665F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78B94CB4">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0A36195">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8AB50B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512D2C9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1A487B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461B64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AC4063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39ABEAE">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2017B46">
            <w:pPr>
              <w:jc w:val="center"/>
              <w:rPr>
                <w:rFonts w:hint="default" w:ascii="Times New Roman" w:hAnsi="Times New Roman" w:eastAsia="宋体" w:cs="Times New Roman"/>
                <w:b w:val="0"/>
                <w:i w:val="0"/>
                <w:color w:val="000000"/>
                <w:sz w:val="20"/>
                <w:szCs w:val="20"/>
                <w:u w:val="none"/>
              </w:rPr>
            </w:pPr>
          </w:p>
        </w:tc>
      </w:tr>
      <w:tr w14:paraId="5EE7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 w:hRule="atLeast"/>
        </w:trPr>
        <w:tc>
          <w:tcPr>
            <w:tcW w:w="444" w:type="dxa"/>
            <w:vMerge w:val="continue"/>
            <w:shd w:val="clear" w:color="auto" w:fill="FFFFFF"/>
            <w:noWrap/>
            <w:tcMar>
              <w:top w:w="12" w:type="dxa"/>
              <w:left w:w="12" w:type="dxa"/>
              <w:right w:w="12" w:type="dxa"/>
            </w:tcMar>
            <w:vAlign w:val="center"/>
          </w:tcPr>
          <w:p w14:paraId="2510EA28">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745186A">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35EA263">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68768D9">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5F0090B">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6723A92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CCCE47A">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0105B983">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4EF2EE4A">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F775E45">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ADA5289">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5298ED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08D0F0">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D9E1276">
            <w:pPr>
              <w:jc w:val="center"/>
              <w:rPr>
                <w:rFonts w:hint="default" w:ascii="Times New Roman" w:hAnsi="Times New Roman" w:eastAsia="宋体" w:cs="Times New Roman"/>
                <w:b w:val="0"/>
                <w:i w:val="0"/>
                <w:color w:val="000000"/>
                <w:sz w:val="20"/>
                <w:szCs w:val="20"/>
                <w:u w:val="none"/>
              </w:rPr>
            </w:pPr>
          </w:p>
        </w:tc>
      </w:tr>
      <w:tr w14:paraId="232A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44" w:type="dxa"/>
            <w:vMerge w:val="continue"/>
            <w:shd w:val="clear" w:color="auto" w:fill="FFFFFF"/>
            <w:noWrap/>
            <w:tcMar>
              <w:top w:w="12" w:type="dxa"/>
              <w:left w:w="12" w:type="dxa"/>
              <w:right w:w="12" w:type="dxa"/>
            </w:tcMar>
            <w:vAlign w:val="center"/>
          </w:tcPr>
          <w:p w14:paraId="40A9447A">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13FBF76">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ACE4D1C">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1EACF44C">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30991D7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8876EA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140442A8">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DA605EF">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42049B9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0DFA23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7E56E6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0A466D2">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D3F1D6F">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08EA651">
            <w:pPr>
              <w:jc w:val="center"/>
              <w:rPr>
                <w:rFonts w:hint="default" w:ascii="Times New Roman" w:hAnsi="Times New Roman" w:eastAsia="宋体" w:cs="Times New Roman"/>
                <w:b w:val="0"/>
                <w:i w:val="0"/>
                <w:color w:val="000000"/>
                <w:sz w:val="20"/>
                <w:szCs w:val="20"/>
                <w:u w:val="none"/>
              </w:rPr>
            </w:pPr>
          </w:p>
        </w:tc>
      </w:tr>
      <w:tr w14:paraId="057F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444" w:type="dxa"/>
            <w:vMerge w:val="continue"/>
            <w:shd w:val="clear" w:color="auto" w:fill="FFFFFF"/>
            <w:noWrap/>
            <w:tcMar>
              <w:top w:w="12" w:type="dxa"/>
              <w:left w:w="12" w:type="dxa"/>
              <w:right w:w="12" w:type="dxa"/>
            </w:tcMar>
            <w:vAlign w:val="center"/>
          </w:tcPr>
          <w:p w14:paraId="714275B0">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0AA276B">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BDA45B0">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0864863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20AB0C8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8AFE8C7">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52A7CFE">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16DC6CEB">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0F930B5F">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FB528E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B0035DD">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A12CDB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0CACCB9">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3C0F333">
            <w:pPr>
              <w:jc w:val="center"/>
              <w:rPr>
                <w:rFonts w:hint="default" w:ascii="Times New Roman" w:hAnsi="Times New Roman" w:eastAsia="宋体" w:cs="Times New Roman"/>
                <w:b w:val="0"/>
                <w:i w:val="0"/>
                <w:color w:val="000000"/>
                <w:sz w:val="20"/>
                <w:szCs w:val="20"/>
                <w:u w:val="none"/>
              </w:rPr>
            </w:pPr>
          </w:p>
        </w:tc>
      </w:tr>
      <w:tr w14:paraId="33FE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44" w:type="dxa"/>
            <w:vMerge w:val="continue"/>
            <w:shd w:val="clear" w:color="auto" w:fill="FFFFFF"/>
            <w:noWrap/>
            <w:tcMar>
              <w:top w:w="12" w:type="dxa"/>
              <w:left w:w="12" w:type="dxa"/>
              <w:right w:w="12" w:type="dxa"/>
            </w:tcMar>
            <w:vAlign w:val="center"/>
          </w:tcPr>
          <w:p w14:paraId="0AC73EB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B3F23F1">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2641AF2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E1AC43D">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2C58090">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C35B675">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3C1E049C">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6801044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384A3E5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E612288">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F8BF44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FD0747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8A08D2D">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2C1D605">
            <w:pPr>
              <w:jc w:val="center"/>
              <w:rPr>
                <w:rFonts w:hint="default" w:ascii="Times New Roman" w:hAnsi="Times New Roman" w:eastAsia="宋体" w:cs="Times New Roman"/>
                <w:b w:val="0"/>
                <w:i w:val="0"/>
                <w:color w:val="000000"/>
                <w:sz w:val="20"/>
                <w:szCs w:val="20"/>
                <w:u w:val="none"/>
              </w:rPr>
            </w:pPr>
          </w:p>
        </w:tc>
      </w:tr>
      <w:tr w14:paraId="0023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444" w:type="dxa"/>
            <w:vMerge w:val="continue"/>
            <w:shd w:val="clear" w:color="auto" w:fill="FFFFFF"/>
            <w:noWrap/>
            <w:tcMar>
              <w:top w:w="12" w:type="dxa"/>
              <w:left w:w="12" w:type="dxa"/>
              <w:right w:w="12" w:type="dxa"/>
            </w:tcMar>
            <w:vAlign w:val="center"/>
          </w:tcPr>
          <w:p w14:paraId="4B7AD52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0720E34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3591F064">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CACB17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AA584B5">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E214363">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40E2584B">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84ABB0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39AB9FB4">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6B04FF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33BE4F1">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DDD04A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2015B8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24C44C3F">
            <w:pPr>
              <w:jc w:val="center"/>
              <w:rPr>
                <w:rFonts w:hint="default" w:ascii="Times New Roman" w:hAnsi="Times New Roman" w:eastAsia="宋体" w:cs="Times New Roman"/>
                <w:b w:val="0"/>
                <w:i w:val="0"/>
                <w:color w:val="000000"/>
                <w:sz w:val="20"/>
                <w:szCs w:val="20"/>
                <w:u w:val="none"/>
              </w:rPr>
            </w:pPr>
          </w:p>
        </w:tc>
      </w:tr>
      <w:tr w14:paraId="6381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trPr>
        <w:tc>
          <w:tcPr>
            <w:tcW w:w="444" w:type="dxa"/>
            <w:vMerge w:val="restart"/>
            <w:shd w:val="clear" w:color="auto" w:fill="FFFFFF"/>
            <w:noWrap/>
            <w:tcMar>
              <w:top w:w="12" w:type="dxa"/>
              <w:left w:w="12" w:type="dxa"/>
              <w:right w:w="12" w:type="dxa"/>
            </w:tcMar>
            <w:vAlign w:val="center"/>
          </w:tcPr>
          <w:p w14:paraId="636D607C">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lang w:val="en-US"/>
              </w:rPr>
            </w:pPr>
            <w:r>
              <w:rPr>
                <w:rFonts w:hint="eastAsia" w:ascii="Times New Roman" w:hAnsi="Times New Roman" w:eastAsia="宋体" w:cs="Times New Roman"/>
                <w:b w:val="0"/>
                <w:i w:val="0"/>
                <w:color w:val="000000"/>
                <w:kern w:val="0"/>
                <w:sz w:val="20"/>
                <w:szCs w:val="20"/>
                <w:u w:val="none"/>
                <w:lang w:val="en-US" w:eastAsia="zh-CN" w:bidi="ar"/>
              </w:rPr>
              <w:t>27</w:t>
            </w:r>
          </w:p>
        </w:tc>
        <w:tc>
          <w:tcPr>
            <w:tcW w:w="824" w:type="dxa"/>
            <w:vMerge w:val="restart"/>
            <w:shd w:val="clear" w:color="auto" w:fill="FFFFFF"/>
            <w:tcMar>
              <w:top w:w="12" w:type="dxa"/>
              <w:left w:w="12" w:type="dxa"/>
              <w:right w:w="12" w:type="dxa"/>
            </w:tcMar>
            <w:vAlign w:val="center"/>
          </w:tcPr>
          <w:p w14:paraId="0FD25AD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水利科技</w:t>
            </w:r>
          </w:p>
        </w:tc>
        <w:tc>
          <w:tcPr>
            <w:tcW w:w="604" w:type="dxa"/>
            <w:vMerge w:val="restart"/>
            <w:shd w:val="clear" w:color="auto" w:fill="FFFFFF"/>
            <w:tcMar>
              <w:top w:w="12" w:type="dxa"/>
              <w:left w:w="12" w:type="dxa"/>
              <w:right w:w="12" w:type="dxa"/>
            </w:tcMar>
            <w:vAlign w:val="center"/>
          </w:tcPr>
          <w:p w14:paraId="7D500F6D">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水利科技</w:t>
            </w:r>
          </w:p>
        </w:tc>
        <w:tc>
          <w:tcPr>
            <w:tcW w:w="1552" w:type="dxa"/>
            <w:vMerge w:val="restart"/>
            <w:shd w:val="clear" w:color="auto" w:fill="FFFFFF"/>
            <w:tcMar>
              <w:top w:w="12" w:type="dxa"/>
              <w:left w:w="12" w:type="dxa"/>
              <w:right w:w="12" w:type="dxa"/>
            </w:tcMar>
            <w:vAlign w:val="center"/>
          </w:tcPr>
          <w:p w14:paraId="01237C85">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面向基层需求的成熟适用水利科技成果信息及推广情况，水利科普工作开展情况</w:t>
            </w:r>
          </w:p>
        </w:tc>
        <w:tc>
          <w:tcPr>
            <w:tcW w:w="1928" w:type="dxa"/>
            <w:vMerge w:val="restart"/>
            <w:shd w:val="clear" w:color="auto" w:fill="FFFFFF"/>
            <w:tcMar>
              <w:top w:w="12" w:type="dxa"/>
              <w:left w:w="12" w:type="dxa"/>
              <w:right w:w="12" w:type="dxa"/>
            </w:tcMar>
            <w:vAlign w:val="center"/>
          </w:tcPr>
          <w:p w14:paraId="545DC671">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《中华人民共和国促进科技成果转化法》《关于新时代进一步加强科学技术普及工作的意见》《水利部、共青团中央、</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中国科协关于加强水利科普工作的指导意见》</w:t>
            </w:r>
          </w:p>
        </w:tc>
        <w:tc>
          <w:tcPr>
            <w:tcW w:w="1099" w:type="dxa"/>
            <w:vMerge w:val="restart"/>
            <w:shd w:val="clear" w:color="auto" w:fill="FFFFFF"/>
            <w:tcMar>
              <w:top w:w="12" w:type="dxa"/>
              <w:left w:w="12" w:type="dxa"/>
              <w:right w:w="12" w:type="dxa"/>
            </w:tcMar>
            <w:vAlign w:val="center"/>
          </w:tcPr>
          <w:p w14:paraId="762E1D42">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信息形成或者变更之日起</w:t>
            </w:r>
            <w:r>
              <w:rPr>
                <w:rFonts w:hint="default" w:ascii="Times New Roman" w:hAnsi="Times New Roman" w:eastAsia="宋体" w:cs="Times New Roman"/>
                <w:b w:val="0"/>
                <w:i w:val="0"/>
                <w:color w:val="000000"/>
                <w:kern w:val="0"/>
                <w:sz w:val="20"/>
                <w:szCs w:val="20"/>
                <w:u w:val="none"/>
                <w:lang w:val="en-US" w:eastAsia="zh-CN" w:bidi="ar"/>
              </w:rPr>
              <w:t>20</w:t>
            </w:r>
            <w:r>
              <w:rPr>
                <w:rFonts w:ascii="方正仿宋_GBK" w:hAnsi="方正仿宋_GBK" w:eastAsia="方正仿宋_GBK" w:cs="方正仿宋_GBK"/>
                <w:b w:val="0"/>
                <w:i w:val="0"/>
                <w:color w:val="000000"/>
                <w:kern w:val="0"/>
                <w:sz w:val="20"/>
                <w:szCs w:val="20"/>
                <w:u w:val="none"/>
                <w:lang w:val="en-US" w:eastAsia="zh-CN" w:bidi="ar"/>
              </w:rPr>
              <w:t>个工作日内</w:t>
            </w:r>
          </w:p>
        </w:tc>
        <w:tc>
          <w:tcPr>
            <w:tcW w:w="1030" w:type="dxa"/>
            <w:vMerge w:val="restart"/>
            <w:shd w:val="clear" w:color="auto" w:fill="FFFFFF"/>
            <w:tcMar>
              <w:top w:w="12" w:type="dxa"/>
              <w:left w:w="12" w:type="dxa"/>
              <w:right w:w="12" w:type="dxa"/>
            </w:tcMar>
            <w:vAlign w:val="center"/>
          </w:tcPr>
          <w:p w14:paraId="12EA9691">
            <w:pPr>
              <w:keepNext w:val="0"/>
              <w:keepLines w:val="0"/>
              <w:widowControl/>
              <w:suppressLineNumbers w:val="0"/>
              <w:jc w:val="both"/>
              <w:textAlignment w:val="center"/>
              <w:rPr>
                <w:rFonts w:hint="default" w:ascii="Times New Roman" w:hAnsi="Times New Roman" w:eastAsia="宋体" w:cs="Times New Roman"/>
                <w:b w:val="0"/>
                <w:i w:val="0"/>
                <w:color w:val="000000"/>
                <w:sz w:val="20"/>
                <w:szCs w:val="20"/>
                <w:u w:val="none"/>
              </w:rPr>
            </w:pPr>
            <w:r>
              <w:rPr>
                <w:rFonts w:ascii="方正仿宋_GBK" w:hAnsi="方正仿宋_GBK" w:eastAsia="方正仿宋_GBK" w:cs="方正仿宋_GBK"/>
                <w:b w:val="0"/>
                <w:i w:val="0"/>
                <w:color w:val="000000"/>
                <w:kern w:val="0"/>
                <w:sz w:val="20"/>
                <w:szCs w:val="20"/>
                <w:u w:val="none"/>
                <w:lang w:val="en-US" w:eastAsia="zh-CN" w:bidi="ar"/>
              </w:rPr>
              <w:t>县级人民政府水行政主管部门、流域管理机构</w:t>
            </w:r>
          </w:p>
        </w:tc>
        <w:tc>
          <w:tcPr>
            <w:tcW w:w="3699" w:type="dxa"/>
            <w:shd w:val="clear" w:color="auto" w:fill="FFFFFF"/>
            <w:tcMar>
              <w:top w:w="12" w:type="dxa"/>
              <w:left w:w="12" w:type="dxa"/>
              <w:right w:w="12" w:type="dxa"/>
            </w:tcMar>
            <w:vAlign w:val="center"/>
          </w:tcPr>
          <w:p w14:paraId="377C5522">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sym w:font="Wingdings 2" w:char="0052"/>
            </w:r>
            <w:r>
              <w:rPr>
                <w:rFonts w:ascii="方正仿宋_GBK" w:hAnsi="方正仿宋_GBK" w:eastAsia="方正仿宋_GBK" w:cs="方正仿宋_GBK"/>
                <w:b w:val="0"/>
                <w:i w:val="0"/>
                <w:color w:val="000000"/>
                <w:kern w:val="0"/>
                <w:sz w:val="20"/>
                <w:szCs w:val="20"/>
                <w:u w:val="none"/>
                <w:lang w:val="en-US" w:eastAsia="zh-CN" w:bidi="ar"/>
              </w:rPr>
              <w:t>政府网站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政府公报</w:t>
            </w:r>
          </w:p>
        </w:tc>
        <w:tc>
          <w:tcPr>
            <w:tcW w:w="508" w:type="dxa"/>
            <w:vMerge w:val="restart"/>
            <w:shd w:val="clear" w:color="auto" w:fill="FFFFFF"/>
            <w:tcMar>
              <w:top w:w="12" w:type="dxa"/>
              <w:left w:w="12" w:type="dxa"/>
              <w:right w:w="12" w:type="dxa"/>
            </w:tcMar>
            <w:vAlign w:val="center"/>
          </w:tcPr>
          <w:p w14:paraId="157E10FE">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3241D7D7">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50E31E38">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8" w:type="dxa"/>
            <w:vMerge w:val="restart"/>
            <w:shd w:val="clear" w:color="auto" w:fill="FFFFFF"/>
            <w:tcMar>
              <w:top w:w="12" w:type="dxa"/>
              <w:left w:w="12" w:type="dxa"/>
              <w:right w:w="12" w:type="dxa"/>
            </w:tcMar>
            <w:vAlign w:val="center"/>
          </w:tcPr>
          <w:p w14:paraId="7BB38CD9">
            <w:pPr>
              <w:jc w:val="left"/>
              <w:rPr>
                <w:rFonts w:hint="default" w:ascii="Times New Roman" w:hAnsi="Times New Roman" w:eastAsia="宋体" w:cs="Times New Roman"/>
                <w:b w:val="0"/>
                <w:i w:val="0"/>
                <w:color w:val="000000"/>
                <w:sz w:val="20"/>
                <w:szCs w:val="20"/>
                <w:u w:val="none"/>
              </w:rPr>
            </w:pPr>
          </w:p>
        </w:tc>
        <w:tc>
          <w:tcPr>
            <w:tcW w:w="508" w:type="dxa"/>
            <w:vMerge w:val="restart"/>
            <w:shd w:val="clear" w:color="auto" w:fill="FFFFFF"/>
            <w:tcMar>
              <w:top w:w="12" w:type="dxa"/>
              <w:left w:w="12" w:type="dxa"/>
              <w:right w:w="12" w:type="dxa"/>
            </w:tcMar>
            <w:vAlign w:val="center"/>
          </w:tcPr>
          <w:p w14:paraId="4C532902">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p>
        </w:tc>
        <w:tc>
          <w:tcPr>
            <w:tcW w:w="500" w:type="dxa"/>
            <w:vMerge w:val="restart"/>
            <w:shd w:val="clear" w:color="auto" w:fill="FFFFFF"/>
            <w:tcMar>
              <w:top w:w="12" w:type="dxa"/>
              <w:left w:w="12" w:type="dxa"/>
              <w:right w:w="12" w:type="dxa"/>
            </w:tcMar>
            <w:vAlign w:val="center"/>
          </w:tcPr>
          <w:p w14:paraId="1C466799">
            <w:pPr>
              <w:jc w:val="center"/>
              <w:rPr>
                <w:rFonts w:hint="default" w:ascii="Times New Roman" w:hAnsi="Times New Roman" w:eastAsia="宋体" w:cs="Times New Roman"/>
                <w:b w:val="0"/>
                <w:i w:val="0"/>
                <w:color w:val="000000"/>
                <w:sz w:val="20"/>
                <w:szCs w:val="20"/>
                <w:u w:val="none"/>
              </w:rPr>
            </w:pPr>
          </w:p>
        </w:tc>
      </w:tr>
      <w:tr w14:paraId="6D6F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444" w:type="dxa"/>
            <w:vMerge w:val="continue"/>
            <w:shd w:val="clear" w:color="auto" w:fill="FFFFFF"/>
            <w:noWrap/>
            <w:tcMar>
              <w:top w:w="12" w:type="dxa"/>
              <w:left w:w="12" w:type="dxa"/>
              <w:right w:w="12" w:type="dxa"/>
            </w:tcMar>
            <w:vAlign w:val="center"/>
          </w:tcPr>
          <w:p w14:paraId="08025ECB">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B7A8E85">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15F13A2">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305F0D54">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893EE3F">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28FF340">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54CDEAB3">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702088C">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两微一端</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发布会</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听证会</w:t>
            </w:r>
            <w:r>
              <w:rPr>
                <w:rFonts w:hint="default" w:ascii="Times New Roman" w:hAnsi="Times New Roman" w:eastAsia="宋体" w:cs="Times New Roman"/>
                <w:b w:val="0"/>
                <w:i w:val="0"/>
                <w:color w:val="000000"/>
                <w:kern w:val="0"/>
                <w:sz w:val="20"/>
                <w:szCs w:val="20"/>
                <w:u w:val="none"/>
                <w:lang w:val="en-US" w:eastAsia="zh-CN" w:bidi="ar"/>
              </w:rPr>
              <w:t xml:space="preserve">                 </w:t>
            </w:r>
          </w:p>
        </w:tc>
        <w:tc>
          <w:tcPr>
            <w:tcW w:w="508" w:type="dxa"/>
            <w:vMerge w:val="continue"/>
            <w:shd w:val="clear" w:color="auto" w:fill="FFFFFF"/>
            <w:tcMar>
              <w:top w:w="12" w:type="dxa"/>
              <w:left w:w="12" w:type="dxa"/>
              <w:right w:w="12" w:type="dxa"/>
            </w:tcMar>
            <w:vAlign w:val="center"/>
          </w:tcPr>
          <w:p w14:paraId="583B9A1B">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041F94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24BC85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DE3851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676CC847">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B1D71BA">
            <w:pPr>
              <w:jc w:val="center"/>
              <w:rPr>
                <w:rFonts w:hint="default" w:ascii="Times New Roman" w:hAnsi="Times New Roman" w:eastAsia="宋体" w:cs="Times New Roman"/>
                <w:b w:val="0"/>
                <w:i w:val="0"/>
                <w:color w:val="000000"/>
                <w:sz w:val="20"/>
                <w:szCs w:val="20"/>
                <w:u w:val="none"/>
              </w:rPr>
            </w:pPr>
          </w:p>
        </w:tc>
      </w:tr>
      <w:tr w14:paraId="31E6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444" w:type="dxa"/>
            <w:vMerge w:val="continue"/>
            <w:shd w:val="clear" w:color="auto" w:fill="FFFFFF"/>
            <w:noWrap/>
            <w:tcMar>
              <w:top w:w="12" w:type="dxa"/>
              <w:left w:w="12" w:type="dxa"/>
              <w:right w:w="12" w:type="dxa"/>
            </w:tcMar>
            <w:vAlign w:val="center"/>
          </w:tcPr>
          <w:p w14:paraId="2C105A53">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2ACB51E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B37425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491EF2AA">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6377DE04">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5952F90C">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62F4186F">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A2CF95A">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广播电视</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纸质媒体</w:t>
            </w:r>
          </w:p>
        </w:tc>
        <w:tc>
          <w:tcPr>
            <w:tcW w:w="508" w:type="dxa"/>
            <w:vMerge w:val="continue"/>
            <w:shd w:val="clear" w:color="auto" w:fill="FFFFFF"/>
            <w:tcMar>
              <w:top w:w="12" w:type="dxa"/>
              <w:left w:w="12" w:type="dxa"/>
              <w:right w:w="12" w:type="dxa"/>
            </w:tcMar>
            <w:vAlign w:val="center"/>
          </w:tcPr>
          <w:p w14:paraId="43B2B0D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31B8711">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2110980">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B1A65B7">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5CEDD3C">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4CF3C0EF">
            <w:pPr>
              <w:jc w:val="center"/>
              <w:rPr>
                <w:rFonts w:hint="default" w:ascii="Times New Roman" w:hAnsi="Times New Roman" w:eastAsia="宋体" w:cs="Times New Roman"/>
                <w:b w:val="0"/>
                <w:i w:val="0"/>
                <w:color w:val="000000"/>
                <w:sz w:val="20"/>
                <w:szCs w:val="20"/>
                <w:u w:val="none"/>
              </w:rPr>
            </w:pPr>
          </w:p>
        </w:tc>
      </w:tr>
      <w:tr w14:paraId="094A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444" w:type="dxa"/>
            <w:vMerge w:val="continue"/>
            <w:shd w:val="clear" w:color="auto" w:fill="FFFFFF"/>
            <w:noWrap/>
            <w:tcMar>
              <w:top w:w="12" w:type="dxa"/>
              <w:left w:w="12" w:type="dxa"/>
              <w:right w:w="12" w:type="dxa"/>
            </w:tcMar>
            <w:vAlign w:val="center"/>
          </w:tcPr>
          <w:p w14:paraId="05E07001">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B847180">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4C418BEA">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F886FE5">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78B2B0A6">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2EA8CE2A">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F78D77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45AF5CE1">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公开查阅点</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政务服务中心</w:t>
            </w:r>
          </w:p>
        </w:tc>
        <w:tc>
          <w:tcPr>
            <w:tcW w:w="508" w:type="dxa"/>
            <w:vMerge w:val="continue"/>
            <w:shd w:val="clear" w:color="auto" w:fill="FFFFFF"/>
            <w:tcMar>
              <w:top w:w="12" w:type="dxa"/>
              <w:left w:w="12" w:type="dxa"/>
              <w:right w:w="12" w:type="dxa"/>
            </w:tcMar>
            <w:vAlign w:val="center"/>
          </w:tcPr>
          <w:p w14:paraId="4121B2D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0B7FC0E">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FE36BC5">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D45EA4A">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BE7CCFE">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0969FCE9">
            <w:pPr>
              <w:jc w:val="center"/>
              <w:rPr>
                <w:rFonts w:hint="default" w:ascii="Times New Roman" w:hAnsi="Times New Roman" w:eastAsia="宋体" w:cs="Times New Roman"/>
                <w:b w:val="0"/>
                <w:i w:val="0"/>
                <w:color w:val="000000"/>
                <w:sz w:val="20"/>
                <w:szCs w:val="20"/>
                <w:u w:val="none"/>
              </w:rPr>
            </w:pPr>
          </w:p>
        </w:tc>
      </w:tr>
      <w:tr w14:paraId="2BA9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444" w:type="dxa"/>
            <w:vMerge w:val="continue"/>
            <w:shd w:val="clear" w:color="auto" w:fill="FFFFFF"/>
            <w:noWrap/>
            <w:tcMar>
              <w:top w:w="12" w:type="dxa"/>
              <w:left w:w="12" w:type="dxa"/>
              <w:right w:w="12" w:type="dxa"/>
            </w:tcMar>
            <w:vAlign w:val="center"/>
          </w:tcPr>
          <w:p w14:paraId="09B19A46">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5EB61193">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635AAEB5">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6EC7AC4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462AAF92">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0CCFE8B6">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7E8C4A4">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552982C4">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便民服务站</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入户</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现场</w:t>
            </w:r>
          </w:p>
        </w:tc>
        <w:tc>
          <w:tcPr>
            <w:tcW w:w="508" w:type="dxa"/>
            <w:vMerge w:val="continue"/>
            <w:shd w:val="clear" w:color="auto" w:fill="FFFFFF"/>
            <w:tcMar>
              <w:top w:w="12" w:type="dxa"/>
              <w:left w:w="12" w:type="dxa"/>
              <w:right w:w="12" w:type="dxa"/>
            </w:tcMar>
            <w:vAlign w:val="center"/>
          </w:tcPr>
          <w:p w14:paraId="70F66D1E">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BF8855B">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6D94CA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D535E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4E32BAFA">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7BD72A52">
            <w:pPr>
              <w:jc w:val="center"/>
              <w:rPr>
                <w:rFonts w:hint="default" w:ascii="Times New Roman" w:hAnsi="Times New Roman" w:eastAsia="宋体" w:cs="Times New Roman"/>
                <w:b w:val="0"/>
                <w:i w:val="0"/>
                <w:color w:val="000000"/>
                <w:sz w:val="20"/>
                <w:szCs w:val="20"/>
                <w:u w:val="none"/>
              </w:rPr>
            </w:pPr>
          </w:p>
        </w:tc>
      </w:tr>
      <w:tr w14:paraId="577E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444" w:type="dxa"/>
            <w:vMerge w:val="continue"/>
            <w:shd w:val="clear" w:color="auto" w:fill="FFFFFF"/>
            <w:noWrap/>
            <w:tcMar>
              <w:top w:w="12" w:type="dxa"/>
              <w:left w:w="12" w:type="dxa"/>
              <w:right w:w="12" w:type="dxa"/>
            </w:tcMar>
            <w:vAlign w:val="center"/>
          </w:tcPr>
          <w:p w14:paraId="4ED91CC2">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3D240DC2">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1B26677F">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21D96802">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5F149BA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13EEF512">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3C395B9">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7BDD24AE">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社区</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企事业单位</w:t>
            </w: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村公示栏（电子屏）</w:t>
            </w:r>
          </w:p>
        </w:tc>
        <w:tc>
          <w:tcPr>
            <w:tcW w:w="508" w:type="dxa"/>
            <w:vMerge w:val="continue"/>
            <w:shd w:val="clear" w:color="auto" w:fill="FFFFFF"/>
            <w:tcMar>
              <w:top w:w="12" w:type="dxa"/>
              <w:left w:w="12" w:type="dxa"/>
              <w:right w:w="12" w:type="dxa"/>
            </w:tcMar>
            <w:vAlign w:val="center"/>
          </w:tcPr>
          <w:p w14:paraId="6F9460C8">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319719B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2E5E6A66">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81B3383">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0745C51B">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11311417">
            <w:pPr>
              <w:jc w:val="center"/>
              <w:rPr>
                <w:rFonts w:hint="default" w:ascii="Times New Roman" w:hAnsi="Times New Roman" w:eastAsia="宋体" w:cs="Times New Roman"/>
                <w:b w:val="0"/>
                <w:i w:val="0"/>
                <w:color w:val="000000"/>
                <w:sz w:val="20"/>
                <w:szCs w:val="20"/>
                <w:u w:val="none"/>
              </w:rPr>
            </w:pPr>
          </w:p>
        </w:tc>
      </w:tr>
      <w:tr w14:paraId="3605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44" w:type="dxa"/>
            <w:vMerge w:val="continue"/>
            <w:shd w:val="clear" w:color="auto" w:fill="FFFFFF"/>
            <w:noWrap/>
            <w:tcMar>
              <w:top w:w="12" w:type="dxa"/>
              <w:left w:w="12" w:type="dxa"/>
              <w:right w:w="12" w:type="dxa"/>
            </w:tcMar>
            <w:vAlign w:val="center"/>
          </w:tcPr>
          <w:p w14:paraId="200729EE">
            <w:pPr>
              <w:jc w:val="center"/>
              <w:rPr>
                <w:rFonts w:hint="default" w:ascii="Times New Roman" w:hAnsi="Times New Roman" w:eastAsia="宋体" w:cs="Times New Roman"/>
                <w:b w:val="0"/>
                <w:i w:val="0"/>
                <w:color w:val="000000"/>
                <w:sz w:val="20"/>
                <w:szCs w:val="20"/>
                <w:u w:val="none"/>
              </w:rPr>
            </w:pPr>
          </w:p>
        </w:tc>
        <w:tc>
          <w:tcPr>
            <w:tcW w:w="824" w:type="dxa"/>
            <w:vMerge w:val="continue"/>
            <w:shd w:val="clear" w:color="auto" w:fill="FFFFFF"/>
            <w:tcMar>
              <w:top w:w="12" w:type="dxa"/>
              <w:left w:w="12" w:type="dxa"/>
              <w:right w:w="12" w:type="dxa"/>
            </w:tcMar>
            <w:vAlign w:val="center"/>
          </w:tcPr>
          <w:p w14:paraId="68A81967">
            <w:pPr>
              <w:jc w:val="center"/>
              <w:rPr>
                <w:rFonts w:hint="default" w:ascii="Times New Roman" w:hAnsi="Times New Roman" w:eastAsia="宋体" w:cs="Times New Roman"/>
                <w:b w:val="0"/>
                <w:i w:val="0"/>
                <w:color w:val="000000"/>
                <w:sz w:val="20"/>
                <w:szCs w:val="20"/>
                <w:u w:val="none"/>
              </w:rPr>
            </w:pPr>
          </w:p>
        </w:tc>
        <w:tc>
          <w:tcPr>
            <w:tcW w:w="604" w:type="dxa"/>
            <w:vMerge w:val="continue"/>
            <w:shd w:val="clear" w:color="auto" w:fill="FFFFFF"/>
            <w:tcMar>
              <w:top w:w="12" w:type="dxa"/>
              <w:left w:w="12" w:type="dxa"/>
              <w:right w:w="12" w:type="dxa"/>
            </w:tcMar>
            <w:vAlign w:val="center"/>
          </w:tcPr>
          <w:p w14:paraId="71D010A8">
            <w:pPr>
              <w:jc w:val="center"/>
              <w:rPr>
                <w:rFonts w:hint="default" w:ascii="Times New Roman" w:hAnsi="Times New Roman" w:eastAsia="宋体" w:cs="Times New Roman"/>
                <w:b w:val="0"/>
                <w:i w:val="0"/>
                <w:color w:val="000000"/>
                <w:sz w:val="20"/>
                <w:szCs w:val="20"/>
                <w:u w:val="none"/>
              </w:rPr>
            </w:pPr>
          </w:p>
        </w:tc>
        <w:tc>
          <w:tcPr>
            <w:tcW w:w="1552" w:type="dxa"/>
            <w:vMerge w:val="continue"/>
            <w:shd w:val="clear" w:color="auto" w:fill="FFFFFF"/>
            <w:tcMar>
              <w:top w:w="12" w:type="dxa"/>
              <w:left w:w="12" w:type="dxa"/>
              <w:right w:w="12" w:type="dxa"/>
            </w:tcMar>
            <w:vAlign w:val="center"/>
          </w:tcPr>
          <w:p w14:paraId="540BDEAB">
            <w:pPr>
              <w:jc w:val="both"/>
              <w:rPr>
                <w:rFonts w:hint="default" w:ascii="Times New Roman" w:hAnsi="Times New Roman" w:eastAsia="宋体" w:cs="Times New Roman"/>
                <w:b w:val="0"/>
                <w:i w:val="0"/>
                <w:color w:val="000000"/>
                <w:sz w:val="20"/>
                <w:szCs w:val="20"/>
                <w:u w:val="none"/>
              </w:rPr>
            </w:pPr>
          </w:p>
        </w:tc>
        <w:tc>
          <w:tcPr>
            <w:tcW w:w="1928" w:type="dxa"/>
            <w:vMerge w:val="continue"/>
            <w:shd w:val="clear" w:color="auto" w:fill="FFFFFF"/>
            <w:tcMar>
              <w:top w:w="12" w:type="dxa"/>
              <w:left w:w="12" w:type="dxa"/>
              <w:right w:w="12" w:type="dxa"/>
            </w:tcMar>
            <w:vAlign w:val="center"/>
          </w:tcPr>
          <w:p w14:paraId="0FEAA8DC">
            <w:pPr>
              <w:jc w:val="both"/>
              <w:rPr>
                <w:rFonts w:hint="default" w:ascii="Times New Roman" w:hAnsi="Times New Roman" w:eastAsia="宋体" w:cs="Times New Roman"/>
                <w:b w:val="0"/>
                <w:i w:val="0"/>
                <w:color w:val="000000"/>
                <w:sz w:val="20"/>
                <w:szCs w:val="20"/>
                <w:u w:val="none"/>
              </w:rPr>
            </w:pPr>
          </w:p>
        </w:tc>
        <w:tc>
          <w:tcPr>
            <w:tcW w:w="1099" w:type="dxa"/>
            <w:vMerge w:val="continue"/>
            <w:shd w:val="clear" w:color="auto" w:fill="FFFFFF"/>
            <w:tcMar>
              <w:top w:w="12" w:type="dxa"/>
              <w:left w:w="12" w:type="dxa"/>
              <w:right w:w="12" w:type="dxa"/>
            </w:tcMar>
            <w:vAlign w:val="center"/>
          </w:tcPr>
          <w:p w14:paraId="4E6BDDEB">
            <w:pPr>
              <w:jc w:val="both"/>
              <w:rPr>
                <w:rFonts w:hint="default" w:ascii="Times New Roman" w:hAnsi="Times New Roman" w:eastAsia="宋体" w:cs="Times New Roman"/>
                <w:b w:val="0"/>
                <w:i w:val="0"/>
                <w:color w:val="000000"/>
                <w:sz w:val="20"/>
                <w:szCs w:val="20"/>
                <w:u w:val="none"/>
              </w:rPr>
            </w:pPr>
          </w:p>
        </w:tc>
        <w:tc>
          <w:tcPr>
            <w:tcW w:w="1030" w:type="dxa"/>
            <w:vMerge w:val="continue"/>
            <w:shd w:val="clear" w:color="auto" w:fill="FFFFFF"/>
            <w:tcMar>
              <w:top w:w="12" w:type="dxa"/>
              <w:left w:w="12" w:type="dxa"/>
              <w:right w:w="12" w:type="dxa"/>
            </w:tcMar>
            <w:vAlign w:val="center"/>
          </w:tcPr>
          <w:p w14:paraId="706A3FB0">
            <w:pPr>
              <w:jc w:val="both"/>
              <w:rPr>
                <w:rFonts w:hint="default" w:ascii="Times New Roman" w:hAnsi="Times New Roman" w:eastAsia="宋体" w:cs="Times New Roman"/>
                <w:b w:val="0"/>
                <w:i w:val="0"/>
                <w:color w:val="000000"/>
                <w:sz w:val="20"/>
                <w:szCs w:val="20"/>
                <w:u w:val="none"/>
              </w:rPr>
            </w:pPr>
          </w:p>
        </w:tc>
        <w:tc>
          <w:tcPr>
            <w:tcW w:w="3699" w:type="dxa"/>
            <w:shd w:val="clear" w:color="auto" w:fill="FFFFFF"/>
            <w:tcMar>
              <w:top w:w="12" w:type="dxa"/>
              <w:left w:w="12" w:type="dxa"/>
              <w:right w:w="12" w:type="dxa"/>
            </w:tcMar>
            <w:vAlign w:val="center"/>
          </w:tcPr>
          <w:p w14:paraId="33808950">
            <w:pPr>
              <w:keepNext w:val="0"/>
              <w:keepLines w:val="0"/>
              <w:widowControl/>
              <w:suppressLineNumbers w:val="0"/>
              <w:jc w:val="left"/>
              <w:textAlignment w:val="center"/>
              <w:rPr>
                <w:rFonts w:hint="default" w:ascii="Times New Roman" w:hAnsi="Times New Roman" w:eastAsia="宋体" w:cs="Times New Roman"/>
                <w:b w:val="0"/>
                <w:i w:val="0"/>
                <w:color w:val="000000"/>
                <w:sz w:val="20"/>
                <w:szCs w:val="20"/>
                <w:u w:val="none"/>
              </w:rPr>
            </w:pPr>
            <w:r>
              <w:rPr>
                <w:rFonts w:hint="default" w:ascii="Times New Roman" w:hAnsi="Times New Roman" w:eastAsia="宋体" w:cs="Times New Roman"/>
                <w:b w:val="0"/>
                <w:i w:val="0"/>
                <w:color w:val="000000"/>
                <w:kern w:val="0"/>
                <w:sz w:val="20"/>
                <w:szCs w:val="20"/>
                <w:u w:val="none"/>
                <w:lang w:val="en-US" w:eastAsia="zh-CN" w:bidi="ar"/>
              </w:rPr>
              <w:t>□</w:t>
            </w:r>
            <w:r>
              <w:rPr>
                <w:rFonts w:ascii="方正仿宋_GBK" w:hAnsi="方正仿宋_GBK" w:eastAsia="方正仿宋_GBK" w:cs="方正仿宋_GBK"/>
                <w:b w:val="0"/>
                <w:i w:val="0"/>
                <w:color w:val="000000"/>
                <w:kern w:val="0"/>
                <w:sz w:val="20"/>
                <w:szCs w:val="20"/>
                <w:u w:val="none"/>
                <w:lang w:val="en-US" w:eastAsia="zh-CN" w:bidi="ar"/>
              </w:rPr>
              <w:t>精准推送</w:t>
            </w:r>
            <w:r>
              <w:rPr>
                <w:rFonts w:hint="default" w:ascii="Times New Roman" w:hAnsi="Times New Roman" w:eastAsia="宋体" w:cs="Times New Roman"/>
                <w:b w:val="0"/>
                <w:i w:val="0"/>
                <w:color w:val="000000"/>
                <w:kern w:val="0"/>
                <w:sz w:val="20"/>
                <w:szCs w:val="20"/>
                <w:u w:val="none"/>
                <w:lang w:val="en-US" w:eastAsia="zh-CN" w:bidi="ar"/>
              </w:rPr>
              <w:t xml:space="preserve">    □</w:t>
            </w:r>
            <w:r>
              <w:rPr>
                <w:rFonts w:ascii="方正仿宋_GBK" w:hAnsi="方正仿宋_GBK" w:eastAsia="方正仿宋_GBK" w:cs="方正仿宋_GBK"/>
                <w:b w:val="0"/>
                <w:i w:val="0"/>
                <w:color w:val="000000"/>
                <w:kern w:val="0"/>
                <w:sz w:val="20"/>
                <w:szCs w:val="20"/>
                <w:u w:val="none"/>
                <w:lang w:val="en-US" w:eastAsia="zh-CN" w:bidi="ar"/>
              </w:rPr>
              <w:t>其他</w:t>
            </w:r>
          </w:p>
        </w:tc>
        <w:tc>
          <w:tcPr>
            <w:tcW w:w="508" w:type="dxa"/>
            <w:vMerge w:val="continue"/>
            <w:shd w:val="clear" w:color="auto" w:fill="FFFFFF"/>
            <w:tcMar>
              <w:top w:w="12" w:type="dxa"/>
              <w:left w:w="12" w:type="dxa"/>
              <w:right w:w="12" w:type="dxa"/>
            </w:tcMar>
            <w:vAlign w:val="center"/>
          </w:tcPr>
          <w:p w14:paraId="510D0EB2">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8BA5FE0">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7D2B0677">
            <w:pPr>
              <w:jc w:val="center"/>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157D292F">
            <w:pPr>
              <w:jc w:val="left"/>
              <w:rPr>
                <w:rFonts w:hint="default" w:ascii="Times New Roman" w:hAnsi="Times New Roman" w:eastAsia="宋体" w:cs="Times New Roman"/>
                <w:b w:val="0"/>
                <w:i w:val="0"/>
                <w:color w:val="000000"/>
                <w:sz w:val="20"/>
                <w:szCs w:val="20"/>
                <w:u w:val="none"/>
              </w:rPr>
            </w:pPr>
          </w:p>
        </w:tc>
        <w:tc>
          <w:tcPr>
            <w:tcW w:w="508" w:type="dxa"/>
            <w:vMerge w:val="continue"/>
            <w:shd w:val="clear" w:color="auto" w:fill="FFFFFF"/>
            <w:tcMar>
              <w:top w:w="12" w:type="dxa"/>
              <w:left w:w="12" w:type="dxa"/>
              <w:right w:w="12" w:type="dxa"/>
            </w:tcMar>
            <w:vAlign w:val="center"/>
          </w:tcPr>
          <w:p w14:paraId="57F9F315">
            <w:pPr>
              <w:jc w:val="center"/>
              <w:rPr>
                <w:rFonts w:hint="default" w:ascii="Times New Roman" w:hAnsi="Times New Roman" w:eastAsia="宋体" w:cs="Times New Roman"/>
                <w:b w:val="0"/>
                <w:i w:val="0"/>
                <w:color w:val="000000"/>
                <w:sz w:val="20"/>
                <w:szCs w:val="20"/>
                <w:u w:val="none"/>
              </w:rPr>
            </w:pPr>
          </w:p>
        </w:tc>
        <w:tc>
          <w:tcPr>
            <w:tcW w:w="500" w:type="dxa"/>
            <w:vMerge w:val="continue"/>
            <w:shd w:val="clear" w:color="auto" w:fill="FFFFFF"/>
            <w:tcMar>
              <w:top w:w="12" w:type="dxa"/>
              <w:left w:w="12" w:type="dxa"/>
              <w:right w:w="12" w:type="dxa"/>
            </w:tcMar>
            <w:vAlign w:val="center"/>
          </w:tcPr>
          <w:p w14:paraId="5ECE5F46">
            <w:pPr>
              <w:jc w:val="center"/>
              <w:rPr>
                <w:rFonts w:hint="default" w:ascii="Times New Roman" w:hAnsi="Times New Roman" w:eastAsia="宋体" w:cs="Times New Roman"/>
                <w:b w:val="0"/>
                <w:i w:val="0"/>
                <w:color w:val="000000"/>
                <w:sz w:val="20"/>
                <w:szCs w:val="20"/>
                <w:u w:val="none"/>
              </w:rPr>
            </w:pPr>
          </w:p>
        </w:tc>
      </w:tr>
      <w:bookmarkEnd w:id="0"/>
    </w:tbl>
    <w:p w14:paraId="6D99D7FE">
      <w:pPr>
        <w:tabs>
          <w:tab w:val="left" w:pos="1052"/>
        </w:tabs>
        <w:bidi w:val="0"/>
        <w:jc w:val="left"/>
        <w:rPr>
          <w:rFonts w:hint="default" w:asciiTheme="minorHAnsi" w:hAnsiTheme="minorHAnsi" w:eastAsiaTheme="minorEastAsia" w:cstheme="minorBidi"/>
          <w:kern w:val="2"/>
          <w:sz w:val="21"/>
          <w:szCs w:val="24"/>
          <w:lang w:val="en-US" w:eastAsia="zh-CN" w:bidi="ar-SA"/>
        </w:rPr>
      </w:pPr>
    </w:p>
    <w:sectPr>
      <w:pgSz w:w="16838" w:h="11906" w:orient="landscape"/>
      <w:pgMar w:top="2041" w:right="1474" w:bottom="130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A0624"/>
    <w:rsid w:val="087C199B"/>
    <w:rsid w:val="0B74468E"/>
    <w:rsid w:val="15E52CE0"/>
    <w:rsid w:val="1A571049"/>
    <w:rsid w:val="24872C3A"/>
    <w:rsid w:val="28452313"/>
    <w:rsid w:val="2D41675D"/>
    <w:rsid w:val="38C47877"/>
    <w:rsid w:val="4B331156"/>
    <w:rsid w:val="5F4C0E38"/>
    <w:rsid w:val="636736E9"/>
    <w:rsid w:val="6D5E7A63"/>
    <w:rsid w:val="72B50413"/>
    <w:rsid w:val="787673EC"/>
    <w:rsid w:val="7EBA06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5">
    <w:name w:val="font11"/>
    <w:basedOn w:val="4"/>
    <w:qFormat/>
    <w:uiPriority w:val="0"/>
    <w:rPr>
      <w:rFonts w:ascii="方正仿宋_GBK" w:hAnsi="方正仿宋_GBK" w:eastAsia="方正仿宋_GBK" w:cs="方正仿宋_GBK"/>
      <w:color w:val="000000"/>
      <w:sz w:val="20"/>
      <w:szCs w:val="20"/>
      <w:u w:val="none"/>
    </w:rPr>
  </w:style>
  <w:style w:type="character" w:customStyle="1" w:styleId="6">
    <w:name w:val="font21"/>
    <w:basedOn w:val="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玉溪市易门县党政机关单位</Company>
  <Pages>11</Pages>
  <Words>0</Words>
  <Characters>0</Characters>
  <Lines>0</Lines>
  <Paragraphs>0</Paragraphs>
  <TotalTime>362</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2023-08-22T09:03:00Z</dcterms:created>
  <dc:creator>Lenik</dc:creator>
  <cp:lastModifiedBy>姚玥宇涵</cp:lastModifiedBy>
  <cp:lastPrinted>2023-08-22T15:09:00Z</cp:lastPrinted>
  <dcterms:modified xsi:type="dcterms:W3CDTF">2026-09-02T07:11:41Z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30C29EDD018B42C789CCD2D74D767E74_12</vt:lpwstr>
  </property>
</Properties>
</file>